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88890" w14:textId="77777777" w:rsidR="00C25CE1" w:rsidRDefault="00C25CE1" w:rsidP="00C25CE1">
      <w:pPr>
        <w:pStyle w:val="a5"/>
        <w:shd w:val="clear" w:color="auto" w:fill="FFFFFF"/>
        <w:spacing w:before="0" w:beforeAutospacing="0" w:after="0" w:afterAutospacing="0" w:line="274" w:lineRule="atLeast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</w:rPr>
        <w:t>Открыт приём заявок по 27 номинациям премии «Время молодых»</w:t>
      </w:r>
    </w:p>
    <w:p w14:paraId="6D7BF3BF" w14:textId="77777777" w:rsidR="00C25CE1" w:rsidRDefault="00C25CE1" w:rsidP="00C25CE1">
      <w:pPr>
        <w:pStyle w:val="a5"/>
        <w:spacing w:before="0" w:beforeAutospacing="0" w:after="0" w:afterAutospacing="0" w:line="274" w:lineRule="atLeast"/>
        <w:jc w:val="both"/>
        <w:rPr>
          <w:color w:val="000000"/>
        </w:rPr>
      </w:pPr>
      <w:r>
        <w:rPr>
          <w:color w:val="000000"/>
        </w:rPr>
        <w:t>            </w:t>
      </w:r>
    </w:p>
    <w:p w14:paraId="4742D4C2" w14:textId="484511E5" w:rsidR="00C25CE1" w:rsidRDefault="00C25CE1" w:rsidP="00B35AE8">
      <w:pPr>
        <w:pStyle w:val="a5"/>
        <w:spacing w:before="0" w:beforeAutospacing="0" w:after="0" w:afterAutospacing="0" w:line="274" w:lineRule="atLeast"/>
        <w:ind w:firstLine="720"/>
        <w:jc w:val="both"/>
        <w:rPr>
          <w:color w:val="000000"/>
        </w:rPr>
      </w:pPr>
      <w:r>
        <w:rPr>
          <w:color w:val="000000"/>
        </w:rPr>
        <w:t>Открыт приём заявок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на номинации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Всероссийской премии молодёжных достижений «Время молодых». Заявки принимаются на платформе</w:t>
      </w:r>
      <w:r>
        <w:rPr>
          <w:rStyle w:val="apple-converted-space"/>
          <w:color w:val="000000"/>
        </w:rPr>
        <w:t> </w:t>
      </w:r>
      <w:hyperlink r:id="rId6" w:history="1">
        <w:r>
          <w:rPr>
            <w:rStyle w:val="a6"/>
            <w:color w:val="2F69C7"/>
          </w:rPr>
          <w:t>«Молодёжь России</w:t>
        </w:r>
      </w:hyperlink>
      <w:hyperlink r:id="rId7" w:history="1">
        <w:r w:rsidRPr="008B1566">
          <w:rPr>
            <w:rStyle w:val="a6"/>
          </w:rPr>
          <w:t>»</w:t>
        </w:r>
      </w:hyperlink>
      <w:r>
        <w:rPr>
          <w:color w:val="000000"/>
        </w:rPr>
        <w:t>. Событие реализуется в рамках национального проекта «Молодёжь и дети». Организатор Премии – Федеральное агентство по делам молодёжи.</w:t>
      </w:r>
      <w:r>
        <w:rPr>
          <w:rStyle w:val="apple-converted-space"/>
          <w:color w:val="000000"/>
        </w:rPr>
        <w:t> </w:t>
      </w:r>
    </w:p>
    <w:p w14:paraId="119593E1" w14:textId="700E75DD" w:rsidR="00B35AE8" w:rsidRPr="00B35AE8" w:rsidRDefault="00B35AE8" w:rsidP="00B35AE8">
      <w:pPr>
        <w:pStyle w:val="a5"/>
        <w:spacing w:before="0" w:beforeAutospacing="0" w:after="0" w:afterAutospacing="0" w:line="274" w:lineRule="atLeast"/>
        <w:ind w:firstLine="720"/>
        <w:jc w:val="both"/>
        <w:rPr>
          <w:color w:val="000000"/>
        </w:rPr>
      </w:pPr>
      <w:r w:rsidRPr="00B35AE8">
        <w:rPr>
          <w:color w:val="000000"/>
        </w:rPr>
        <w:t xml:space="preserve">Заместитель Председателя Правительства </w:t>
      </w:r>
      <w:r w:rsidRPr="00B35AE8">
        <w:rPr>
          <w:b/>
          <w:bCs/>
          <w:color w:val="000000"/>
        </w:rPr>
        <w:t>Дмитрий Чернышенко</w:t>
      </w:r>
      <w:r w:rsidRPr="00B35AE8">
        <w:rPr>
          <w:color w:val="000000"/>
        </w:rPr>
        <w:t xml:space="preserve"> отметил, что шестой год подряд в Премии примут участие лидеры молодёжных объединений и бизнеса, команды, которые своими решениями совершенствуют молодёжную среду России, а также целые города.</w:t>
      </w:r>
    </w:p>
    <w:p w14:paraId="3256E266" w14:textId="77777777" w:rsidR="00B35AE8" w:rsidRPr="00B35AE8" w:rsidRDefault="00B35AE8" w:rsidP="00B35AE8">
      <w:pPr>
        <w:pStyle w:val="a5"/>
        <w:spacing w:before="0" w:beforeAutospacing="0" w:after="0" w:afterAutospacing="0" w:line="274" w:lineRule="atLeast"/>
        <w:ind w:firstLine="720"/>
        <w:jc w:val="both"/>
        <w:rPr>
          <w:i/>
          <w:iCs/>
          <w:color w:val="000000"/>
        </w:rPr>
      </w:pPr>
      <w:r w:rsidRPr="00B35AE8">
        <w:rPr>
          <w:i/>
          <w:iCs/>
          <w:color w:val="000000"/>
        </w:rPr>
        <w:t xml:space="preserve">«Премия «Время молодых» нацпроекта «Молодёжь и дети» – одна из главных наград в сфере молодёжной политики России. За прошлые 5 лет она уже помогла отметить заслуги более 1,2 тыс. человек – тех, кто создает возможности для молодёжи, служит обществу, развивает социально значимые проекты и показывает, что Россия – страна безграничных возможностей. Победители смогли масштабировать свои проекты, получить информационную поддержку и поделиться опытом с другими. В этом году Премия проводится в номинациях по 7 тематическим блокам. Приглашаю принять участие!» </w:t>
      </w:r>
      <w:r w:rsidRPr="00B35AE8">
        <w:rPr>
          <w:color w:val="000000"/>
        </w:rPr>
        <w:t xml:space="preserve">– заявил вице-премьер </w:t>
      </w:r>
      <w:r w:rsidRPr="00B35AE8">
        <w:rPr>
          <w:b/>
          <w:bCs/>
          <w:color w:val="000000"/>
        </w:rPr>
        <w:t>Дмитрий Чернышенко</w:t>
      </w:r>
      <w:r w:rsidRPr="00B35AE8">
        <w:rPr>
          <w:color w:val="000000"/>
        </w:rPr>
        <w:t>.</w:t>
      </w:r>
    </w:p>
    <w:p w14:paraId="25CE8254" w14:textId="66D876E3" w:rsidR="00C25CE1" w:rsidRDefault="00C25CE1" w:rsidP="00B35AE8">
      <w:pPr>
        <w:pStyle w:val="a5"/>
        <w:spacing w:before="0" w:beforeAutospacing="0" w:after="0" w:afterAutospacing="0" w:line="274" w:lineRule="atLeast"/>
        <w:ind w:firstLine="720"/>
        <w:jc w:val="both"/>
        <w:rPr>
          <w:color w:val="000000"/>
        </w:rPr>
      </w:pPr>
      <w:r>
        <w:rPr>
          <w:color w:val="000000"/>
        </w:rPr>
        <w:t>Новый сезон Премии «Время молодых» расширил возможности для участников и охватил новые направления молодёжной политики.</w:t>
      </w:r>
      <w:r w:rsidR="00BC5940">
        <w:rPr>
          <w:color w:val="000000"/>
        </w:rPr>
        <w:t xml:space="preserve"> </w:t>
      </w:r>
      <w:r w:rsidR="00BC5940">
        <w:rPr>
          <w:color w:val="000000"/>
        </w:rPr>
        <w:t xml:space="preserve">Претендовать на победу могут молодые предприниматели, аграрии, экологи и наставники, команды предприятий, ведомств, НКО и муниципалитетов, организаторов событий, СМИ, </w:t>
      </w:r>
      <w:proofErr w:type="spellStart"/>
      <w:r w:rsidR="00BC5940">
        <w:rPr>
          <w:color w:val="000000"/>
        </w:rPr>
        <w:t>медиакоманд</w:t>
      </w:r>
      <w:proofErr w:type="spellEnd"/>
      <w:r w:rsidR="00BC5940">
        <w:rPr>
          <w:color w:val="000000"/>
        </w:rPr>
        <w:t>, бизнеса, семей, молодёжных центров и территорий, которые вносят свой вклад в развитие молодёжной среды. </w:t>
      </w:r>
    </w:p>
    <w:p w14:paraId="67AF187E" w14:textId="71619E20" w:rsidR="00C25CE1" w:rsidRDefault="00C25CE1" w:rsidP="00C25CE1">
      <w:pPr>
        <w:pStyle w:val="a5"/>
        <w:spacing w:before="30" w:beforeAutospacing="0" w:after="30" w:afterAutospacing="0" w:line="274" w:lineRule="atLeast"/>
        <w:ind w:firstLine="720"/>
        <w:jc w:val="both"/>
        <w:rPr>
          <w:color w:val="000000"/>
        </w:rPr>
      </w:pPr>
      <w:r w:rsidRPr="00C25CE1">
        <w:rPr>
          <w:i/>
          <w:iCs/>
          <w:color w:val="000000"/>
        </w:rPr>
        <w:t>«</w:t>
      </w:r>
      <w:r w:rsidR="005B35D2" w:rsidRPr="005B35D2">
        <w:rPr>
          <w:i/>
          <w:iCs/>
          <w:color w:val="000000"/>
        </w:rPr>
        <w:t>Премия «Время молодых» — это признание и благодарность всем, кто реализует молодёжную политику, создает возможности для молодых для реализации своего потенциала и улучшает условия, чтобы независимо от места проживания каждый молодой человек в стране мог воплотить свои идеи и мечты в России. В этом году в премии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«Время молодых»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–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27 номинаций. Мы сделали их более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ориентированными на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разные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аудитории. Региональные команды, представители бизнеса, медиа, молодые семи, все, кто реализует молодёжную политику могут выбрать направление, которое соответствует их опыту и проектам. Новая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номинация в этом сезоне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–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«Молодёжный маршрут» — для тех, кто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создаёт интересные путешествия, экспедиции и новые форматы знакомства с Россией. Изменилась и номинация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«Событие года». Теперь на победу могут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претендовать молодёжные проекты городского, регионального или федерального уровня. Нововведения этого года позволили Премии охватить всё разнообразие молодёжной среды и дать возможность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рассказать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о своих практиках авторам</w:t>
      </w:r>
      <w:r w:rsidR="005B35D2">
        <w:rPr>
          <w:i/>
          <w:iCs/>
          <w:color w:val="000000"/>
        </w:rPr>
        <w:t xml:space="preserve"> </w:t>
      </w:r>
      <w:r w:rsidR="005B35D2" w:rsidRPr="005B35D2">
        <w:rPr>
          <w:i/>
          <w:iCs/>
          <w:color w:val="000000"/>
        </w:rPr>
        <w:t>со всей страны</w:t>
      </w:r>
      <w:r>
        <w:rPr>
          <w:i/>
          <w:iCs/>
          <w:color w:val="000000"/>
        </w:rPr>
        <w:t>»,</w:t>
      </w:r>
      <w:r w:rsidR="005B35D2">
        <w:rPr>
          <w:rStyle w:val="apple-converted-space"/>
          <w:i/>
          <w:iCs/>
          <w:color w:val="000000"/>
        </w:rPr>
        <w:t xml:space="preserve"> </w:t>
      </w:r>
      <w:r>
        <w:rPr>
          <w:color w:val="000000"/>
        </w:rPr>
        <w:t xml:space="preserve">– </w:t>
      </w:r>
      <w:r w:rsidR="008B1566">
        <w:rPr>
          <w:color w:val="000000"/>
        </w:rPr>
        <w:t>отметил</w:t>
      </w:r>
      <w:r>
        <w:rPr>
          <w:color w:val="000000"/>
        </w:rPr>
        <w:t xml:space="preserve"> руководитель Росмолодёжи</w:t>
      </w:r>
      <w:r w:rsidR="005B35D2">
        <w:rPr>
          <w:rStyle w:val="apple-converted-space"/>
          <w:color w:val="000000"/>
        </w:rPr>
        <w:t xml:space="preserve"> </w:t>
      </w:r>
      <w:r>
        <w:rPr>
          <w:b/>
          <w:bCs/>
          <w:color w:val="000000"/>
        </w:rPr>
        <w:t>Григорий Гуров</w:t>
      </w:r>
      <w:r>
        <w:rPr>
          <w:color w:val="000000"/>
        </w:rPr>
        <w:t>.</w:t>
      </w:r>
    </w:p>
    <w:p w14:paraId="58DD675B" w14:textId="7ECD7B10" w:rsidR="00C25CE1" w:rsidRDefault="00C25CE1" w:rsidP="00C25CE1">
      <w:pPr>
        <w:pStyle w:val="a5"/>
        <w:spacing w:before="30" w:beforeAutospacing="0" w:after="30" w:afterAutospacing="0" w:line="274" w:lineRule="atLeast"/>
        <w:ind w:firstLine="720"/>
        <w:jc w:val="both"/>
        <w:rPr>
          <w:color w:val="000000"/>
        </w:rPr>
      </w:pPr>
      <w:r>
        <w:rPr>
          <w:color w:val="000000"/>
        </w:rPr>
        <w:t xml:space="preserve">В 2026 году </w:t>
      </w:r>
      <w:r w:rsidR="00F43E12">
        <w:rPr>
          <w:color w:val="000000"/>
        </w:rPr>
        <w:t>в Премии –</w:t>
      </w:r>
      <w:r w:rsidR="008B1566"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27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t>номинаций в 7 тематических блоках.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Направление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«Время вдохновлять»</w:t>
      </w:r>
      <w:r>
        <w:rPr>
          <w:color w:val="000000"/>
        </w:rPr>
        <w:t> – про людей, которые своим примером создают возможности для других.  Оно включает в себя 8 номинаций.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«Министр молодёжи»</w:t>
      </w:r>
      <w:r>
        <w:rPr>
          <w:color w:val="000000"/>
        </w:rPr>
        <w:t xml:space="preserve"> – для руководителей региональных органов власти, реализующих молодёжную политику, кто системно развивает </w:t>
      </w:r>
      <w:r w:rsidR="008B1566">
        <w:rPr>
          <w:color w:val="000000"/>
        </w:rPr>
        <w:t>её</w:t>
      </w:r>
      <w:r>
        <w:rPr>
          <w:color w:val="000000"/>
        </w:rPr>
        <w:t xml:space="preserve"> в регионе и внедряет современные решения.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«Молодой созидатель»</w:t>
      </w:r>
      <w:r>
        <w:rPr>
          <w:color w:val="000000"/>
        </w:rPr>
        <w:t> – для молодых предпринимателей – участников проекта «Создано молодыми», которые создают и развивают собственное дело, внося вклад в развитие экономики и территорий.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«Наставник молодых» </w:t>
      </w:r>
      <w:r>
        <w:rPr>
          <w:color w:val="000000"/>
        </w:rPr>
        <w:t xml:space="preserve">– для </w:t>
      </w:r>
      <w:r>
        <w:rPr>
          <w:color w:val="000000"/>
        </w:rPr>
        <w:lastRenderedPageBreak/>
        <w:t>советников директоров по воспитанию, педагогов и специалистов, которые помогают молодым людям развиваться и включаться в общественную жизнь.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«Молодой политик»</w:t>
      </w:r>
      <w:r>
        <w:rPr>
          <w:color w:val="000000"/>
        </w:rPr>
        <w:t> – для представителей молодёжных парламентов Государственной Думы и Совета Федерации,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руководителей молодёжных парламентов регионов страны,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которые участвуют в разработке общественно значимых предложений и помогают молодым людям включаться в общественно-политическую жизнь страны.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</w:t>
      </w:r>
      <w:proofErr w:type="spellStart"/>
      <w:r>
        <w:rPr>
          <w:b/>
          <w:bCs/>
          <w:color w:val="000000"/>
        </w:rPr>
        <w:t>Агролидер</w:t>
      </w:r>
      <w:proofErr w:type="spellEnd"/>
      <w:r>
        <w:rPr>
          <w:b/>
          <w:bCs/>
          <w:color w:val="000000"/>
        </w:rPr>
        <w:t>»</w:t>
      </w:r>
      <w:r>
        <w:rPr>
          <w:color w:val="000000"/>
        </w:rPr>
        <w:t> – для молодых специалистов, фермеров и предпринимателей агропромышленного комплекса, которые внедряют современные технологии и развивают сельскохозяйственное производство.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«Молодой эколог»</w:t>
      </w:r>
      <w:r>
        <w:rPr>
          <w:color w:val="000000"/>
        </w:rPr>
        <w:t> – для молодых специалистов, общественных деятелей, добровольцев и активистов, которые превращает заботу об окружающей среде в реальные дела и проекты.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«Друг России»</w:t>
      </w:r>
      <w:r>
        <w:rPr>
          <w:color w:val="000000"/>
        </w:rPr>
        <w:t> – для соотечественников за рубежом, которые объединяют молодёжь, помогают реализовывать совместные проекты.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«Проводник смыслов»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 для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участников проекта «Проводники смыслов. Новый маршрут».</w:t>
      </w:r>
    </w:p>
    <w:p w14:paraId="7844DB22" w14:textId="71DA2C6A" w:rsidR="00C25CE1" w:rsidRDefault="00C25CE1" w:rsidP="008B1566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</w:rPr>
        <w:t>Следующий блок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«Время объединять»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посвящен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командам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 w:rsidR="008B1566">
        <w:rPr>
          <w:color w:val="000000"/>
        </w:rPr>
        <w:t xml:space="preserve"> </w:t>
      </w:r>
      <w:r>
        <w:rPr>
          <w:color w:val="000000"/>
        </w:rPr>
        <w:t>сообществам, которые вместе создают новые возможности для молодых людей. Он включает в себя 5 номинаций.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«Команда предприятия»</w:t>
      </w:r>
      <w:r>
        <w:rPr>
          <w:color w:val="000000"/>
        </w:rPr>
        <w:t> – для молодёжных советов компаний, которые объединяют молодых сотрудников и создают условия для их профессионального развития.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«Команда ведомства» </w:t>
      </w:r>
      <w:r>
        <w:rPr>
          <w:color w:val="000000"/>
        </w:rPr>
        <w:t>– для команд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федеральных ведомств, которые развивают профессиональные сообщества молодых государственных служащих и новые форматы работы с ними.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«Команда муниципалитета» </w:t>
      </w:r>
      <w:r>
        <w:rPr>
          <w:color w:val="000000"/>
        </w:rPr>
        <w:t>– для муниципальных команд, которые системно развивают молодёжную среду в городе или районе.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«Команда НКО» </w:t>
      </w:r>
      <w:r>
        <w:rPr>
          <w:color w:val="000000"/>
        </w:rPr>
        <w:t>– для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некоммерческих команд, реализующих общественно значимые проекты вместе с молодёжью и для молодёж</w:t>
      </w:r>
      <w:r>
        <w:rPr>
          <w:color w:val="000000"/>
          <w:shd w:val="clear" w:color="auto" w:fill="FFFFFF"/>
        </w:rPr>
        <w:t>и.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«Амбассадор России» </w:t>
      </w:r>
      <w:r>
        <w:rPr>
          <w:color w:val="000000"/>
          <w:shd w:val="clear" w:color="auto" w:fill="FFFFFF"/>
        </w:rPr>
        <w:t>– для зарубежных организаций и молодёжных сообществ,</w:t>
      </w:r>
      <w:r w:rsidR="008B156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развивающих совместные проекты с Россией и международные молодёжные связи.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0497AD41" w14:textId="77777777" w:rsidR="00C25CE1" w:rsidRDefault="00C25CE1" w:rsidP="00C25CE1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</w:rPr>
        <w:t>Направление</w:t>
      </w:r>
      <w:r>
        <w:rPr>
          <w:rStyle w:val="apple-converted-space"/>
          <w:b/>
          <w:bCs/>
          <w:color w:val="000000"/>
        </w:rPr>
        <w:t> </w:t>
      </w:r>
      <w:r>
        <w:rPr>
          <w:b/>
          <w:bCs/>
          <w:color w:val="000000"/>
        </w:rPr>
        <w:t>«Время впечатлять»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посвящено событиям и проектам, вдохновляющим миллионы участников по всей стране.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 блок входят три номинации: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«Событие года. Страна»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для команд масштабных молодёжных событий всероссийского уровня,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«Событие года. Регион»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для организаторов значимых региональных проектов и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«Событие года. Муниципалитет»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для команд, которые развивают местное молодёжное сообщество и вовлекают молодых людей в жизнь муниципалитета.</w:t>
      </w:r>
      <w:r>
        <w:rPr>
          <w:rStyle w:val="apple-converted-space"/>
          <w:color w:val="000000"/>
        </w:rPr>
        <w:t> </w:t>
      </w:r>
    </w:p>
    <w:p w14:paraId="49DE3A81" w14:textId="77777777" w:rsidR="00C25CE1" w:rsidRDefault="00C25CE1" w:rsidP="00C25CE1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</w:rPr>
        <w:t>Блок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«Время приумножать»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включает три номинации для партнёров, медиа, бизнес и организации, которые поддерживают молодёжные инициативы, помогают им развиваться.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Номинация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«О главном для молодых»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объединяет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журналистов, редакции, медиапроекты и авторов, создающих содержательный контент для молодой аудитории.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Партнёры номинации: АНО «ИРИ», АНО «Диалог» и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ГазпромМедиа</w:t>
      </w:r>
      <w:proofErr w:type="spellEnd"/>
      <w:r>
        <w:rPr>
          <w:color w:val="000000"/>
        </w:rPr>
        <w:t xml:space="preserve"> Холдинг.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«Голос молодых» </w:t>
      </w:r>
      <w:r>
        <w:rPr>
          <w:color w:val="000000"/>
        </w:rPr>
        <w:t xml:space="preserve">– для региональных органов власти в сфере молодёжной политики и их </w:t>
      </w:r>
      <w:proofErr w:type="spellStart"/>
      <w:r>
        <w:rPr>
          <w:color w:val="000000"/>
        </w:rPr>
        <w:t>медиакоманд</w:t>
      </w:r>
      <w:proofErr w:type="spellEnd"/>
      <w:r>
        <w:rPr>
          <w:color w:val="000000"/>
        </w:rPr>
        <w:t>, которые выстраивают современную коммуникацию с молодёжью.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Партнёр номинации – компания VK.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«Компания для молодых»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отмечает партнёров, которые запускают образовательные и карьерные программы, поддерживают молодёжные инициативы и участвуют в развитии территорий.</w:t>
      </w:r>
      <w:r>
        <w:rPr>
          <w:rStyle w:val="apple-converted-space"/>
          <w:color w:val="000000"/>
        </w:rPr>
        <w:t> </w:t>
      </w:r>
    </w:p>
    <w:p w14:paraId="6D7740ED" w14:textId="77777777" w:rsidR="00C25CE1" w:rsidRDefault="00C25CE1" w:rsidP="00C25CE1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</w:rPr>
        <w:t>Блок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«Время служить»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объединяет три номинации для тех, кто помогает людям, защищает, воспитывает и своим примером показывает ответственность и готовность действовать.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«Хранители детства»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для сотрудников правоохранительных органов, специальных служб и спасательных ведомств, которые защищают права детей и </w:t>
      </w:r>
      <w:r>
        <w:rPr>
          <w:color w:val="000000"/>
        </w:rPr>
        <w:lastRenderedPageBreak/>
        <w:t>подростков,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помогают семьям и несовершеннолетним в сложных ситуациях,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развивают профилактическую работу.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«Служение примером»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для сотрудников уголовно-исполнительной системы, которые становятся наставниками для подростков и молодёжи, реализуют спортивные и профилактические проекты.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«Твой Герой»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–номинация для участников СВО, военнослужащих и добровольцев, чей жизненный опыт и личный пример используются в воспитательной работе с молодёжью.</w:t>
      </w:r>
      <w:r>
        <w:rPr>
          <w:rStyle w:val="apple-converted-space"/>
          <w:color w:val="000000"/>
        </w:rPr>
        <w:t> </w:t>
      </w:r>
    </w:p>
    <w:p w14:paraId="1302AAAD" w14:textId="1354ECFA" w:rsidR="00C25CE1" w:rsidRDefault="00C25CE1" w:rsidP="00C25CE1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  <w:shd w:val="clear" w:color="auto" w:fill="FFFFFF"/>
        </w:rPr>
        <w:t>Направление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«Время любить»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объединяет две номинации для семей, которые сохраняют связь поколений, поддерживают друг друга и создают собственные традиции.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«Семья молодых»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–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для семей,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которые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своим примером укр</w:t>
      </w:r>
      <w:r w:rsidR="008B1566"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пляют</w:t>
      </w:r>
      <w:r w:rsidR="008B156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ценности и реализуют общие инициативы.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«Студенческая семья»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–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для тех, кто</w:t>
      </w:r>
      <w:r w:rsidR="008B156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совмеща</w:t>
      </w:r>
      <w:r w:rsidR="008B1566"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т учёбу и семейную жизнь, участву</w:t>
      </w:r>
      <w:r w:rsidR="008B1566"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т в общественных проектах и своим примером показыва</w:t>
      </w:r>
      <w:r w:rsidR="008B1566"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т, что семья может стать ресурсом для развития обоих.</w:t>
      </w:r>
    </w:p>
    <w:p w14:paraId="685A7BF2" w14:textId="1E894F3C" w:rsidR="00C25CE1" w:rsidRDefault="00C25CE1" w:rsidP="00C25CE1">
      <w:pPr>
        <w:pStyle w:val="a5"/>
        <w:spacing w:before="30" w:beforeAutospacing="0" w:after="30" w:afterAutospacing="0" w:line="257" w:lineRule="atLeast"/>
        <w:ind w:firstLine="720"/>
        <w:jc w:val="both"/>
        <w:rPr>
          <w:rStyle w:val="apple-converted-space"/>
          <w:color w:val="000000"/>
        </w:rPr>
      </w:pPr>
      <w:r>
        <w:rPr>
          <w:color w:val="000000"/>
        </w:rPr>
        <w:t>Блок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«Время мечтать»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объединяет города, территории и молодёжные пространства, которые создают среду для развития, общения и новых идей. В него входят три номинации.</w:t>
      </w:r>
      <w:r>
        <w:rPr>
          <w:rStyle w:val="apple-converted-space"/>
          <w:color w:val="000000"/>
        </w:rPr>
        <w:t> </w:t>
      </w:r>
      <w:r w:rsidR="00026B05">
        <w:rPr>
          <w:rStyle w:val="apple-converted-space"/>
          <w:color w:val="000000"/>
        </w:rPr>
        <w:t xml:space="preserve">Специальная номинация </w:t>
      </w:r>
      <w:r>
        <w:rPr>
          <w:b/>
          <w:bCs/>
          <w:color w:val="000000"/>
        </w:rPr>
        <w:t>«Молодёжная столица Р</w:t>
      </w:r>
      <w:r>
        <w:rPr>
          <w:b/>
          <w:bCs/>
          <w:color w:val="000000"/>
          <w:shd w:val="clear" w:color="auto" w:fill="FFFFFF"/>
        </w:rPr>
        <w:t>оссии»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– для административных центров регионов, которые развивают современную молодёжную среду, инфраструктуру и возможности для самореализации молодых людей. Приём заявок на неё начался 23 сентября</w:t>
      </w:r>
      <w:r w:rsidR="006B206C">
        <w:rPr>
          <w:color w:val="000000"/>
          <w:shd w:val="clear" w:color="auto" w:fill="FFFFFF"/>
        </w:rPr>
        <w:t xml:space="preserve"> и продлится до 16 октября</w:t>
      </w:r>
      <w:r>
        <w:rPr>
          <w:color w:val="000000"/>
          <w:shd w:val="clear" w:color="auto" w:fill="FFFFFF"/>
        </w:rPr>
        <w:t>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b/>
          <w:bCs/>
          <w:color w:val="000000"/>
          <w:shd w:val="clear" w:color="auto" w:fill="FFFFFF"/>
        </w:rPr>
        <w:t>«Место молодых»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предназначена для молодёжных центров и пространств, ставших точками притяжения для общения, творчества и реализации проект</w:t>
      </w:r>
      <w:r>
        <w:rPr>
          <w:color w:val="000000"/>
        </w:rPr>
        <w:t>ов.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«Молодёжный маршрут»</w:t>
      </w:r>
      <w:r>
        <w:rPr>
          <w:rStyle w:val="apple-converted-space"/>
          <w:color w:val="000000"/>
        </w:rPr>
        <w:t> </w:t>
      </w:r>
      <w:r>
        <w:rPr>
          <w:color w:val="000000"/>
          <w:shd w:val="clear" w:color="auto" w:fill="FFFFFF"/>
        </w:rPr>
        <w:t>–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новая номинация Премии для территорий, которые предлагают молодёжи интересные маршруты, экспедиции и новый опыт путешествий по России. Регистрация на номинацию открылась 5 октября и продлится до 25 октября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на платформе</w:t>
      </w:r>
      <w:hyperlink r:id="rId8" w:history="1">
        <w:r>
          <w:rPr>
            <w:rStyle w:val="apple-converted-space"/>
            <w:color w:val="2F69C7"/>
            <w:u w:val="single"/>
          </w:rPr>
          <w:t> </w:t>
        </w:r>
        <w:r>
          <w:rPr>
            <w:rStyle w:val="a6"/>
            <w:color w:val="2F69C7"/>
          </w:rPr>
          <w:t>«Больше, чем путешествие»</w:t>
        </w:r>
      </w:hyperlink>
      <w:r>
        <w:rPr>
          <w:color w:val="000000"/>
        </w:rPr>
        <w:t>.</w:t>
      </w:r>
      <w:r>
        <w:rPr>
          <w:rStyle w:val="apple-converted-space"/>
          <w:color w:val="000000"/>
        </w:rPr>
        <w:t> </w:t>
      </w:r>
    </w:p>
    <w:p w14:paraId="1EA47085" w14:textId="6EBCAAE8" w:rsidR="006F4391" w:rsidRDefault="006F4391" w:rsidP="006F4391">
      <w:pPr>
        <w:pStyle w:val="a5"/>
        <w:spacing w:before="30" w:beforeAutospacing="0" w:after="30" w:afterAutospacing="0" w:line="257" w:lineRule="atLeast"/>
        <w:ind w:firstLine="720"/>
        <w:jc w:val="both"/>
        <w:rPr>
          <w:color w:val="000000"/>
        </w:rPr>
      </w:pPr>
      <w:r>
        <w:rPr>
          <w:color w:val="000000"/>
        </w:rPr>
        <w:t>Торжественная церемония подведения итогов Всероссийской премии «Время молодых» пройдёт 19 декабря в Национальном центре «Россия» в Москве. На ней соберутся более 1 000 участников со всей страны.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 Подробнее о номинациях</w:t>
      </w:r>
      <w:r>
        <w:rPr>
          <w:rStyle w:val="apple-converted-space"/>
          <w:color w:val="000000"/>
        </w:rPr>
        <w:t xml:space="preserve"> и сроках подачи заявок – </w:t>
      </w:r>
      <w:hyperlink r:id="rId9" w:history="1">
        <w:r>
          <w:rPr>
            <w:rStyle w:val="a6"/>
            <w:color w:val="2F69C7"/>
          </w:rPr>
          <w:t>на сайте Премии</w:t>
        </w:r>
      </w:hyperlink>
      <w:r>
        <w:rPr>
          <w:color w:val="000000"/>
        </w:rPr>
        <w:t>.</w:t>
      </w:r>
      <w:r>
        <w:rPr>
          <w:rStyle w:val="apple-converted-space"/>
          <w:color w:val="000000"/>
        </w:rPr>
        <w:t> </w:t>
      </w:r>
    </w:p>
    <w:p w14:paraId="1D9846F9" w14:textId="77777777" w:rsidR="007B359D" w:rsidRDefault="00C25CE1" w:rsidP="007B359D">
      <w:pPr>
        <w:pStyle w:val="a5"/>
        <w:spacing w:before="30" w:beforeAutospacing="0" w:after="30" w:afterAutospacing="0" w:line="274" w:lineRule="atLeast"/>
        <w:ind w:firstLine="720"/>
        <w:jc w:val="both"/>
        <w:rPr>
          <w:rStyle w:val="apple-converted-space"/>
          <w:color w:val="000000"/>
        </w:rPr>
      </w:pPr>
      <w:r>
        <w:rPr>
          <w:color w:val="000000"/>
        </w:rPr>
        <w:t>Оператором Премии выступает Дирекция по организации молодёжных форумов и программ Росмолодёжи. Операторами отдельных номинаций выступают Центр содействия молодым специалистам, Центр знаний «Машук», Центр развития молодёжных медиа «ШУМ», Роспатриотцентр</w:t>
      </w:r>
      <w:r w:rsidR="008B1566">
        <w:rPr>
          <w:color w:val="000000"/>
        </w:rPr>
        <w:t xml:space="preserve"> Росмолодёжи</w:t>
      </w:r>
      <w:r>
        <w:rPr>
          <w:color w:val="000000"/>
        </w:rPr>
        <w:t>, Российский Союз Молодёжи, Движение «Экосистема», Дирекция Всемирного фестиваля молодёжи, проект Движения Первых «Родные-Любимые», Всероссийский студенческий проект «Твой Ход», программа «Больше, чем путешествие».</w:t>
      </w:r>
      <w:r>
        <w:rPr>
          <w:rStyle w:val="apple-converted-space"/>
          <w:color w:val="000000"/>
        </w:rPr>
        <w:t> </w:t>
      </w:r>
    </w:p>
    <w:p w14:paraId="6BDA1447" w14:textId="274BAF7E" w:rsidR="007B359D" w:rsidRPr="007B359D" w:rsidRDefault="007B359D" w:rsidP="007B359D">
      <w:pPr>
        <w:pStyle w:val="a5"/>
        <w:spacing w:before="30" w:beforeAutospacing="0" w:after="30" w:afterAutospacing="0" w:line="274" w:lineRule="atLeast"/>
        <w:ind w:firstLine="720"/>
        <w:jc w:val="both"/>
        <w:rPr>
          <w:color w:val="000000"/>
        </w:rPr>
      </w:pPr>
      <w:r w:rsidRPr="007B359D">
        <w:rPr>
          <w:color w:val="000000"/>
        </w:rPr>
        <w:t xml:space="preserve">Стратегическим партнёром Премии является компания VK. Партнёры отдельных номинаций Премии – Государственная дума, Совет Федерации, Институт развития интернета (ИРИ), АНО «Диалог», Газпром-Медиа Холдинг, МВД России, ФСИН России, Президентская платформа «Россия – страна возможностей», Российское общество «Знание», </w:t>
      </w:r>
      <w:proofErr w:type="spellStart"/>
      <w:r w:rsidRPr="007B359D">
        <w:rPr>
          <w:color w:val="000000"/>
        </w:rPr>
        <w:t>Добро.рф</w:t>
      </w:r>
      <w:proofErr w:type="spellEnd"/>
      <w:r w:rsidRPr="007B359D">
        <w:rPr>
          <w:color w:val="000000"/>
        </w:rPr>
        <w:t xml:space="preserve">, Центр «Воин», Фонд «Защитники Отечества»,  Министерство высшего образования и науки, Министерство природных ресурсов и экологии, Министерство сельского хозяйства, </w:t>
      </w:r>
      <w:proofErr w:type="spellStart"/>
      <w:r w:rsidRPr="007B359D">
        <w:rPr>
          <w:color w:val="000000"/>
        </w:rPr>
        <w:t>Минпросвещения</w:t>
      </w:r>
      <w:proofErr w:type="spellEnd"/>
      <w:r w:rsidRPr="007B359D">
        <w:rPr>
          <w:color w:val="000000"/>
        </w:rPr>
        <w:t xml:space="preserve"> России, ВАРМСУ, RWB (</w:t>
      </w:r>
      <w:proofErr w:type="spellStart"/>
      <w:r w:rsidRPr="007B359D">
        <w:rPr>
          <w:color w:val="000000"/>
        </w:rPr>
        <w:t>Вайлдберрис</w:t>
      </w:r>
      <w:proofErr w:type="spellEnd"/>
      <w:r w:rsidRPr="007B359D">
        <w:rPr>
          <w:color w:val="000000"/>
        </w:rPr>
        <w:t xml:space="preserve">), </w:t>
      </w:r>
      <w:proofErr w:type="spellStart"/>
      <w:r w:rsidRPr="007B359D">
        <w:rPr>
          <w:color w:val="000000"/>
        </w:rPr>
        <w:t>Нетология</w:t>
      </w:r>
      <w:proofErr w:type="spellEnd"/>
      <w:r w:rsidRPr="007B359D">
        <w:rPr>
          <w:color w:val="000000"/>
        </w:rPr>
        <w:t xml:space="preserve">, </w:t>
      </w:r>
      <w:proofErr w:type="spellStart"/>
      <w:r w:rsidRPr="007B359D">
        <w:rPr>
          <w:color w:val="000000"/>
        </w:rPr>
        <w:t>Фоксфорд</w:t>
      </w:r>
      <w:proofErr w:type="spellEnd"/>
      <w:r w:rsidRPr="007B359D">
        <w:rPr>
          <w:color w:val="000000"/>
        </w:rPr>
        <w:t xml:space="preserve">, АО «Россельхозбанк», </w:t>
      </w:r>
      <w:proofErr w:type="spellStart"/>
      <w:r w:rsidRPr="007B359D">
        <w:rPr>
          <w:color w:val="000000"/>
        </w:rPr>
        <w:t>SuperJob</w:t>
      </w:r>
      <w:proofErr w:type="spellEnd"/>
      <w:r w:rsidRPr="007B359D">
        <w:rPr>
          <w:color w:val="000000"/>
        </w:rPr>
        <w:t>.</w:t>
      </w:r>
    </w:p>
    <w:p w14:paraId="2848CB73" w14:textId="77777777" w:rsidR="007B359D" w:rsidRPr="007B359D" w:rsidRDefault="007B359D" w:rsidP="007B359D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F2D3F51" w14:textId="72DAB500" w:rsidR="0016530D" w:rsidRPr="00C25CE1" w:rsidRDefault="0016530D" w:rsidP="007B359D">
      <w:pPr>
        <w:rPr>
          <w:lang w:val="ru-RU"/>
        </w:rPr>
      </w:pPr>
    </w:p>
    <w:sectPr w:rsidR="0016530D" w:rsidRPr="00C25CE1">
      <w:headerReference w:type="default" r:id="rId10"/>
      <w:pgSz w:w="11909" w:h="16834"/>
      <w:pgMar w:top="1440" w:right="1440" w:bottom="1440" w:left="1440" w:header="72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E659" w14:textId="77777777" w:rsidR="00543C2A" w:rsidRDefault="00543C2A">
      <w:pPr>
        <w:spacing w:line="240" w:lineRule="auto"/>
      </w:pPr>
      <w:r>
        <w:separator/>
      </w:r>
    </w:p>
  </w:endnote>
  <w:endnote w:type="continuationSeparator" w:id="0">
    <w:p w14:paraId="30C6D546" w14:textId="77777777" w:rsidR="00543C2A" w:rsidRDefault="00543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1AF16A2-115D-4340-8775-3B20ECD1A30B}"/>
    <w:embedItalic r:id="rId2" w:fontKey="{4A967CF1-561D-F045-84A7-45CFEF76D8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298E48E-4D7A-2B45-B6A0-E8268006D7AA}"/>
    <w:embedBold r:id="rId4" w:fontKey="{2DC467BA-36E1-6548-A5E7-414CC7ACE376}"/>
    <w:embedItalic r:id="rId5" w:fontKey="{B4AD15A6-BC50-5E47-A740-D3700A7A672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5439854A-14EB-B348-B445-E129E5F2A0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3FED72B5-7A10-E14D-BF1D-9E70223C242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3047F" w14:textId="77777777" w:rsidR="00543C2A" w:rsidRDefault="00543C2A">
      <w:pPr>
        <w:spacing w:line="240" w:lineRule="auto"/>
      </w:pPr>
      <w:r>
        <w:separator/>
      </w:r>
    </w:p>
  </w:footnote>
  <w:footnote w:type="continuationSeparator" w:id="0">
    <w:p w14:paraId="0D2A3701" w14:textId="77777777" w:rsidR="00543C2A" w:rsidRDefault="00543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5ADF" w14:textId="77777777" w:rsidR="0016530D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0B098B27" wp14:editId="082C0AB9">
          <wp:simplePos x="0" y="0"/>
          <wp:positionH relativeFrom="column">
            <wp:posOffset>-380993</wp:posOffset>
          </wp:positionH>
          <wp:positionV relativeFrom="paragraph">
            <wp:posOffset>-147633</wp:posOffset>
          </wp:positionV>
          <wp:extent cx="890588" cy="89058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CA40D7D" wp14:editId="5CA62350">
          <wp:simplePos x="0" y="0"/>
          <wp:positionH relativeFrom="column">
            <wp:posOffset>838200</wp:posOffset>
          </wp:positionH>
          <wp:positionV relativeFrom="paragraph">
            <wp:posOffset>161925</wp:posOffset>
          </wp:positionV>
          <wp:extent cx="1843088" cy="27179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3088" cy="271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A62948" w14:textId="77777777" w:rsidR="0016530D" w:rsidRDefault="0016530D">
    <w:pPr>
      <w:ind w:left="-141"/>
    </w:pPr>
  </w:p>
  <w:p w14:paraId="7D8A7AE8" w14:textId="77777777" w:rsidR="0016530D" w:rsidRDefault="0016530D">
    <w:pPr>
      <w:ind w:left="-141"/>
    </w:pPr>
  </w:p>
  <w:p w14:paraId="449A089F" w14:textId="77777777" w:rsidR="0016530D" w:rsidRDefault="0016530D"/>
  <w:p w14:paraId="64499CCB" w14:textId="77777777" w:rsidR="0016530D" w:rsidRDefault="001653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0D"/>
    <w:rsid w:val="00004462"/>
    <w:rsid w:val="00026B05"/>
    <w:rsid w:val="00081CB0"/>
    <w:rsid w:val="000B6489"/>
    <w:rsid w:val="0016530D"/>
    <w:rsid w:val="00193BA5"/>
    <w:rsid w:val="001D056A"/>
    <w:rsid w:val="001F077B"/>
    <w:rsid w:val="0023455F"/>
    <w:rsid w:val="00300240"/>
    <w:rsid w:val="00336090"/>
    <w:rsid w:val="00385D45"/>
    <w:rsid w:val="00467611"/>
    <w:rsid w:val="004D762A"/>
    <w:rsid w:val="00533EB8"/>
    <w:rsid w:val="00535FD4"/>
    <w:rsid w:val="00543C2A"/>
    <w:rsid w:val="005624FF"/>
    <w:rsid w:val="005B2E3C"/>
    <w:rsid w:val="005B35D2"/>
    <w:rsid w:val="005C3FE3"/>
    <w:rsid w:val="005E7104"/>
    <w:rsid w:val="0062146F"/>
    <w:rsid w:val="006B206C"/>
    <w:rsid w:val="006F4391"/>
    <w:rsid w:val="00700E66"/>
    <w:rsid w:val="007704AC"/>
    <w:rsid w:val="007B359D"/>
    <w:rsid w:val="007B641E"/>
    <w:rsid w:val="007F0538"/>
    <w:rsid w:val="00882EAE"/>
    <w:rsid w:val="008966C6"/>
    <w:rsid w:val="008B1566"/>
    <w:rsid w:val="00917C28"/>
    <w:rsid w:val="0095544A"/>
    <w:rsid w:val="00995AEC"/>
    <w:rsid w:val="009D4BA3"/>
    <w:rsid w:val="009E542D"/>
    <w:rsid w:val="00AA2C69"/>
    <w:rsid w:val="00AA6D0C"/>
    <w:rsid w:val="00B20B44"/>
    <w:rsid w:val="00B35AE8"/>
    <w:rsid w:val="00B453F3"/>
    <w:rsid w:val="00B874B6"/>
    <w:rsid w:val="00BC04C4"/>
    <w:rsid w:val="00BC5940"/>
    <w:rsid w:val="00C25CE1"/>
    <w:rsid w:val="00CB5582"/>
    <w:rsid w:val="00CF4A4E"/>
    <w:rsid w:val="00D0516A"/>
    <w:rsid w:val="00D3585B"/>
    <w:rsid w:val="00D53310"/>
    <w:rsid w:val="00DD1168"/>
    <w:rsid w:val="00E24AA9"/>
    <w:rsid w:val="00E60A1E"/>
    <w:rsid w:val="00E97895"/>
    <w:rsid w:val="00EC3576"/>
    <w:rsid w:val="00F17C32"/>
    <w:rsid w:val="00F43E12"/>
    <w:rsid w:val="00F63746"/>
    <w:rsid w:val="00F83E9F"/>
    <w:rsid w:val="00F8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3E283"/>
  <w15:docId w15:val="{894135B1-FC24-4AD5-B1C8-823AFE25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D35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7F053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F0538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7F053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C25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7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rethantrip.ru/mol_marshru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yrosmol.ru/events/84b17b79-4354-4a3a-87ff-9b085f6b77c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rosmol.ru/events/84b17b79-4354-4a3a-87ff-9b085f6b77cd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xn----ctbhc5aebqbn7dxd2b.xn--p1ai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Лесникова Полина Алексеевна</cp:lastModifiedBy>
  <cp:revision>2</cp:revision>
  <dcterms:created xsi:type="dcterms:W3CDTF">2026-10-12T13:14:00Z</dcterms:created>
  <dcterms:modified xsi:type="dcterms:W3CDTF">2026-10-12T13:14:00Z</dcterms:modified>
</cp:coreProperties>
</file>