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1F" w:rsidRPr="00507CCD" w:rsidRDefault="0036481F" w:rsidP="009534FE">
      <w:pPr>
        <w:tabs>
          <w:tab w:val="left" w:pos="5140"/>
          <w:tab w:val="right" w:pos="8931"/>
        </w:tabs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36481F" w:rsidRDefault="0036481F" w:rsidP="0036481F">
      <w:pPr>
        <w:spacing w:before="120" w:after="120"/>
        <w:rPr>
          <w:rFonts w:ascii="Arial" w:hAnsi="Arial" w:cs="Arial"/>
          <w:b/>
          <w:sz w:val="48"/>
        </w:rPr>
      </w:pPr>
    </w:p>
    <w:p w:rsidR="0036481F" w:rsidRDefault="009534FE" w:rsidP="009534FE">
      <w:pPr>
        <w:spacing w:before="120" w:after="120"/>
        <w:rPr>
          <w:rFonts w:ascii="Arial" w:hAnsi="Arial" w:cs="Arial"/>
          <w:b/>
          <w:sz w:val="48"/>
        </w:rPr>
      </w:pPr>
      <w:r w:rsidRPr="001A14B2">
        <w:rPr>
          <w:rFonts w:ascii="Arial" w:hAnsi="Arial" w:cs="Arial"/>
          <w:b/>
          <w:sz w:val="48"/>
        </w:rPr>
        <w:t>ДО ВСЕРОССИЙСКОЙ ПЕРЕПИСИ НАСЕЛЕНИЯ 2020 ГОДА ОСТАЛСЯ РОВНО ГОД</w:t>
      </w:r>
    </w:p>
    <w:p w:rsidR="0036481F" w:rsidRPr="001A14B2" w:rsidRDefault="0036481F" w:rsidP="009534FE">
      <w:pPr>
        <w:pStyle w:val="Style6"/>
        <w:widowControl/>
        <w:spacing w:before="240" w:after="240" w:line="276" w:lineRule="auto"/>
        <w:ind w:left="1843" w:firstLine="0"/>
        <w:rPr>
          <w:rFonts w:ascii="Arial" w:eastAsia="Calibri" w:hAnsi="Arial" w:cs="Arial"/>
          <w:b/>
          <w:szCs w:val="22"/>
          <w:lang w:eastAsia="en-US"/>
        </w:rPr>
      </w:pPr>
      <w:r w:rsidRPr="001A14B2">
        <w:rPr>
          <w:rFonts w:ascii="Arial" w:eastAsia="Calibri" w:hAnsi="Arial" w:cs="Arial"/>
          <w:b/>
          <w:szCs w:val="22"/>
          <w:lang w:eastAsia="en-US"/>
        </w:rPr>
        <w:t>ВСЕРОССИЙСКАЯ ПЕРЕПИСЬ НАСЕЛЕНИЯ (ВПН</w:t>
      </w:r>
      <w:r>
        <w:rPr>
          <w:rFonts w:ascii="Arial" w:eastAsia="Calibri" w:hAnsi="Arial" w:cs="Arial"/>
          <w:b/>
          <w:szCs w:val="22"/>
          <w:lang w:eastAsia="en-US"/>
        </w:rPr>
        <w:t>-2020</w:t>
      </w:r>
      <w:r w:rsidRPr="001A14B2">
        <w:rPr>
          <w:rFonts w:ascii="Arial" w:eastAsia="Calibri" w:hAnsi="Arial" w:cs="Arial"/>
          <w:b/>
          <w:szCs w:val="22"/>
          <w:lang w:eastAsia="en-US"/>
        </w:rPr>
        <w:t>) ПРОЙДЕТ С 1 ПО 31 ОКТЯБРЯ 2020 ГОДА. И ЗА 366 ДНЕЙ ДО ЕЕ СТАРТА В ЧЕЛЯБИНСКОЙ ОБЛАСТИ, КАК И ВО ВСЕЙ СТРАНЕ, НАЧАЛАСЬ МАСШТАБНАЯ ИНФОРМАЦИОННО-РАЗЪЯСНИТЕЛЬНАЯ КАМПАНИЯ.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sz w:val="24"/>
        </w:rPr>
        <w:t>Предыдущая Всероссийская перепись населения состоялась в 2010 году. На тот момент в Челябинской области постоянно проживало 3476,2 тысячи человек. Область вошла в ТОП-10 самых крупных регионов страны. За прошедшие годы в регионе произошло множество демографических событий: рождений, смертей, браков и разводов, переездов на новое место жительства – все это повышает значимость предстояще</w:t>
      </w:r>
      <w:r>
        <w:rPr>
          <w:rFonts w:ascii="Arial" w:hAnsi="Arial" w:cs="Arial"/>
          <w:sz w:val="24"/>
        </w:rPr>
        <w:t xml:space="preserve">го статистического исследования, </w:t>
      </w:r>
      <w:r w:rsidRPr="0079122F">
        <w:rPr>
          <w:rFonts w:ascii="Arial" w:hAnsi="Arial" w:cs="Arial"/>
          <w:sz w:val="24"/>
        </w:rPr>
        <w:t>от итогов которого зависит социальная, демографическая, экономическая политика нашего государства в целом и каждого отдельного региона.</w:t>
      </w:r>
      <w:r w:rsidRPr="001A14B2">
        <w:rPr>
          <w:rFonts w:ascii="Arial" w:hAnsi="Arial" w:cs="Arial"/>
          <w:sz w:val="24"/>
        </w:rPr>
        <w:t xml:space="preserve"> 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sz w:val="24"/>
        </w:rPr>
        <w:t>В то же время отмечается, что участие в переписи населения – дело добровольное и в России</w:t>
      </w:r>
      <w:r>
        <w:rPr>
          <w:rFonts w:ascii="Arial" w:hAnsi="Arial" w:cs="Arial"/>
          <w:sz w:val="24"/>
        </w:rPr>
        <w:t xml:space="preserve"> нет</w:t>
      </w:r>
      <w:r w:rsidRPr="001A14B2">
        <w:rPr>
          <w:rFonts w:ascii="Arial" w:hAnsi="Arial" w:cs="Arial"/>
          <w:sz w:val="24"/>
        </w:rPr>
        <w:t xml:space="preserve"> никаких наказаний за уклонение от нее, в отличие от многих зарубежных стран. Поэтому важнейшим этапом в преддверии старта ВПН станет масштабная информационно-разъяснительная работа.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i/>
          <w:sz w:val="24"/>
        </w:rPr>
        <w:t xml:space="preserve">«Нам необходимо в полном объеме донести информацию о предстоящей переписи до каждого жителя Челябинской области, заинтересовать принять в ней участие, а также минимизировать страхи. Для выполнения этой задачи </w:t>
      </w:r>
      <w:proofErr w:type="spellStart"/>
      <w:r>
        <w:rPr>
          <w:rFonts w:ascii="Arial" w:hAnsi="Arial" w:cs="Arial"/>
          <w:i/>
          <w:sz w:val="24"/>
        </w:rPr>
        <w:t>Челябинскстатом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Pr="001A14B2">
        <w:rPr>
          <w:rFonts w:ascii="Arial" w:hAnsi="Arial" w:cs="Arial"/>
          <w:i/>
          <w:sz w:val="24"/>
        </w:rPr>
        <w:t>разработан план мероприятий на 2019–2021 годы, направленных на подробное разъяснение и широкое распространение информации о целях и задачах переписи, о характере вопросов переписного листа, технологии сбора, обработки и хранения переписных листов»</w:t>
      </w:r>
      <w:r w:rsidRPr="001A14B2">
        <w:rPr>
          <w:rFonts w:ascii="Arial" w:hAnsi="Arial" w:cs="Arial"/>
          <w:sz w:val="24"/>
        </w:rPr>
        <w:t xml:space="preserve">, – рассказала руководитель </w:t>
      </w:r>
      <w:proofErr w:type="spellStart"/>
      <w:r w:rsidRPr="001A14B2">
        <w:rPr>
          <w:rFonts w:ascii="Arial" w:hAnsi="Arial" w:cs="Arial"/>
          <w:sz w:val="24"/>
        </w:rPr>
        <w:t>Челябинскстата</w:t>
      </w:r>
      <w:proofErr w:type="spellEnd"/>
      <w:r w:rsidRPr="001A14B2">
        <w:rPr>
          <w:rFonts w:ascii="Arial" w:hAnsi="Arial" w:cs="Arial"/>
          <w:sz w:val="24"/>
        </w:rPr>
        <w:t xml:space="preserve"> </w:t>
      </w:r>
      <w:r w:rsidRPr="001A14B2">
        <w:rPr>
          <w:rFonts w:ascii="Arial" w:hAnsi="Arial" w:cs="Arial"/>
          <w:b/>
          <w:sz w:val="24"/>
        </w:rPr>
        <w:t>Ольга Лосева</w:t>
      </w:r>
      <w:r w:rsidRPr="001A14B2">
        <w:rPr>
          <w:rFonts w:ascii="Arial" w:hAnsi="Arial" w:cs="Arial"/>
          <w:sz w:val="24"/>
        </w:rPr>
        <w:t>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sz w:val="24"/>
        </w:rPr>
        <w:t xml:space="preserve">Для достижения наибольшего эффекта выполнения информационных мероприятий объединены усилия на региональном и </w:t>
      </w:r>
      <w:r w:rsidR="0072632B">
        <w:rPr>
          <w:rFonts w:ascii="Arial" w:hAnsi="Arial" w:cs="Arial"/>
          <w:sz w:val="24"/>
        </w:rPr>
        <w:t xml:space="preserve">районном уровнях. </w:t>
      </w:r>
      <w:proofErr w:type="gramStart"/>
      <w:r w:rsidR="0072632B">
        <w:rPr>
          <w:rFonts w:ascii="Arial" w:hAnsi="Arial" w:cs="Arial"/>
          <w:sz w:val="24"/>
        </w:rPr>
        <w:t>Задействованы</w:t>
      </w:r>
      <w:r w:rsidRPr="001A14B2">
        <w:rPr>
          <w:rFonts w:ascii="Arial" w:hAnsi="Arial" w:cs="Arial"/>
          <w:sz w:val="24"/>
        </w:rPr>
        <w:t xml:space="preserve"> Правительство Челябинской области, министерства и ведомства региона, администрации городских округов муниципальных районов, областные, городские и районные СМИ, лидеры общественного мнения. </w:t>
      </w:r>
      <w:proofErr w:type="gramEnd"/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sz w:val="24"/>
        </w:rPr>
        <w:lastRenderedPageBreak/>
        <w:t xml:space="preserve">Одновременно продолжается и реализация плана первоочередных мероприятий по подготовке к переписи. В настоящее время выполняется большая работа по составлению списка адресов домов </w:t>
      </w:r>
      <w:r w:rsidR="008545A5">
        <w:rPr>
          <w:rFonts w:ascii="Arial" w:hAnsi="Arial" w:cs="Arial"/>
          <w:sz w:val="24"/>
        </w:rPr>
        <w:t>с</w:t>
      </w:r>
      <w:r w:rsidR="008171C2">
        <w:rPr>
          <w:rFonts w:ascii="Arial" w:hAnsi="Arial" w:cs="Arial"/>
          <w:sz w:val="24"/>
        </w:rPr>
        <w:t xml:space="preserve"> численност</w:t>
      </w:r>
      <w:r w:rsidR="008545A5">
        <w:rPr>
          <w:rFonts w:ascii="Arial" w:hAnsi="Arial" w:cs="Arial"/>
          <w:sz w:val="24"/>
        </w:rPr>
        <w:t>ью</w:t>
      </w:r>
      <w:r w:rsidR="009D5EBF">
        <w:rPr>
          <w:rFonts w:ascii="Arial" w:hAnsi="Arial" w:cs="Arial"/>
          <w:sz w:val="24"/>
        </w:rPr>
        <w:t>,</w:t>
      </w:r>
      <w:r w:rsidRPr="001A14B2">
        <w:rPr>
          <w:rFonts w:ascii="Arial" w:hAnsi="Arial" w:cs="Arial"/>
          <w:sz w:val="24"/>
        </w:rPr>
        <w:t xml:space="preserve"> проживающего в них населения, внесению из</w:t>
      </w:r>
      <w:r w:rsidR="0072632B">
        <w:rPr>
          <w:rFonts w:ascii="Arial" w:hAnsi="Arial" w:cs="Arial"/>
          <w:sz w:val="24"/>
        </w:rPr>
        <w:t>менений в</w:t>
      </w:r>
      <w:r w:rsidRPr="001A14B2">
        <w:rPr>
          <w:rFonts w:ascii="Arial" w:hAnsi="Arial" w:cs="Arial"/>
          <w:sz w:val="24"/>
        </w:rPr>
        <w:t xml:space="preserve"> картографический материал, составлению перечня строящихся домов</w:t>
      </w:r>
      <w:r>
        <w:rPr>
          <w:rFonts w:ascii="Arial" w:hAnsi="Arial" w:cs="Arial"/>
          <w:sz w:val="24"/>
        </w:rPr>
        <w:t>,</w:t>
      </w:r>
      <w:r w:rsidRPr="001A14B2">
        <w:rPr>
          <w:rFonts w:ascii="Arial" w:hAnsi="Arial" w:cs="Arial"/>
          <w:sz w:val="24"/>
        </w:rPr>
        <w:t xml:space="preserve"> выяснению планируемого времени ввода зданий в эксплуатацию. Результаты будут внесены в базу переписи, после чего предстоит формирование организационного плана ВПН на территории Челябинской области – это определение количества переписных и счетных участков</w:t>
      </w:r>
      <w:r>
        <w:rPr>
          <w:rFonts w:ascii="Arial" w:hAnsi="Arial" w:cs="Arial"/>
          <w:sz w:val="24"/>
        </w:rPr>
        <w:t xml:space="preserve"> и</w:t>
      </w:r>
      <w:r w:rsidRPr="001A14B2">
        <w:rPr>
          <w:rFonts w:ascii="Arial" w:hAnsi="Arial" w:cs="Arial"/>
          <w:sz w:val="24"/>
        </w:rPr>
        <w:t xml:space="preserve"> потребности во временных переписных работниках в каждом населенном пункте.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A14B2">
        <w:rPr>
          <w:rFonts w:ascii="Arial" w:hAnsi="Arial" w:cs="Arial"/>
          <w:i/>
          <w:sz w:val="24"/>
        </w:rPr>
        <w:t>На основе организационного плана будут распределены между муниципальными образованиями области субвенции на осуществление полномочий по подготовке и проведению переписи в соответствии с доведенными лимитами из федерального бюджета. На Челябинскую область планируется выделить порядка 56 млн. рублей. Эти средства пойдут на возмещение затрат на аренду помещений для работы лиц, привлекаемых к сбору сведений о населении, обеспечение связью и транспортом»,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09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4B2">
        <w:rPr>
          <w:rFonts w:ascii="Arial" w:hAnsi="Arial" w:cs="Arial"/>
          <w:sz w:val="24"/>
        </w:rPr>
        <w:t>подчеркивает</w:t>
      </w:r>
      <w:proofErr w:type="gramStart"/>
      <w:r w:rsidRPr="001A14B2">
        <w:rPr>
          <w:rFonts w:ascii="Arial" w:hAnsi="Arial" w:cs="Arial"/>
          <w:sz w:val="24"/>
        </w:rPr>
        <w:t xml:space="preserve"> П</w:t>
      </w:r>
      <w:proofErr w:type="gramEnd"/>
      <w:r w:rsidRPr="001A14B2">
        <w:rPr>
          <w:rFonts w:ascii="Arial" w:hAnsi="Arial" w:cs="Arial"/>
          <w:sz w:val="24"/>
        </w:rPr>
        <w:t xml:space="preserve">ервый заместитель Министра экономического развития Челябинской области </w:t>
      </w:r>
      <w:r w:rsidRPr="001A14B2">
        <w:rPr>
          <w:rFonts w:ascii="Arial" w:hAnsi="Arial" w:cs="Arial"/>
          <w:b/>
          <w:sz w:val="24"/>
        </w:rPr>
        <w:t xml:space="preserve">Наталья </w:t>
      </w:r>
      <w:proofErr w:type="spellStart"/>
      <w:r w:rsidRPr="001A14B2">
        <w:rPr>
          <w:rFonts w:ascii="Arial" w:hAnsi="Arial" w:cs="Arial"/>
          <w:b/>
          <w:sz w:val="24"/>
        </w:rPr>
        <w:t>Лугачева</w:t>
      </w:r>
      <w:proofErr w:type="spellEnd"/>
      <w:r w:rsidRPr="001A14B2">
        <w:rPr>
          <w:rFonts w:ascii="Arial" w:hAnsi="Arial" w:cs="Arial"/>
          <w:sz w:val="24"/>
        </w:rPr>
        <w:t>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 w:rsidRPr="001A14B2">
        <w:rPr>
          <w:rFonts w:ascii="Arial" w:hAnsi="Arial" w:cs="Arial"/>
          <w:sz w:val="24"/>
        </w:rPr>
        <w:t xml:space="preserve">Уникальность переписи населения 2020 года заключается в том, что она будет проходить с использованием нескольких способов заполнения переписных листов: кроме традиционного обхода переписчиками домов и квартир и организации стационарных участков приема граждан можно будет принять участие в ВПН путем самостоятельного заполнения </w:t>
      </w:r>
      <w:proofErr w:type="spellStart"/>
      <w:r>
        <w:rPr>
          <w:rFonts w:ascii="Arial" w:hAnsi="Arial" w:cs="Arial"/>
          <w:sz w:val="24"/>
        </w:rPr>
        <w:t>опросника</w:t>
      </w:r>
      <w:proofErr w:type="spellEnd"/>
      <w:r w:rsidRPr="001A14B2">
        <w:rPr>
          <w:rFonts w:ascii="Arial" w:hAnsi="Arial" w:cs="Arial"/>
          <w:sz w:val="24"/>
        </w:rPr>
        <w:t xml:space="preserve"> в сети Интернет на Едином портале государственных услуг.</w:t>
      </w:r>
    </w:p>
    <w:p w:rsidR="0036481F" w:rsidRPr="001A14B2" w:rsidRDefault="0036481F" w:rsidP="0036481F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A14B2">
        <w:rPr>
          <w:rFonts w:ascii="Arial" w:hAnsi="Arial" w:cs="Arial"/>
          <w:i/>
          <w:sz w:val="24"/>
        </w:rPr>
        <w:t>С 1 по 25 октября 2020 года любой житель страны, имеющий стандартную учетную запись в Единой системе идентификац</w:t>
      </w:r>
      <w:proofErr w:type="gramStart"/>
      <w:r w:rsidRPr="001A14B2">
        <w:rPr>
          <w:rFonts w:ascii="Arial" w:hAnsi="Arial" w:cs="Arial"/>
          <w:i/>
          <w:sz w:val="24"/>
        </w:rPr>
        <w:t>ии и ау</w:t>
      </w:r>
      <w:proofErr w:type="gramEnd"/>
      <w:r w:rsidRPr="001A14B2">
        <w:rPr>
          <w:rFonts w:ascii="Arial" w:hAnsi="Arial" w:cs="Arial"/>
          <w:i/>
          <w:sz w:val="24"/>
        </w:rPr>
        <w:t>тентификации (ЕСИА), сможет самостоятельно пройти интернет-перепись на портале «</w:t>
      </w:r>
      <w:proofErr w:type="spellStart"/>
      <w:r w:rsidRPr="001A14B2">
        <w:rPr>
          <w:rFonts w:ascii="Arial" w:hAnsi="Arial" w:cs="Arial"/>
          <w:i/>
          <w:sz w:val="24"/>
        </w:rPr>
        <w:t>Госуслуги</w:t>
      </w:r>
      <w:proofErr w:type="spellEnd"/>
      <w:r w:rsidRPr="001A14B2">
        <w:rPr>
          <w:rFonts w:ascii="Arial" w:hAnsi="Arial" w:cs="Arial"/>
          <w:i/>
          <w:sz w:val="24"/>
        </w:rPr>
        <w:t>», выбрав услугу «Пройти перепись населения». При этом заполнить электронную анкету можно не только на себя, но и на членов своей семьи»,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09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4B2">
        <w:rPr>
          <w:rFonts w:ascii="Arial" w:hAnsi="Arial" w:cs="Arial"/>
          <w:sz w:val="24"/>
        </w:rPr>
        <w:t>поясняет</w:t>
      </w:r>
      <w:proofErr w:type="gramStart"/>
      <w:r w:rsidRPr="001A14B2">
        <w:rPr>
          <w:rFonts w:ascii="Arial" w:hAnsi="Arial" w:cs="Arial"/>
          <w:sz w:val="24"/>
        </w:rPr>
        <w:t xml:space="preserve"> П</w:t>
      </w:r>
      <w:proofErr w:type="gramEnd"/>
      <w:r w:rsidRPr="001A14B2">
        <w:rPr>
          <w:rFonts w:ascii="Arial" w:hAnsi="Arial" w:cs="Arial"/>
          <w:sz w:val="24"/>
        </w:rPr>
        <w:t xml:space="preserve">ервый заместитель Министра информационных технологий и связи Челябинской области </w:t>
      </w:r>
      <w:r w:rsidRPr="0079122F">
        <w:rPr>
          <w:rFonts w:ascii="Arial" w:hAnsi="Arial" w:cs="Arial"/>
          <w:b/>
          <w:sz w:val="24"/>
        </w:rPr>
        <w:t>Игорь Фетисов.</w:t>
      </w:r>
    </w:p>
    <w:p w:rsidR="0036481F" w:rsidRPr="001A14B2" w:rsidRDefault="004A6AC2" w:rsidP="0036481F">
      <w:pPr>
        <w:spacing w:after="24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</w:t>
      </w:r>
      <w:r w:rsidR="0036481F" w:rsidRPr="001A14B2">
        <w:rPr>
          <w:rFonts w:ascii="Arial" w:hAnsi="Arial" w:cs="Arial"/>
          <w:sz w:val="24"/>
        </w:rPr>
        <w:t>нлайн-</w:t>
      </w:r>
      <w:r>
        <w:rPr>
          <w:rFonts w:ascii="Arial" w:hAnsi="Arial" w:cs="Arial"/>
          <w:sz w:val="24"/>
        </w:rPr>
        <w:t>опросник</w:t>
      </w:r>
      <w:proofErr w:type="spellEnd"/>
      <w:r w:rsidR="0036481F" w:rsidRPr="001A14B2">
        <w:rPr>
          <w:rFonts w:ascii="Arial" w:hAnsi="Arial" w:cs="Arial"/>
          <w:sz w:val="24"/>
        </w:rPr>
        <w:t xml:space="preserve"> аналогич</w:t>
      </w:r>
      <w:r>
        <w:rPr>
          <w:rFonts w:ascii="Arial" w:hAnsi="Arial" w:cs="Arial"/>
          <w:sz w:val="24"/>
        </w:rPr>
        <w:t>ен</w:t>
      </w:r>
      <w:r w:rsidR="0036481F" w:rsidRPr="001A14B2">
        <w:rPr>
          <w:rFonts w:ascii="Arial" w:hAnsi="Arial" w:cs="Arial"/>
          <w:sz w:val="24"/>
        </w:rPr>
        <w:t xml:space="preserve"> бумажным переписным листам, но </w:t>
      </w:r>
      <w:r>
        <w:rPr>
          <w:rFonts w:ascii="Arial" w:hAnsi="Arial" w:cs="Arial"/>
          <w:sz w:val="24"/>
        </w:rPr>
        <w:t xml:space="preserve">еще </w:t>
      </w:r>
      <w:r w:rsidR="0036481F" w:rsidRPr="001A14B2">
        <w:rPr>
          <w:rFonts w:ascii="Arial" w:hAnsi="Arial" w:cs="Arial"/>
          <w:sz w:val="24"/>
        </w:rPr>
        <w:t>буд</w:t>
      </w:r>
      <w:r>
        <w:rPr>
          <w:rFonts w:ascii="Arial" w:hAnsi="Arial" w:cs="Arial"/>
          <w:sz w:val="24"/>
        </w:rPr>
        <w:t>е</w:t>
      </w:r>
      <w:r w:rsidR="0036481F" w:rsidRPr="001A14B2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</w:t>
      </w:r>
      <w:r w:rsidR="0036481F" w:rsidRPr="001A14B2">
        <w:rPr>
          <w:rFonts w:ascii="Arial" w:hAnsi="Arial" w:cs="Arial"/>
          <w:sz w:val="24"/>
        </w:rPr>
        <w:t xml:space="preserve">сопровождаться всплывающими подсказками и пояснениями – для удобства пользователей. Каждый участник </w:t>
      </w:r>
      <w:proofErr w:type="spellStart"/>
      <w:r w:rsidR="0036481F" w:rsidRPr="001A14B2">
        <w:rPr>
          <w:rFonts w:ascii="Arial" w:hAnsi="Arial" w:cs="Arial"/>
          <w:sz w:val="24"/>
        </w:rPr>
        <w:t>онлайн-переписи</w:t>
      </w:r>
      <w:proofErr w:type="spellEnd"/>
      <w:r w:rsidR="0036481F" w:rsidRPr="001A14B2">
        <w:rPr>
          <w:rFonts w:ascii="Arial" w:hAnsi="Arial" w:cs="Arial"/>
          <w:sz w:val="24"/>
        </w:rPr>
        <w:t xml:space="preserve"> получит цифровой код-подтверждение прохождения переписи, который необходимо будет назвать переписчику.</w:t>
      </w:r>
    </w:p>
    <w:p w:rsidR="0036481F" w:rsidRPr="00776587" w:rsidRDefault="0036481F" w:rsidP="0036481F">
      <w:pPr>
        <w:spacing w:before="120" w:after="120"/>
      </w:pPr>
    </w:p>
    <w:p w:rsidR="000457CD" w:rsidRPr="0036481F" w:rsidRDefault="000457CD" w:rsidP="0036481F">
      <w:pPr>
        <w:rPr>
          <w:szCs w:val="24"/>
        </w:rPr>
      </w:pPr>
    </w:p>
    <w:sectPr w:rsidR="000457CD" w:rsidRPr="0036481F" w:rsidSect="0096589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C3" w:rsidRDefault="00D202C3" w:rsidP="00FB3656">
      <w:pPr>
        <w:spacing w:after="0" w:line="240" w:lineRule="auto"/>
      </w:pPr>
      <w:r>
        <w:separator/>
      </w:r>
    </w:p>
  </w:endnote>
  <w:endnote w:type="continuationSeparator" w:id="0">
    <w:p w:rsidR="00D202C3" w:rsidRDefault="00D202C3" w:rsidP="00FB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9534FE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-30480</wp:posOffset>
          </wp:positionV>
          <wp:extent cx="285750" cy="285750"/>
          <wp:effectExtent l="1905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10111740</wp:posOffset>
          </wp:positionV>
          <wp:extent cx="285750" cy="285750"/>
          <wp:effectExtent l="19050" t="0" r="0" b="0"/>
          <wp:wrapNone/>
          <wp:docPr id="4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E36">
      <w:fldChar w:fldCharType="begin"/>
    </w:r>
    <w:r w:rsidR="0036481F">
      <w:instrText>PAGE   \* MERGEFORMAT</w:instrText>
    </w:r>
    <w:r w:rsidR="00546E36">
      <w:fldChar w:fldCharType="separate"/>
    </w:r>
    <w:r>
      <w:rPr>
        <w:noProof/>
      </w:rPr>
      <w:t>2</w:t>
    </w:r>
    <w:r w:rsidR="00546E36">
      <w:fldChar w:fldCharType="end"/>
    </w:r>
  </w:p>
  <w:p w:rsidR="00776587" w:rsidRPr="0013410D" w:rsidRDefault="009534FE" w:rsidP="0013410D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10111740</wp:posOffset>
          </wp:positionV>
          <wp:extent cx="285750" cy="285750"/>
          <wp:effectExtent l="19050" t="0" r="0" b="0"/>
          <wp:wrapNone/>
          <wp:docPr id="5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546E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0" o:spid="_x0000_s4099" type="#_x0000_t75" style="position:absolute;margin-left:-7.8pt;margin-top:-2.7pt;width:22.5pt;height:22.5pt;z-index:-251654144;visibility:visible">
          <v:imagedata r:id="rId1" o:title=""/>
        </v:shape>
      </w:pict>
    </w:r>
    <w:r>
      <w:fldChar w:fldCharType="begin"/>
    </w:r>
    <w:r w:rsidR="0036481F">
      <w:instrText>PAGE   \* MERGEFORMAT</w:instrText>
    </w:r>
    <w:r>
      <w:fldChar w:fldCharType="separate"/>
    </w:r>
    <w:r w:rsidR="009534FE">
      <w:rPr>
        <w:noProof/>
      </w:rPr>
      <w:t>1</w:t>
    </w:r>
    <w:r>
      <w:fldChar w:fldCharType="end"/>
    </w:r>
  </w:p>
  <w:p w:rsidR="00776587" w:rsidRDefault="00D202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C3" w:rsidRDefault="00D202C3" w:rsidP="00FB3656">
      <w:pPr>
        <w:spacing w:after="0" w:line="240" w:lineRule="auto"/>
      </w:pPr>
      <w:r>
        <w:separator/>
      </w:r>
    </w:p>
  </w:footnote>
  <w:footnote w:type="continuationSeparator" w:id="0">
    <w:p w:rsidR="00D202C3" w:rsidRDefault="00D202C3" w:rsidP="00FB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546E36" w:rsidP="009658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4097" type="#_x0000_t75" style="position:absolute;margin-left:-71.65pt;margin-top:-29.35pt;width:200.75pt;height:113.35pt;z-index:-251656192;visibility:visible" wrapcoords="0 0 0 21438 21466 21438 21466 0 0 0">
          <v:imagedata r:id="rId1" o:title=""/>
          <w10:wrap type="tight"/>
        </v:shape>
      </w:pict>
    </w:r>
  </w:p>
  <w:p w:rsidR="00776587" w:rsidRDefault="00D202C3" w:rsidP="0096589A">
    <w:pPr>
      <w:pStyle w:val="a3"/>
    </w:pPr>
  </w:p>
  <w:p w:rsidR="00776587" w:rsidRDefault="00D202C3" w:rsidP="0096589A">
    <w:pPr>
      <w:pStyle w:val="a3"/>
    </w:pPr>
  </w:p>
  <w:p w:rsidR="00776587" w:rsidRDefault="00D202C3" w:rsidP="0096589A">
    <w:pPr>
      <w:pStyle w:val="a3"/>
    </w:pPr>
  </w:p>
  <w:p w:rsidR="00776587" w:rsidRDefault="00D202C3" w:rsidP="0096589A">
    <w:pPr>
      <w:pStyle w:val="a3"/>
    </w:pPr>
  </w:p>
  <w:p w:rsidR="00776587" w:rsidRDefault="00D202C3" w:rsidP="0096589A">
    <w:pPr>
      <w:pStyle w:val="a3"/>
    </w:pPr>
  </w:p>
  <w:p w:rsidR="00776587" w:rsidRPr="0096589A" w:rsidRDefault="00D202C3" w:rsidP="00965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546E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1" o:spid="_x0000_s4098" type="#_x0000_t75" style="position:absolute;margin-left:-85.05pt;margin-top:-35.45pt;width:200.7pt;height:113.2pt;z-index:251661312;visibility:visible">
          <v:imagedata r:id="rId1" o:title=""/>
        </v:shape>
      </w:pict>
    </w:r>
  </w:p>
  <w:p w:rsidR="00776587" w:rsidRDefault="00D202C3">
    <w:pPr>
      <w:pStyle w:val="a3"/>
    </w:pPr>
  </w:p>
  <w:p w:rsidR="00776587" w:rsidRDefault="00D202C3">
    <w:pPr>
      <w:pStyle w:val="a3"/>
    </w:pPr>
  </w:p>
  <w:p w:rsidR="00776587" w:rsidRDefault="00D202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E82"/>
    <w:rsid w:val="000457CD"/>
    <w:rsid w:val="00315000"/>
    <w:rsid w:val="0036481F"/>
    <w:rsid w:val="00382098"/>
    <w:rsid w:val="00413396"/>
    <w:rsid w:val="00460D40"/>
    <w:rsid w:val="004768A4"/>
    <w:rsid w:val="004A6AC2"/>
    <w:rsid w:val="00546E36"/>
    <w:rsid w:val="005F5373"/>
    <w:rsid w:val="0072632B"/>
    <w:rsid w:val="008171C2"/>
    <w:rsid w:val="008545A5"/>
    <w:rsid w:val="009534FE"/>
    <w:rsid w:val="009D5EBF"/>
    <w:rsid w:val="00A62AB9"/>
    <w:rsid w:val="00AE4FA8"/>
    <w:rsid w:val="00B40A05"/>
    <w:rsid w:val="00BC7CB6"/>
    <w:rsid w:val="00C1026F"/>
    <w:rsid w:val="00CE7E82"/>
    <w:rsid w:val="00D202C3"/>
    <w:rsid w:val="00F126F8"/>
    <w:rsid w:val="00F17589"/>
    <w:rsid w:val="00FB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E7E82"/>
    <w:pPr>
      <w:widowControl w:val="0"/>
      <w:autoSpaceDE w:val="0"/>
      <w:autoSpaceDN w:val="0"/>
      <w:adjustRightInd w:val="0"/>
      <w:spacing w:after="0" w:line="44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E7E82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6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8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8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Blaginina</dc:creator>
  <cp:keywords/>
  <dc:description/>
  <cp:lastModifiedBy>EN</cp:lastModifiedBy>
  <cp:revision>7</cp:revision>
  <cp:lastPrinted>2019-10-02T05:52:00Z</cp:lastPrinted>
  <dcterms:created xsi:type="dcterms:W3CDTF">2019-10-02T09:10:00Z</dcterms:created>
  <dcterms:modified xsi:type="dcterms:W3CDTF">2019-10-07T04:29:00Z</dcterms:modified>
</cp:coreProperties>
</file>