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90" w:rsidRPr="00690290" w:rsidRDefault="00690290" w:rsidP="00690290">
      <w:pPr>
        <w:jc w:val="both"/>
        <w:rPr>
          <w:rFonts w:ascii="Times New Roman" w:hAnsi="Times New Roman" w:cs="Times New Roman"/>
          <w:sz w:val="28"/>
          <w:szCs w:val="28"/>
        </w:rPr>
      </w:pPr>
      <w:r w:rsidRPr="00690290">
        <w:rPr>
          <w:rFonts w:ascii="Times New Roman" w:hAnsi="Times New Roman" w:cs="Times New Roman"/>
          <w:sz w:val="28"/>
          <w:szCs w:val="28"/>
        </w:rPr>
        <w:t xml:space="preserve">В прокуратуре района состоялось заседание межведомственной рабочей группы по защите прав граждан в сфере жилищно-коммунального хозяйства, на котором с участием представителей Главного управления «Государственная жилищная инспекция Челябинской области», Управления жилищно-коммунального хозяйства администрации </w:t>
      </w:r>
      <w:proofErr w:type="gramStart"/>
      <w:r w:rsidRPr="0069029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90290">
        <w:rPr>
          <w:rFonts w:ascii="Times New Roman" w:hAnsi="Times New Roman" w:cs="Times New Roman"/>
          <w:sz w:val="28"/>
          <w:szCs w:val="28"/>
        </w:rPr>
        <w:t xml:space="preserve">. Челябинска, а также </w:t>
      </w:r>
      <w:proofErr w:type="spellStart"/>
      <w:r w:rsidRPr="00690290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690290">
        <w:rPr>
          <w:rFonts w:ascii="Times New Roman" w:hAnsi="Times New Roman" w:cs="Times New Roman"/>
          <w:sz w:val="28"/>
          <w:szCs w:val="28"/>
        </w:rPr>
        <w:t xml:space="preserve"> организаций обсуждены вопросы подготовки к предстоящему отопительному периоду 2026-2027 гг.</w:t>
      </w:r>
    </w:p>
    <w:p w:rsidR="00690290" w:rsidRPr="00690290" w:rsidRDefault="00690290" w:rsidP="00690290">
      <w:pPr>
        <w:jc w:val="both"/>
        <w:rPr>
          <w:rFonts w:ascii="Times New Roman" w:hAnsi="Times New Roman" w:cs="Times New Roman"/>
          <w:sz w:val="28"/>
          <w:szCs w:val="28"/>
        </w:rPr>
      </w:pPr>
      <w:r w:rsidRPr="00690290">
        <w:rPr>
          <w:rFonts w:ascii="Times New Roman" w:hAnsi="Times New Roman" w:cs="Times New Roman"/>
          <w:sz w:val="28"/>
          <w:szCs w:val="28"/>
        </w:rPr>
        <w:t xml:space="preserve">Помимо прочего, обсуждены вопросы наличия задолженности организаций коммунального комплекса перед </w:t>
      </w:r>
      <w:proofErr w:type="spellStart"/>
      <w:r w:rsidRPr="00690290">
        <w:rPr>
          <w:rFonts w:ascii="Times New Roman" w:hAnsi="Times New Roman" w:cs="Times New Roman"/>
          <w:sz w:val="28"/>
          <w:szCs w:val="28"/>
        </w:rPr>
        <w:t>ресурсоснабжающими</w:t>
      </w:r>
      <w:proofErr w:type="spellEnd"/>
      <w:r w:rsidRPr="00690290">
        <w:rPr>
          <w:rFonts w:ascii="Times New Roman" w:hAnsi="Times New Roman" w:cs="Times New Roman"/>
          <w:sz w:val="28"/>
          <w:szCs w:val="28"/>
        </w:rPr>
        <w:t xml:space="preserve"> организациями, причины возникновения задолженности, а также эффективность ведения </w:t>
      </w:r>
      <w:proofErr w:type="spellStart"/>
      <w:r w:rsidRPr="00690290">
        <w:rPr>
          <w:rFonts w:ascii="Times New Roman" w:hAnsi="Times New Roman" w:cs="Times New Roman"/>
          <w:sz w:val="28"/>
          <w:szCs w:val="28"/>
        </w:rPr>
        <w:t>претензионно-исковой</w:t>
      </w:r>
      <w:proofErr w:type="spellEnd"/>
      <w:r w:rsidRPr="00690290">
        <w:rPr>
          <w:rFonts w:ascii="Times New Roman" w:hAnsi="Times New Roman" w:cs="Times New Roman"/>
          <w:sz w:val="28"/>
          <w:szCs w:val="28"/>
        </w:rPr>
        <w:t xml:space="preserve"> работы в отношении должников.</w:t>
      </w:r>
    </w:p>
    <w:p w:rsidR="008F0246" w:rsidRDefault="00690290" w:rsidP="00690290">
      <w:pPr>
        <w:jc w:val="both"/>
        <w:rPr>
          <w:rFonts w:ascii="Times New Roman" w:hAnsi="Times New Roman" w:cs="Times New Roman"/>
          <w:sz w:val="28"/>
          <w:szCs w:val="28"/>
        </w:rPr>
      </w:pPr>
      <w:r w:rsidRPr="00690290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заседания обсуждены наиболее проблемные моменты, которые могут существенно повлиять на готовность к предстоящему отопительному периоду 2026-2027 </w:t>
      </w:r>
      <w:proofErr w:type="spellStart"/>
      <w:r w:rsidRPr="00690290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Pr="00690290">
        <w:rPr>
          <w:rFonts w:ascii="Times New Roman" w:hAnsi="Times New Roman" w:cs="Times New Roman"/>
          <w:sz w:val="28"/>
          <w:szCs w:val="28"/>
        </w:rPr>
        <w:t>. намечены мероприятия по их разрешению.</w:t>
      </w:r>
    </w:p>
    <w:p w:rsidR="00690290" w:rsidRPr="00690290" w:rsidRDefault="00690290" w:rsidP="006902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14.09.2026</w:t>
      </w:r>
    </w:p>
    <w:sectPr w:rsidR="00690290" w:rsidRPr="00690290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0290"/>
    <w:rsid w:val="00690290"/>
    <w:rsid w:val="008F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>Administration of the Soviet District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2</cp:revision>
  <dcterms:created xsi:type="dcterms:W3CDTF">2026-09-14T12:03:00Z</dcterms:created>
  <dcterms:modified xsi:type="dcterms:W3CDTF">2026-09-14T12:03:00Z</dcterms:modified>
</cp:coreProperties>
</file>