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910" w:rsidRPr="00201910" w:rsidRDefault="00201910" w:rsidP="00201910">
      <w:pPr>
        <w:jc w:val="center"/>
        <w:rPr>
          <w:rStyle w:val="a8"/>
          <w:sz w:val="26"/>
          <w:szCs w:val="26"/>
        </w:rPr>
      </w:pPr>
      <w:r w:rsidRPr="00201910">
        <w:rPr>
          <w:rStyle w:val="a8"/>
          <w:sz w:val="26"/>
          <w:szCs w:val="26"/>
        </w:rPr>
        <w:t>Ответственность за преступления экстремистской и террористической направленности</w:t>
      </w:r>
    </w:p>
    <w:p w:rsidR="00201910" w:rsidRPr="00201910" w:rsidRDefault="00201910" w:rsidP="00201910">
      <w:pPr>
        <w:rPr>
          <w:sz w:val="26"/>
          <w:szCs w:val="26"/>
        </w:rPr>
      </w:pPr>
    </w:p>
    <w:p w:rsidR="00201910" w:rsidRPr="00201910" w:rsidRDefault="00201910" w:rsidP="00201910">
      <w:pPr>
        <w:rPr>
          <w:sz w:val="26"/>
          <w:szCs w:val="26"/>
        </w:rPr>
      </w:pPr>
      <w:r w:rsidRPr="00201910">
        <w:rPr>
          <w:sz w:val="26"/>
          <w:szCs w:val="26"/>
        </w:rPr>
        <w:t xml:space="preserve">В соответствии с действующим уголовным законодательством Российской Федерации, преступления экстремистской и террористической направленности относятся к категории </w:t>
      </w:r>
      <w:proofErr w:type="gramStart"/>
      <w:r w:rsidRPr="00201910">
        <w:rPr>
          <w:sz w:val="26"/>
          <w:szCs w:val="26"/>
        </w:rPr>
        <w:t>тяжких</w:t>
      </w:r>
      <w:proofErr w:type="gramEnd"/>
      <w:r w:rsidRPr="00201910">
        <w:rPr>
          <w:sz w:val="26"/>
          <w:szCs w:val="26"/>
        </w:rPr>
        <w:t xml:space="preserve"> и особо тяжких.</w:t>
      </w:r>
    </w:p>
    <w:p w:rsidR="00201910" w:rsidRPr="00201910" w:rsidRDefault="00201910" w:rsidP="00201910">
      <w:pPr>
        <w:rPr>
          <w:sz w:val="26"/>
          <w:szCs w:val="26"/>
        </w:rPr>
      </w:pPr>
    </w:p>
    <w:p w:rsidR="00201910" w:rsidRPr="00201910" w:rsidRDefault="00201910" w:rsidP="00201910">
      <w:pPr>
        <w:rPr>
          <w:sz w:val="26"/>
          <w:szCs w:val="26"/>
        </w:rPr>
      </w:pPr>
      <w:r w:rsidRPr="00201910">
        <w:rPr>
          <w:sz w:val="26"/>
          <w:szCs w:val="26"/>
        </w:rPr>
        <w:t>Особое внимание следует обратить на то, что за данные преступления уголовная ответственность наступает с 14 летнего возраста.</w:t>
      </w:r>
    </w:p>
    <w:p w:rsidR="00201910" w:rsidRPr="00201910" w:rsidRDefault="00201910" w:rsidP="00201910">
      <w:pPr>
        <w:rPr>
          <w:sz w:val="26"/>
          <w:szCs w:val="26"/>
        </w:rPr>
      </w:pPr>
    </w:p>
    <w:p w:rsidR="00201910" w:rsidRPr="00201910" w:rsidRDefault="00201910" w:rsidP="00201910">
      <w:pPr>
        <w:rPr>
          <w:sz w:val="26"/>
          <w:szCs w:val="26"/>
        </w:rPr>
      </w:pPr>
      <w:r w:rsidRPr="00201910">
        <w:rPr>
          <w:sz w:val="26"/>
          <w:szCs w:val="26"/>
        </w:rPr>
        <w:t xml:space="preserve">Статья 280 Уголовного кодекса Российской Федерации устанавливает ответственность за публичные призывы к осуществлению экстремистской деятельности. </w:t>
      </w:r>
      <w:proofErr w:type="gramStart"/>
      <w:r w:rsidRPr="00201910">
        <w:rPr>
          <w:sz w:val="26"/>
          <w:szCs w:val="26"/>
        </w:rPr>
        <w:t>Наказание по данной статье включает штраф в размере от ста до трехсот тысяч рублей либо принудительные работы на срок до трех лет, либо арест на срок от четырех до шести месяцев, либо лишение свободы до четырех лет с лишением права занимать определённые должности или заниматься определённой деятельностью на тот же срок.</w:t>
      </w:r>
      <w:proofErr w:type="gramEnd"/>
      <w:r w:rsidRPr="00201910">
        <w:rPr>
          <w:sz w:val="26"/>
          <w:szCs w:val="26"/>
        </w:rPr>
        <w:t xml:space="preserve"> Если призывы совершены с использованием средств массовой информации или сети «Интернет», максимальное наказание составляет лишение свободы на срок до пяти лет.</w:t>
      </w:r>
    </w:p>
    <w:p w:rsidR="00201910" w:rsidRPr="00201910" w:rsidRDefault="00201910" w:rsidP="00201910">
      <w:pPr>
        <w:rPr>
          <w:sz w:val="26"/>
          <w:szCs w:val="26"/>
        </w:rPr>
      </w:pPr>
    </w:p>
    <w:p w:rsidR="00201910" w:rsidRPr="00201910" w:rsidRDefault="00201910" w:rsidP="00201910">
      <w:pPr>
        <w:rPr>
          <w:sz w:val="26"/>
          <w:szCs w:val="26"/>
        </w:rPr>
      </w:pPr>
      <w:r w:rsidRPr="00201910">
        <w:rPr>
          <w:sz w:val="26"/>
          <w:szCs w:val="26"/>
        </w:rPr>
        <w:t>Статья 282 Уголовного кодекса Российской Федерации предусматривает ответственность за возбуждение ненависти либо вражды, а равно унижение человеческого достоинства. Наказание включает штраф от 300 тыс. до 500 тыс. рублей, принудительные работы на 1-4 года с лишением права занимать определённые должности или заниматься определённой деятельностью до 3 лет, либо лишение свободы на 2-5 лет.</w:t>
      </w:r>
    </w:p>
    <w:p w:rsidR="00201910" w:rsidRPr="00201910" w:rsidRDefault="00201910" w:rsidP="00201910">
      <w:pPr>
        <w:rPr>
          <w:sz w:val="26"/>
          <w:szCs w:val="26"/>
        </w:rPr>
      </w:pPr>
    </w:p>
    <w:p w:rsidR="00201910" w:rsidRPr="00201910" w:rsidRDefault="00201910" w:rsidP="00201910">
      <w:pPr>
        <w:rPr>
          <w:sz w:val="26"/>
          <w:szCs w:val="26"/>
        </w:rPr>
      </w:pPr>
      <w:r w:rsidRPr="00201910">
        <w:rPr>
          <w:sz w:val="26"/>
          <w:szCs w:val="26"/>
        </w:rPr>
        <w:t>Отдельную опасность представляет создание устойчивых групп лиц для подготовки или совершения преступлений экстремистской направленности.</w:t>
      </w:r>
    </w:p>
    <w:p w:rsidR="00201910" w:rsidRPr="00201910" w:rsidRDefault="00201910" w:rsidP="00201910">
      <w:pPr>
        <w:rPr>
          <w:sz w:val="26"/>
          <w:szCs w:val="26"/>
        </w:rPr>
      </w:pPr>
    </w:p>
    <w:p w:rsidR="00201910" w:rsidRPr="00201910" w:rsidRDefault="00201910" w:rsidP="00201910">
      <w:pPr>
        <w:rPr>
          <w:sz w:val="26"/>
          <w:szCs w:val="26"/>
        </w:rPr>
      </w:pPr>
      <w:proofErr w:type="gramStart"/>
      <w:r w:rsidRPr="00201910">
        <w:rPr>
          <w:sz w:val="26"/>
          <w:szCs w:val="26"/>
        </w:rPr>
        <w:t>Статья 282.1 Уголовного кодекса Российской Федерации устанавливает ответственность за организацию экстремистского сообщества, руководство им либо участие в нем. Наказывается штрафом от 400 тыс. до 800 тыс. рублей или лишением свободы на 6-10 лет с лишением права занимать определённые должности или заниматься определённой деятельностью до 10 лет и с ограничением свободы на 1-2 года.</w:t>
      </w:r>
      <w:proofErr w:type="gramEnd"/>
    </w:p>
    <w:p w:rsidR="00201910" w:rsidRPr="00201910" w:rsidRDefault="00201910" w:rsidP="00201910">
      <w:pPr>
        <w:rPr>
          <w:sz w:val="26"/>
          <w:szCs w:val="26"/>
        </w:rPr>
      </w:pPr>
    </w:p>
    <w:p w:rsidR="00201910" w:rsidRPr="00201910" w:rsidRDefault="00201910" w:rsidP="00201910">
      <w:pPr>
        <w:rPr>
          <w:sz w:val="26"/>
          <w:szCs w:val="26"/>
        </w:rPr>
      </w:pPr>
      <w:r w:rsidRPr="00201910">
        <w:rPr>
          <w:sz w:val="26"/>
          <w:szCs w:val="26"/>
        </w:rPr>
        <w:t>Законодателем установлена ответственность за организацию деятельности экстремистской организации в статье 282.2 УК РФ, где наказание аналогично статье 282.1 УК РФ. А также за финансирование экстремистской деятельности статья 282.3 УК РФ.</w:t>
      </w:r>
    </w:p>
    <w:p w:rsidR="00201910" w:rsidRPr="00201910" w:rsidRDefault="00201910" w:rsidP="00201910">
      <w:pPr>
        <w:rPr>
          <w:sz w:val="26"/>
          <w:szCs w:val="26"/>
        </w:rPr>
      </w:pPr>
    </w:p>
    <w:p w:rsidR="00201910" w:rsidRPr="00201910" w:rsidRDefault="00201910" w:rsidP="00201910">
      <w:pPr>
        <w:rPr>
          <w:sz w:val="26"/>
          <w:szCs w:val="26"/>
        </w:rPr>
      </w:pPr>
      <w:r w:rsidRPr="00201910">
        <w:rPr>
          <w:sz w:val="26"/>
          <w:szCs w:val="26"/>
        </w:rPr>
        <w:t>Наиболее тяжким преступлением является террористический акт, ответственность за который предусмотрена статьей 205 Уголовного кодекса Российской Федерации.</w:t>
      </w:r>
    </w:p>
    <w:p w:rsidR="00201910" w:rsidRPr="00201910" w:rsidRDefault="00201910" w:rsidP="00201910">
      <w:pPr>
        <w:rPr>
          <w:sz w:val="26"/>
          <w:szCs w:val="26"/>
        </w:rPr>
      </w:pPr>
    </w:p>
    <w:p w:rsidR="00201910" w:rsidRPr="00201910" w:rsidRDefault="00201910" w:rsidP="00201910">
      <w:pPr>
        <w:rPr>
          <w:sz w:val="26"/>
          <w:szCs w:val="26"/>
        </w:rPr>
      </w:pPr>
      <w:r w:rsidRPr="00201910">
        <w:rPr>
          <w:sz w:val="26"/>
          <w:szCs w:val="26"/>
        </w:rPr>
        <w:t xml:space="preserve">Под террористическим актом понимается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</w:t>
      </w:r>
      <w:r w:rsidRPr="00201910">
        <w:rPr>
          <w:sz w:val="26"/>
          <w:szCs w:val="26"/>
        </w:rPr>
        <w:lastRenderedPageBreak/>
        <w:t>последствий, если указанные действия совершены в целях воздействия на принятие решений органами власти или международными организациями.</w:t>
      </w:r>
    </w:p>
    <w:p w:rsidR="00201910" w:rsidRPr="00201910" w:rsidRDefault="00201910" w:rsidP="00201910">
      <w:pPr>
        <w:rPr>
          <w:sz w:val="26"/>
          <w:szCs w:val="26"/>
        </w:rPr>
      </w:pPr>
    </w:p>
    <w:p w:rsidR="00201910" w:rsidRPr="00201910" w:rsidRDefault="00201910" w:rsidP="00201910">
      <w:pPr>
        <w:rPr>
          <w:sz w:val="26"/>
          <w:szCs w:val="26"/>
        </w:rPr>
      </w:pPr>
      <w:r w:rsidRPr="00201910">
        <w:rPr>
          <w:sz w:val="26"/>
          <w:szCs w:val="26"/>
        </w:rPr>
        <w:t>Санкция данной статьи предусматривает наказание в виде лишения свободы на срок от десяти до двадцати лет. Если террористический акт совершен группой лиц по предварительному сговору либо повлек причинение значительного имущественного ущерба, наказание ужесточается. Наиболее строгое наказание - вплоть до пожизненного лишения свободы - предусмотрено за террористический акт, повлекший умышленное причинение смерти человеку.</w:t>
      </w:r>
    </w:p>
    <w:p w:rsidR="00351E35" w:rsidRDefault="00351E35" w:rsidP="00351E35">
      <w:pPr>
        <w:rPr>
          <w:sz w:val="20"/>
          <w:szCs w:val="20"/>
        </w:rPr>
      </w:pPr>
    </w:p>
    <w:p w:rsidR="007F770F" w:rsidRDefault="004A3097" w:rsidP="00B753C5">
      <w:pPr>
        <w:ind w:firstLine="0"/>
        <w:rPr>
          <w:sz w:val="20"/>
          <w:szCs w:val="20"/>
        </w:rPr>
      </w:pPr>
      <w:r>
        <w:rPr>
          <w:sz w:val="20"/>
          <w:szCs w:val="20"/>
        </w:rPr>
        <w:t>29.06.2026</w:t>
      </w:r>
    </w:p>
    <w:sectPr w:rsidR="007F770F" w:rsidSect="007045E5">
      <w:pgSz w:w="11906" w:h="16838" w:code="9"/>
      <w:pgMar w:top="1134" w:right="567" w:bottom="1077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85974"/>
    <w:multiLevelType w:val="hybridMultilevel"/>
    <w:tmpl w:val="C7965782"/>
    <w:lvl w:ilvl="0" w:tplc="E326A81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6558"/>
    <w:rsid w:val="00014B82"/>
    <w:rsid w:val="000A3BED"/>
    <w:rsid w:val="001075A8"/>
    <w:rsid w:val="00120FA8"/>
    <w:rsid w:val="00131F72"/>
    <w:rsid w:val="001639DF"/>
    <w:rsid w:val="001A354A"/>
    <w:rsid w:val="001B3570"/>
    <w:rsid w:val="001E4FBD"/>
    <w:rsid w:val="001F19A4"/>
    <w:rsid w:val="00201910"/>
    <w:rsid w:val="00207552"/>
    <w:rsid w:val="00231D60"/>
    <w:rsid w:val="0024021C"/>
    <w:rsid w:val="00245822"/>
    <w:rsid w:val="002465B4"/>
    <w:rsid w:val="00252026"/>
    <w:rsid w:val="0027777E"/>
    <w:rsid w:val="00286F63"/>
    <w:rsid w:val="00297CF8"/>
    <w:rsid w:val="002D1AAC"/>
    <w:rsid w:val="002E6A1A"/>
    <w:rsid w:val="002E6E81"/>
    <w:rsid w:val="002F608C"/>
    <w:rsid w:val="00330AEA"/>
    <w:rsid w:val="003420C4"/>
    <w:rsid w:val="00351E35"/>
    <w:rsid w:val="00373521"/>
    <w:rsid w:val="003E1492"/>
    <w:rsid w:val="003F7DAE"/>
    <w:rsid w:val="004136F1"/>
    <w:rsid w:val="00446251"/>
    <w:rsid w:val="0045256B"/>
    <w:rsid w:val="00455320"/>
    <w:rsid w:val="00461D9B"/>
    <w:rsid w:val="00494B9F"/>
    <w:rsid w:val="00496558"/>
    <w:rsid w:val="004A22F5"/>
    <w:rsid w:val="004A3097"/>
    <w:rsid w:val="004A424B"/>
    <w:rsid w:val="004B6FC1"/>
    <w:rsid w:val="004C19FB"/>
    <w:rsid w:val="004C74F1"/>
    <w:rsid w:val="004C77E5"/>
    <w:rsid w:val="004D3CB1"/>
    <w:rsid w:val="004D42B3"/>
    <w:rsid w:val="004E6171"/>
    <w:rsid w:val="00501D11"/>
    <w:rsid w:val="005067AE"/>
    <w:rsid w:val="0052718D"/>
    <w:rsid w:val="005862A3"/>
    <w:rsid w:val="0059545E"/>
    <w:rsid w:val="005A24A5"/>
    <w:rsid w:val="005A589D"/>
    <w:rsid w:val="005E3835"/>
    <w:rsid w:val="005F5247"/>
    <w:rsid w:val="00603B2E"/>
    <w:rsid w:val="00607D10"/>
    <w:rsid w:val="0064610B"/>
    <w:rsid w:val="00690D01"/>
    <w:rsid w:val="00697302"/>
    <w:rsid w:val="006C0E59"/>
    <w:rsid w:val="006F44E4"/>
    <w:rsid w:val="006F7EF9"/>
    <w:rsid w:val="007036B8"/>
    <w:rsid w:val="007045E5"/>
    <w:rsid w:val="00721468"/>
    <w:rsid w:val="00726203"/>
    <w:rsid w:val="00732A2D"/>
    <w:rsid w:val="00740E32"/>
    <w:rsid w:val="0077558B"/>
    <w:rsid w:val="007A2842"/>
    <w:rsid w:val="007A622A"/>
    <w:rsid w:val="007C1362"/>
    <w:rsid w:val="007D4A26"/>
    <w:rsid w:val="007D5EB2"/>
    <w:rsid w:val="007F770F"/>
    <w:rsid w:val="00805D98"/>
    <w:rsid w:val="00820787"/>
    <w:rsid w:val="00833BF3"/>
    <w:rsid w:val="00843E68"/>
    <w:rsid w:val="0084653C"/>
    <w:rsid w:val="00862D3B"/>
    <w:rsid w:val="00871260"/>
    <w:rsid w:val="008752A7"/>
    <w:rsid w:val="008A023C"/>
    <w:rsid w:val="008E514E"/>
    <w:rsid w:val="00903E18"/>
    <w:rsid w:val="00910D6B"/>
    <w:rsid w:val="00933810"/>
    <w:rsid w:val="009B7FC3"/>
    <w:rsid w:val="009C1CB1"/>
    <w:rsid w:val="00A32E0B"/>
    <w:rsid w:val="00A44C8B"/>
    <w:rsid w:val="00A850F1"/>
    <w:rsid w:val="00A856D9"/>
    <w:rsid w:val="00AA3980"/>
    <w:rsid w:val="00AB1B91"/>
    <w:rsid w:val="00AC6301"/>
    <w:rsid w:val="00AE0FA4"/>
    <w:rsid w:val="00B17CDD"/>
    <w:rsid w:val="00B2005E"/>
    <w:rsid w:val="00B753C5"/>
    <w:rsid w:val="00B80817"/>
    <w:rsid w:val="00B93A57"/>
    <w:rsid w:val="00BA69F8"/>
    <w:rsid w:val="00BD7D9C"/>
    <w:rsid w:val="00BE5ACD"/>
    <w:rsid w:val="00C1257F"/>
    <w:rsid w:val="00C15A5C"/>
    <w:rsid w:val="00C450E4"/>
    <w:rsid w:val="00C848F1"/>
    <w:rsid w:val="00CB6C9F"/>
    <w:rsid w:val="00D112BF"/>
    <w:rsid w:val="00D33AAE"/>
    <w:rsid w:val="00D81D46"/>
    <w:rsid w:val="00E41014"/>
    <w:rsid w:val="00E50744"/>
    <w:rsid w:val="00E57F99"/>
    <w:rsid w:val="00E75C74"/>
    <w:rsid w:val="00E86382"/>
    <w:rsid w:val="00F3627F"/>
    <w:rsid w:val="00FC625F"/>
    <w:rsid w:val="00FD256E"/>
    <w:rsid w:val="00F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03"/>
    <w:pPr>
      <w:ind w:firstLine="567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50F1"/>
  </w:style>
  <w:style w:type="table" w:styleId="a4">
    <w:name w:val="Table Grid"/>
    <w:basedOn w:val="a1"/>
    <w:uiPriority w:val="99"/>
    <w:locked/>
    <w:rsid w:val="00B753C5"/>
    <w:pPr>
      <w:ind w:firstLine="567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D42B3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D42B3"/>
    <w:rPr>
      <w:rFonts w:ascii="Segoe UI" w:hAnsi="Segoe UI"/>
      <w:sz w:val="18"/>
    </w:rPr>
  </w:style>
  <w:style w:type="paragraph" w:customStyle="1" w:styleId="1">
    <w:name w:val="Обычный1"/>
    <w:rsid w:val="00FD3F6F"/>
    <w:pPr>
      <w:widowControl w:val="0"/>
    </w:pPr>
    <w:rPr>
      <w:rFonts w:ascii="Times New Roman" w:hAnsi="Times New Roman"/>
      <w:snapToGrid w:val="0"/>
      <w:sz w:val="20"/>
      <w:szCs w:val="20"/>
    </w:rPr>
  </w:style>
  <w:style w:type="character" w:styleId="a7">
    <w:name w:val="Hyperlink"/>
    <w:rsid w:val="00B80817"/>
    <w:rPr>
      <w:color w:val="0000FF"/>
      <w:u w:val="single"/>
    </w:rPr>
  </w:style>
  <w:style w:type="paragraph" w:customStyle="1" w:styleId="PreformattedText">
    <w:name w:val="Preformatted Text"/>
    <w:basedOn w:val="a"/>
    <w:rsid w:val="001F19A4"/>
    <w:pPr>
      <w:widowControl w:val="0"/>
      <w:suppressAutoHyphens/>
      <w:ind w:firstLine="0"/>
      <w:jc w:val="left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styleId="a8">
    <w:name w:val="Strong"/>
    <w:basedOn w:val="a0"/>
    <w:qFormat/>
    <w:locked/>
    <w:rsid w:val="002019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the Soviet District</Company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Павел Владимирович</dc:creator>
  <cp:lastModifiedBy>ekaterinak</cp:lastModifiedBy>
  <cp:revision>2</cp:revision>
  <cp:lastPrinted>2021-06-30T14:16:00Z</cp:lastPrinted>
  <dcterms:created xsi:type="dcterms:W3CDTF">2026-06-29T06:28:00Z</dcterms:created>
  <dcterms:modified xsi:type="dcterms:W3CDTF">2026-06-29T06:28:00Z</dcterms:modified>
</cp:coreProperties>
</file>