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0E7" w:rsidRPr="0042684F" w:rsidRDefault="00AE50E7" w:rsidP="0042684F">
      <w:pPr>
        <w:ind w:firstLine="0"/>
        <w:jc w:val="center"/>
        <w:rPr>
          <w:rStyle w:val="a8"/>
          <w:sz w:val="26"/>
          <w:szCs w:val="26"/>
          <w:lang w:val="en-US"/>
        </w:rPr>
      </w:pPr>
      <w:r w:rsidRPr="0042684F">
        <w:rPr>
          <w:rStyle w:val="a8"/>
          <w:sz w:val="26"/>
          <w:szCs w:val="26"/>
        </w:rPr>
        <w:t>Законодательством установлена ответственность не только за непосредственное совершение теракта, но и за любые формы содействия террористической деятельности.</w:t>
      </w:r>
    </w:p>
    <w:p w:rsidR="0042684F" w:rsidRPr="0042684F" w:rsidRDefault="0042684F" w:rsidP="0042684F">
      <w:pPr>
        <w:ind w:firstLine="0"/>
        <w:jc w:val="center"/>
        <w:rPr>
          <w:rStyle w:val="a8"/>
          <w:sz w:val="26"/>
          <w:szCs w:val="26"/>
          <w:lang w:val="en-US"/>
        </w:rPr>
      </w:pPr>
    </w:p>
    <w:p w:rsidR="00AE50E7" w:rsidRDefault="00AE50E7" w:rsidP="00AE50E7">
      <w:pPr>
        <w:ind w:firstLine="0"/>
        <w:rPr>
          <w:sz w:val="26"/>
          <w:szCs w:val="26"/>
          <w:lang w:val="en-US"/>
        </w:rPr>
      </w:pPr>
      <w:r w:rsidRPr="0042684F">
        <w:rPr>
          <w:sz w:val="26"/>
          <w:szCs w:val="26"/>
        </w:rPr>
        <w:t xml:space="preserve">Статья 205.1 Уголовного кодекса Российской Федерации предусматривает наказание за склонение, вербовку или иное вовлечение лица в совершение преступлений террористического характера, а также за вооружение, подготовку или финансирование террориста. Наказывается лишением свободы </w:t>
      </w:r>
      <w:proofErr w:type="gramStart"/>
      <w:r w:rsidRPr="0042684F">
        <w:rPr>
          <w:sz w:val="26"/>
          <w:szCs w:val="26"/>
        </w:rPr>
        <w:t>на срок от семи до пятнадцати лет со штрафом в размере</w:t>
      </w:r>
      <w:proofErr w:type="gramEnd"/>
      <w:r w:rsidRPr="0042684F">
        <w:rPr>
          <w:sz w:val="26"/>
          <w:szCs w:val="26"/>
        </w:rPr>
        <w:t xml:space="preserve"> до пятисот тысяч рублей либо в размере заработной платы или иного дохода осужденного за период до трех лет либо без такового.</w:t>
      </w:r>
    </w:p>
    <w:p w:rsidR="0042684F" w:rsidRPr="0042684F" w:rsidRDefault="0042684F" w:rsidP="00AE50E7">
      <w:pPr>
        <w:ind w:firstLine="0"/>
        <w:rPr>
          <w:sz w:val="26"/>
          <w:szCs w:val="26"/>
          <w:lang w:val="en-US"/>
        </w:rPr>
      </w:pPr>
    </w:p>
    <w:p w:rsidR="00AE50E7" w:rsidRDefault="00AE50E7" w:rsidP="00AE50E7">
      <w:pPr>
        <w:ind w:firstLine="0"/>
        <w:rPr>
          <w:sz w:val="26"/>
          <w:szCs w:val="26"/>
          <w:lang w:val="en-US"/>
        </w:rPr>
      </w:pPr>
      <w:r w:rsidRPr="0042684F">
        <w:rPr>
          <w:sz w:val="26"/>
          <w:szCs w:val="26"/>
        </w:rPr>
        <w:t xml:space="preserve">Статья 205.2 Уголовного кодекса Российской Федерации устанавливает ответственность за публичные призывы к осуществлению террористической деятельности или публичное оправдание терроризма. При этом под публичным оправданием понимается публичное заявление о признании идеологии и практики терроризма </w:t>
      </w:r>
      <w:proofErr w:type="gramStart"/>
      <w:r w:rsidRPr="0042684F">
        <w:rPr>
          <w:sz w:val="26"/>
          <w:szCs w:val="26"/>
        </w:rPr>
        <w:t>правильными</w:t>
      </w:r>
      <w:proofErr w:type="gramEnd"/>
      <w:r w:rsidRPr="0042684F">
        <w:rPr>
          <w:sz w:val="26"/>
          <w:szCs w:val="26"/>
        </w:rPr>
        <w:t>, заслуживающими поддержки и подражания. Наказание за указанные деяния включает штраф в размере от ста тысяч до одного миллиона рублей либо лишение свободы на срок до пяти лет.</w:t>
      </w:r>
    </w:p>
    <w:p w:rsidR="0042684F" w:rsidRPr="0042684F" w:rsidRDefault="0042684F" w:rsidP="00AE50E7">
      <w:pPr>
        <w:ind w:firstLine="0"/>
        <w:rPr>
          <w:sz w:val="26"/>
          <w:szCs w:val="26"/>
          <w:lang w:val="en-US"/>
        </w:rPr>
      </w:pPr>
    </w:p>
    <w:p w:rsidR="00AE50E7" w:rsidRDefault="00AE50E7" w:rsidP="00AE50E7">
      <w:pPr>
        <w:ind w:firstLine="0"/>
        <w:rPr>
          <w:sz w:val="26"/>
          <w:szCs w:val="26"/>
          <w:lang w:val="en-US"/>
        </w:rPr>
      </w:pPr>
      <w:r w:rsidRPr="0042684F">
        <w:rPr>
          <w:sz w:val="26"/>
          <w:szCs w:val="26"/>
        </w:rPr>
        <w:t>Статья 207 Уголовного кодекса Российской Федерации предусматривает ответственность за заведомо ложное сообщение о готовящемся взрыве, поджоге или иных действиях, создающих опасность гибели людей. Такие действия дестабилизируют работу правоохранительных органов и отвлекают значительные силы и средства, необходимые для обеспечения реальной безопасности. Наказание за данное преступление варьируется от крупного штрафа (до двух миллионов рублей) до лишения свободы на срок до десяти лет.</w:t>
      </w:r>
    </w:p>
    <w:p w:rsidR="0042684F" w:rsidRPr="0042684F" w:rsidRDefault="0042684F" w:rsidP="00AE50E7">
      <w:pPr>
        <w:ind w:firstLine="0"/>
        <w:rPr>
          <w:sz w:val="26"/>
          <w:szCs w:val="26"/>
          <w:lang w:val="en-US"/>
        </w:rPr>
      </w:pPr>
    </w:p>
    <w:p w:rsidR="00AE50E7" w:rsidRPr="0042684F" w:rsidRDefault="00AE50E7" w:rsidP="00AE50E7">
      <w:pPr>
        <w:ind w:firstLine="0"/>
        <w:rPr>
          <w:sz w:val="26"/>
          <w:szCs w:val="26"/>
          <w:lang w:val="en-US"/>
        </w:rPr>
      </w:pPr>
      <w:r w:rsidRPr="0042684F">
        <w:rPr>
          <w:sz w:val="26"/>
          <w:szCs w:val="26"/>
        </w:rPr>
        <w:t>Наряду с уголовной ответственностью, за отдельные проявления экстремистской деятельности, не образующие состава преступления, предусмотрена административная ответственность. К таким деяниям относятся, в частности, пропаганда и публичное демонстрирование нацистской символики либо символики экстремистских организаций, производство и распространение экстреми</w:t>
      </w:r>
      <w:r w:rsidR="0042684F">
        <w:rPr>
          <w:sz w:val="26"/>
          <w:szCs w:val="26"/>
        </w:rPr>
        <w:t>стских материалов, включенных в</w:t>
      </w:r>
      <w:r w:rsidR="0042684F" w:rsidRPr="0042684F">
        <w:rPr>
          <w:sz w:val="26"/>
          <w:szCs w:val="26"/>
        </w:rPr>
        <w:t xml:space="preserve"> </w:t>
      </w:r>
      <w:r w:rsidRPr="0042684F">
        <w:rPr>
          <w:sz w:val="26"/>
          <w:szCs w:val="26"/>
        </w:rPr>
        <w:t xml:space="preserve">опубликованный федеральный список экстремистских материалов. </w:t>
      </w:r>
      <w:proofErr w:type="gramStart"/>
      <w:r w:rsidRPr="0042684F">
        <w:rPr>
          <w:sz w:val="26"/>
          <w:szCs w:val="26"/>
        </w:rPr>
        <w:t xml:space="preserve">Так, статья 20.3 </w:t>
      </w:r>
      <w:proofErr w:type="spellStart"/>
      <w:r w:rsidRPr="0042684F">
        <w:rPr>
          <w:sz w:val="26"/>
          <w:szCs w:val="26"/>
        </w:rPr>
        <w:t>КоАП</w:t>
      </w:r>
      <w:proofErr w:type="spellEnd"/>
      <w:r w:rsidRPr="0042684F">
        <w:rPr>
          <w:sz w:val="26"/>
          <w:szCs w:val="26"/>
        </w:rPr>
        <w:t xml:space="preserve"> РФ пропаганда или публичное демонстрирование нацистской или экстремистской символики предусматривает наказание в виде штрафа для граждан от 1 до 2 тыс. рублей, для должностных лиц от 1 до 4 тыс. рублей, для юридических лиц от 10 до 50 тыс. Рублей с конфискацией предмета административного правонарушения или административный арест до 15 суток с конфискацией атрибутики.</w:t>
      </w:r>
      <w:proofErr w:type="gramEnd"/>
    </w:p>
    <w:p w:rsidR="00AE50E7" w:rsidRPr="0042684F" w:rsidRDefault="00AE50E7" w:rsidP="00AE50E7">
      <w:pPr>
        <w:ind w:firstLine="0"/>
        <w:rPr>
          <w:sz w:val="26"/>
          <w:szCs w:val="26"/>
        </w:rPr>
      </w:pPr>
    </w:p>
    <w:p w:rsidR="00AE50E7" w:rsidRDefault="00AE50E7" w:rsidP="00AE50E7">
      <w:pPr>
        <w:ind w:firstLine="0"/>
        <w:rPr>
          <w:sz w:val="26"/>
          <w:szCs w:val="26"/>
          <w:lang w:val="en-US"/>
        </w:rPr>
      </w:pPr>
      <w:r w:rsidRPr="0042684F">
        <w:rPr>
          <w:sz w:val="26"/>
          <w:szCs w:val="26"/>
        </w:rPr>
        <w:t>При этом в определённых случаях лицо может быть освобождено от уголовной ответственности. Например, в примечании к ст. 205 УК РФ закреплено, что лицо, участвовавшее в подготовке террористического акта, освобождается от уголовной ответственности, если оно своевременным предупреждением органов власти или иным способом способствовало предотвращению акта и если в действиях этого лица не содержится иного состава преступления.</w:t>
      </w:r>
    </w:p>
    <w:p w:rsidR="0042684F" w:rsidRPr="0042684F" w:rsidRDefault="0042684F" w:rsidP="00AE50E7">
      <w:pPr>
        <w:ind w:firstLine="0"/>
        <w:rPr>
          <w:sz w:val="26"/>
          <w:szCs w:val="26"/>
          <w:lang w:val="en-US"/>
        </w:rPr>
      </w:pPr>
    </w:p>
    <w:p w:rsidR="00AE50E7" w:rsidRPr="0042684F" w:rsidRDefault="00AE50E7" w:rsidP="00AE50E7">
      <w:pPr>
        <w:ind w:firstLine="0"/>
        <w:rPr>
          <w:sz w:val="26"/>
          <w:szCs w:val="26"/>
          <w:lang w:val="en-US"/>
        </w:rPr>
      </w:pPr>
      <w:proofErr w:type="gramStart"/>
      <w:r w:rsidRPr="0042684F">
        <w:rPr>
          <w:sz w:val="26"/>
          <w:szCs w:val="26"/>
        </w:rPr>
        <w:t>Подводя итог вышесказанному следует</w:t>
      </w:r>
      <w:proofErr w:type="gramEnd"/>
      <w:r w:rsidRPr="0042684F">
        <w:rPr>
          <w:sz w:val="26"/>
          <w:szCs w:val="26"/>
        </w:rPr>
        <w:t xml:space="preserve"> заключить, что противодействие экстремизму и терроризму - обязанность каждого. О любых фактах распространения экстремистских </w:t>
      </w:r>
      <w:r w:rsidRPr="0042684F">
        <w:rPr>
          <w:sz w:val="26"/>
          <w:szCs w:val="26"/>
        </w:rPr>
        <w:lastRenderedPageBreak/>
        <w:t xml:space="preserve">материалов, публичных призывах к насилию, а также о ставших известных фактах подготовки преступлений необходимо незамедлительно сообщать в правоохранительные органы. </w:t>
      </w:r>
      <w:proofErr w:type="spellStart"/>
      <w:proofErr w:type="gramStart"/>
      <w:r w:rsidRPr="0042684F">
        <w:rPr>
          <w:sz w:val="26"/>
          <w:szCs w:val="26"/>
          <w:lang w:val="en-US"/>
        </w:rPr>
        <w:t>Ваша</w:t>
      </w:r>
      <w:proofErr w:type="spellEnd"/>
      <w:r w:rsidRPr="0042684F">
        <w:rPr>
          <w:sz w:val="26"/>
          <w:szCs w:val="26"/>
          <w:lang w:val="en-US"/>
        </w:rPr>
        <w:t xml:space="preserve"> </w:t>
      </w:r>
      <w:proofErr w:type="spellStart"/>
      <w:r w:rsidRPr="0042684F">
        <w:rPr>
          <w:sz w:val="26"/>
          <w:szCs w:val="26"/>
          <w:lang w:val="en-US"/>
        </w:rPr>
        <w:t>бдительность</w:t>
      </w:r>
      <w:proofErr w:type="spellEnd"/>
      <w:r w:rsidRPr="0042684F">
        <w:rPr>
          <w:sz w:val="26"/>
          <w:szCs w:val="26"/>
          <w:lang w:val="en-US"/>
        </w:rPr>
        <w:t xml:space="preserve"> </w:t>
      </w:r>
      <w:proofErr w:type="spellStart"/>
      <w:r w:rsidRPr="0042684F">
        <w:rPr>
          <w:sz w:val="26"/>
          <w:szCs w:val="26"/>
          <w:lang w:val="en-US"/>
        </w:rPr>
        <w:t>может</w:t>
      </w:r>
      <w:proofErr w:type="spellEnd"/>
      <w:r w:rsidRPr="0042684F">
        <w:rPr>
          <w:sz w:val="26"/>
          <w:szCs w:val="26"/>
          <w:lang w:val="en-US"/>
        </w:rPr>
        <w:t xml:space="preserve"> </w:t>
      </w:r>
      <w:proofErr w:type="spellStart"/>
      <w:r w:rsidRPr="0042684F">
        <w:rPr>
          <w:sz w:val="26"/>
          <w:szCs w:val="26"/>
          <w:lang w:val="en-US"/>
        </w:rPr>
        <w:t>предотвратить</w:t>
      </w:r>
      <w:proofErr w:type="spellEnd"/>
      <w:r w:rsidRPr="0042684F">
        <w:rPr>
          <w:sz w:val="26"/>
          <w:szCs w:val="26"/>
          <w:lang w:val="en-US"/>
        </w:rPr>
        <w:t xml:space="preserve"> </w:t>
      </w:r>
      <w:proofErr w:type="spellStart"/>
      <w:r w:rsidRPr="0042684F">
        <w:rPr>
          <w:sz w:val="26"/>
          <w:szCs w:val="26"/>
          <w:lang w:val="en-US"/>
        </w:rPr>
        <w:t>трагедию</w:t>
      </w:r>
      <w:proofErr w:type="spellEnd"/>
      <w:r w:rsidRPr="0042684F">
        <w:rPr>
          <w:sz w:val="26"/>
          <w:szCs w:val="26"/>
          <w:lang w:val="en-US"/>
        </w:rPr>
        <w:t xml:space="preserve"> и </w:t>
      </w:r>
      <w:proofErr w:type="spellStart"/>
      <w:r w:rsidRPr="0042684F">
        <w:rPr>
          <w:sz w:val="26"/>
          <w:szCs w:val="26"/>
          <w:lang w:val="en-US"/>
        </w:rPr>
        <w:t>спасти</w:t>
      </w:r>
      <w:proofErr w:type="spellEnd"/>
      <w:r w:rsidRPr="0042684F">
        <w:rPr>
          <w:sz w:val="26"/>
          <w:szCs w:val="26"/>
          <w:lang w:val="en-US"/>
        </w:rPr>
        <w:t xml:space="preserve"> </w:t>
      </w:r>
      <w:proofErr w:type="spellStart"/>
      <w:r w:rsidRPr="0042684F">
        <w:rPr>
          <w:sz w:val="26"/>
          <w:szCs w:val="26"/>
          <w:lang w:val="en-US"/>
        </w:rPr>
        <w:t>человеческие</w:t>
      </w:r>
      <w:proofErr w:type="spellEnd"/>
      <w:r w:rsidRPr="0042684F">
        <w:rPr>
          <w:sz w:val="26"/>
          <w:szCs w:val="26"/>
          <w:lang w:val="en-US"/>
        </w:rPr>
        <w:t xml:space="preserve"> </w:t>
      </w:r>
      <w:proofErr w:type="spellStart"/>
      <w:r w:rsidRPr="0042684F">
        <w:rPr>
          <w:sz w:val="26"/>
          <w:szCs w:val="26"/>
          <w:lang w:val="en-US"/>
        </w:rPr>
        <w:t>жизни</w:t>
      </w:r>
      <w:proofErr w:type="spellEnd"/>
      <w:r w:rsidRPr="0042684F">
        <w:rPr>
          <w:sz w:val="26"/>
          <w:szCs w:val="26"/>
          <w:lang w:val="en-US"/>
        </w:rPr>
        <w:t>.</w:t>
      </w:r>
      <w:proofErr w:type="gramEnd"/>
    </w:p>
    <w:p w:rsidR="00351E35" w:rsidRDefault="00351E35" w:rsidP="00351E35">
      <w:pPr>
        <w:rPr>
          <w:sz w:val="20"/>
          <w:szCs w:val="20"/>
        </w:rPr>
      </w:pPr>
    </w:p>
    <w:p w:rsidR="007F770F" w:rsidRDefault="004A3097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29.06.2026</w:t>
      </w:r>
    </w:p>
    <w:sectPr w:rsidR="007F770F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A3BED"/>
    <w:rsid w:val="001075A8"/>
    <w:rsid w:val="00120FA8"/>
    <w:rsid w:val="00131F72"/>
    <w:rsid w:val="001639DF"/>
    <w:rsid w:val="001A354A"/>
    <w:rsid w:val="001B3570"/>
    <w:rsid w:val="001E4FBD"/>
    <w:rsid w:val="001F19A4"/>
    <w:rsid w:val="00201910"/>
    <w:rsid w:val="00207552"/>
    <w:rsid w:val="00231D60"/>
    <w:rsid w:val="0024021C"/>
    <w:rsid w:val="00245822"/>
    <w:rsid w:val="002465B4"/>
    <w:rsid w:val="00252026"/>
    <w:rsid w:val="0027777E"/>
    <w:rsid w:val="00286F63"/>
    <w:rsid w:val="00297CF8"/>
    <w:rsid w:val="002D1AAC"/>
    <w:rsid w:val="002E6A1A"/>
    <w:rsid w:val="002E6E81"/>
    <w:rsid w:val="002F608C"/>
    <w:rsid w:val="00330AEA"/>
    <w:rsid w:val="003420C4"/>
    <w:rsid w:val="00351E35"/>
    <w:rsid w:val="00373521"/>
    <w:rsid w:val="003E1492"/>
    <w:rsid w:val="003F7DAE"/>
    <w:rsid w:val="004136F1"/>
    <w:rsid w:val="0042684F"/>
    <w:rsid w:val="00446251"/>
    <w:rsid w:val="0045256B"/>
    <w:rsid w:val="00455320"/>
    <w:rsid w:val="00461D9B"/>
    <w:rsid w:val="00494B9F"/>
    <w:rsid w:val="00496558"/>
    <w:rsid w:val="00496A45"/>
    <w:rsid w:val="004A22F5"/>
    <w:rsid w:val="004A3097"/>
    <w:rsid w:val="004A424B"/>
    <w:rsid w:val="004B6FC1"/>
    <w:rsid w:val="004C19FB"/>
    <w:rsid w:val="004C74F1"/>
    <w:rsid w:val="004C77E5"/>
    <w:rsid w:val="004D3CB1"/>
    <w:rsid w:val="004D42B3"/>
    <w:rsid w:val="004E6171"/>
    <w:rsid w:val="00501D11"/>
    <w:rsid w:val="005067AE"/>
    <w:rsid w:val="0052718D"/>
    <w:rsid w:val="005862A3"/>
    <w:rsid w:val="0059545E"/>
    <w:rsid w:val="005A24A5"/>
    <w:rsid w:val="005A589D"/>
    <w:rsid w:val="005E3835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850F1"/>
    <w:rsid w:val="00A856D9"/>
    <w:rsid w:val="00AA3980"/>
    <w:rsid w:val="00AB1B91"/>
    <w:rsid w:val="00AC6301"/>
    <w:rsid w:val="00AE0FA4"/>
    <w:rsid w:val="00AE50E7"/>
    <w:rsid w:val="00B17CDD"/>
    <w:rsid w:val="00B2005E"/>
    <w:rsid w:val="00B753C5"/>
    <w:rsid w:val="00B80817"/>
    <w:rsid w:val="00B93A57"/>
    <w:rsid w:val="00BA69F8"/>
    <w:rsid w:val="00BD7D9C"/>
    <w:rsid w:val="00BE5ACD"/>
    <w:rsid w:val="00C1257F"/>
    <w:rsid w:val="00C15A5C"/>
    <w:rsid w:val="00C450E4"/>
    <w:rsid w:val="00C848F1"/>
    <w:rsid w:val="00CB6C9F"/>
    <w:rsid w:val="00D112BF"/>
    <w:rsid w:val="00D33AAE"/>
    <w:rsid w:val="00D81D46"/>
    <w:rsid w:val="00E41014"/>
    <w:rsid w:val="00E50744"/>
    <w:rsid w:val="00E57F99"/>
    <w:rsid w:val="00E75C74"/>
    <w:rsid w:val="00E86382"/>
    <w:rsid w:val="00F3627F"/>
    <w:rsid w:val="00FC625F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styleId="a8">
    <w:name w:val="Strong"/>
    <w:basedOn w:val="a0"/>
    <w:qFormat/>
    <w:locked/>
    <w:rsid w:val="002019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2026-06-29T06:38:00Z</dcterms:created>
  <dcterms:modified xsi:type="dcterms:W3CDTF">2026-06-29T06:38:00Z</dcterms:modified>
</cp:coreProperties>
</file>