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D63" w:rsidRPr="007E6CD2" w:rsidRDefault="00D86D63" w:rsidP="007F571A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7"/>
          <w:szCs w:val="27"/>
          <w:lang w:eastAsia="ru-RU"/>
        </w:rPr>
      </w:pPr>
      <w:r w:rsidRPr="007E6CD2">
        <w:rPr>
          <w:rFonts w:ascii="Times New Roman" w:hAnsi="Times New Roman"/>
          <w:sz w:val="27"/>
          <w:szCs w:val="27"/>
        </w:rPr>
        <w:t>Заемщики, оказавшиеся в трудной жизненной ситуации, имеют право на "ипотечные каникулы"</w:t>
      </w:r>
    </w:p>
    <w:p w:rsidR="00D86D63" w:rsidRPr="007E6CD2" w:rsidRDefault="00D86D63" w:rsidP="007E6CD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</w:p>
    <w:p w:rsidR="00D86D63" w:rsidRPr="007E6CD2" w:rsidRDefault="00D86D63" w:rsidP="007E6CD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6CD2">
        <w:rPr>
          <w:sz w:val="27"/>
          <w:szCs w:val="27"/>
        </w:rPr>
        <w:t>Законодателем внесены изменения в ряд законодательных актов Российской Федерации, в части особенностей изменения условий кредитного договора, договора займа, которые заключены с заемщиком - физическим лицом в целях, не связанных с осуществлением им предпринимательской деятельности, и обязательства заемщика по которым обеспечены ипотекой, по требованию заемщика (Федеральный закон от 01.05.2019 № 76-ФЗ).</w:t>
      </w:r>
    </w:p>
    <w:p w:rsidR="00D86D63" w:rsidRPr="007E6CD2" w:rsidRDefault="00D86D63" w:rsidP="007E6CD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proofErr w:type="gramStart"/>
      <w:r w:rsidRPr="007E6CD2">
        <w:rPr>
          <w:sz w:val="27"/>
          <w:szCs w:val="27"/>
        </w:rPr>
        <w:t xml:space="preserve">С 31 июля </w:t>
      </w:r>
      <w:smartTag w:uri="urn:schemas-microsoft-com:office:smarttags" w:element="metricconverter">
        <w:smartTagPr>
          <w:attr w:name="ProductID" w:val="2019 г"/>
        </w:smartTagPr>
        <w:r w:rsidRPr="007E6CD2">
          <w:rPr>
            <w:sz w:val="27"/>
            <w:szCs w:val="27"/>
          </w:rPr>
          <w:t>2019 г</w:t>
        </w:r>
      </w:smartTag>
      <w:r w:rsidRPr="007E6CD2">
        <w:rPr>
          <w:sz w:val="27"/>
          <w:szCs w:val="27"/>
        </w:rPr>
        <w:t>. гражданину, оказавшемуся в трудной жизненной ситуации могут предоставить «ипотечные каникулы» в виде отсрочки погашения суммы основного долга и уплаты процентов по ипотечным жилищным кредитам (займам) и установление запрета на применение в указанный период предусмотренных законодательством Российской Федерации последствий нарушения заемщиком сроков возврата основной суммы долга и (или) уплаты процентов по соответствующим договорам, а также на</w:t>
      </w:r>
      <w:proofErr w:type="gramEnd"/>
      <w:r w:rsidRPr="007E6CD2">
        <w:rPr>
          <w:sz w:val="27"/>
          <w:szCs w:val="27"/>
        </w:rPr>
        <w:t xml:space="preserve"> обращение взыскания на заложенное имущество, в случае если оно является единственным жилым помещением заемщика.</w:t>
      </w:r>
    </w:p>
    <w:p w:rsidR="00D86D63" w:rsidRPr="007E6CD2" w:rsidRDefault="00D86D63" w:rsidP="007E6CD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6CD2">
        <w:rPr>
          <w:sz w:val="27"/>
          <w:szCs w:val="27"/>
        </w:rPr>
        <w:t>Для этого необходимо обратиться к кредитору с требованием об установлении «льготного периода» сроком до 6 месяцев, в рамках которого по выбору заемщика может быть приостановлено исполнение обязательств либо уменьшен размер периодических платежей заемщика.</w:t>
      </w:r>
    </w:p>
    <w:p w:rsidR="00D86D63" w:rsidRPr="007E6CD2" w:rsidRDefault="00D86D63" w:rsidP="007E6CD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6CD2">
        <w:rPr>
          <w:sz w:val="27"/>
          <w:szCs w:val="27"/>
        </w:rPr>
        <w:t>Что Закон понимает под «трудной жизненной ситуацией»:</w:t>
      </w:r>
    </w:p>
    <w:p w:rsidR="00D86D63" w:rsidRPr="007E6CD2" w:rsidRDefault="00D86D63" w:rsidP="007E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6CD2">
        <w:rPr>
          <w:rFonts w:ascii="Times New Roman" w:hAnsi="Times New Roman"/>
          <w:sz w:val="27"/>
          <w:szCs w:val="27"/>
        </w:rPr>
        <w:t>1) заемщик зарегистрирован как безработный в службе занятости;</w:t>
      </w:r>
    </w:p>
    <w:p w:rsidR="00D86D63" w:rsidRPr="007E6CD2" w:rsidRDefault="00D86D63" w:rsidP="007E6CD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6CD2">
        <w:rPr>
          <w:sz w:val="27"/>
          <w:szCs w:val="27"/>
        </w:rPr>
        <w:t>2) заемщик признан инвалидом I или II группы;</w:t>
      </w:r>
    </w:p>
    <w:p w:rsidR="00D86D63" w:rsidRPr="007E6CD2" w:rsidRDefault="00D86D63" w:rsidP="007E6C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7"/>
          <w:szCs w:val="27"/>
          <w:lang w:eastAsia="ru-RU"/>
        </w:rPr>
      </w:pPr>
      <w:r w:rsidRPr="007E6CD2">
        <w:rPr>
          <w:rFonts w:ascii="Times New Roman" w:hAnsi="Times New Roman"/>
          <w:sz w:val="27"/>
          <w:szCs w:val="27"/>
        </w:rPr>
        <w:t>3) наступила временная нетрудоспособность заемщика на срок больше двух месяцев подряд;</w:t>
      </w:r>
    </w:p>
    <w:p w:rsidR="00D86D63" w:rsidRPr="007E6CD2" w:rsidRDefault="00D86D63" w:rsidP="007E6CD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6CD2">
        <w:rPr>
          <w:sz w:val="27"/>
          <w:szCs w:val="27"/>
        </w:rPr>
        <w:t>4) снижение среднемесячного дохода заемщика;</w:t>
      </w:r>
    </w:p>
    <w:p w:rsidR="00D86D63" w:rsidRPr="007E6CD2" w:rsidRDefault="00D86D63" w:rsidP="007E6CD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6CD2">
        <w:rPr>
          <w:sz w:val="27"/>
          <w:szCs w:val="27"/>
        </w:rPr>
        <w:t>5) увеличение количества лиц, находящихся на иждивении у заемщика, по сравнению с количеством указанных лиц, находившихся на иждивении заемщика на день заключения кредитного договора (договора займа), с одновременным снижением среднемесячного дохода заемщика.</w:t>
      </w:r>
    </w:p>
    <w:p w:rsidR="00D86D63" w:rsidRPr="007E6CD2" w:rsidRDefault="00D86D63" w:rsidP="007E6CD2">
      <w:pPr>
        <w:pStyle w:val="a3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7E6CD2">
        <w:rPr>
          <w:sz w:val="27"/>
          <w:szCs w:val="27"/>
        </w:rPr>
        <w:t xml:space="preserve"> После окончания «ипотечных каникул» платежи, предусмотренные договором, продолжают осуществляться в размере и с периодичностью, установленной договором.  Платежи, которые заемщик не осуществил в период «ипотечных каникул», подлежат уплате им на первоначальных условиях, в конце срока возврата кредита, который будет увеличен на срок, необходимый для их уплаты.</w:t>
      </w:r>
    </w:p>
    <w:p w:rsidR="00D86D63" w:rsidRDefault="00D86D63" w:rsidP="007E6CD2">
      <w:pPr>
        <w:spacing w:after="0" w:line="240" w:lineRule="exact"/>
        <w:rPr>
          <w:rFonts w:ascii="Times New Roman" w:hAnsi="Times New Roman"/>
          <w:sz w:val="27"/>
          <w:szCs w:val="27"/>
        </w:rPr>
      </w:pPr>
    </w:p>
    <w:p w:rsidR="00D86D63" w:rsidRPr="007F571A" w:rsidRDefault="007F571A" w:rsidP="007E6CD2">
      <w:pPr>
        <w:spacing w:after="0" w:line="240" w:lineRule="exact"/>
        <w:rPr>
          <w:rFonts w:ascii="Times New Roman" w:hAnsi="Times New Roman"/>
          <w:b/>
          <w:sz w:val="18"/>
          <w:szCs w:val="18"/>
        </w:rPr>
      </w:pPr>
      <w:r w:rsidRPr="007F571A">
        <w:rPr>
          <w:rFonts w:ascii="Times New Roman" w:hAnsi="Times New Roman"/>
          <w:b/>
          <w:sz w:val="27"/>
          <w:szCs w:val="27"/>
        </w:rPr>
        <w:t>28.06.2019</w:t>
      </w:r>
    </w:p>
    <w:sectPr w:rsidR="00D86D63" w:rsidRPr="007F571A" w:rsidSect="00663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1789"/>
    <w:rsid w:val="001D1789"/>
    <w:rsid w:val="002018E2"/>
    <w:rsid w:val="002355D2"/>
    <w:rsid w:val="00410E52"/>
    <w:rsid w:val="005A0814"/>
    <w:rsid w:val="006635CC"/>
    <w:rsid w:val="007E6CD2"/>
    <w:rsid w:val="007F571A"/>
    <w:rsid w:val="00CD23D9"/>
    <w:rsid w:val="00D8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5CC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1D178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rsid w:val="001D1789"/>
    <w:rPr>
      <w:rFonts w:cs="Times New Roman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rsid w:val="002355D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7B86"/>
    <w:rPr>
      <w:rFonts w:ascii="Times New Roman" w:hAnsi="Times New Roman"/>
      <w:sz w:val="0"/>
      <w:szCs w:val="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122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1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336</Words>
  <Characters>1921</Characters>
  <Application>Microsoft Office Word</Application>
  <DocSecurity>0</DocSecurity>
  <Lines>16</Lines>
  <Paragraphs>4</Paragraphs>
  <ScaleCrop>false</ScaleCrop>
  <Company>organization</Company>
  <LinksUpToDate>false</LinksUpToDate>
  <CharactersWithSpaces>2253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Boiko.06</dc:creator>
  <cp:keywords/>
  <dc:description/>
  <cp:lastModifiedBy>Мельничук Татьяна Владимировна</cp:lastModifiedBy>
  <cp:revision>4</cp:revision>
  <cp:lastPrinted>2019-06-19T07:03:00Z</cp:lastPrinted>
  <dcterms:created xsi:type="dcterms:W3CDTF">2019-06-19T06:50:00Z</dcterms:created>
  <dcterms:modified xsi:type="dcterms:W3CDTF">2019-07-01T10:41:00Z</dcterms:modified>
</cp:coreProperties>
</file>