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8A" w:rsidRPr="009475B2" w:rsidRDefault="000A608A" w:rsidP="009475B2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мерах социальной поддержки детей-сирот и детей, оставшихся без попечения родителей,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семьям, принявшим их в свою семью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A608A" w:rsidRDefault="00B140BF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40B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0.55pt;margin-top:6.6pt;width:203.25pt;height:156.75pt;z-index:-4;visibility:visible" wrapcoords="-80 0 -80 21497 21600 21497 21600 0 -80 0">
            <v:imagedata r:id="rId4" o:title=""/>
            <w10:wrap type="tight"/>
          </v:shape>
        </w:pict>
      </w:r>
      <w:r w:rsidR="000A608A" w:rsidRPr="009475B2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0A608A" w:rsidRPr="009475B2" w:rsidRDefault="000A608A" w:rsidP="009475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680B9C">
        <w:rPr>
          <w:rFonts w:ascii="Times New Roman" w:hAnsi="Times New Roman" w:cs="Times New Roman"/>
          <w:b/>
          <w:sz w:val="26"/>
          <w:szCs w:val="26"/>
          <w:lang w:eastAsia="ru-RU"/>
        </w:rPr>
        <w:t>Единовременная денежная выплата при передаче детей-сирот и детей, оставшихся без попечения родителей, на воспитание в семью".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ab/>
      </w:r>
      <w:proofErr w:type="gramStart"/>
      <w:r w:rsidRPr="009475B2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. Право на денежную выплату в размере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 100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0B9C">
        <w:rPr>
          <w:rFonts w:ascii="Times New Roman" w:hAnsi="Times New Roman" w:cs="Times New Roman"/>
          <w:sz w:val="26"/>
          <w:szCs w:val="26"/>
          <w:lang w:eastAsia="ru-RU"/>
        </w:rPr>
        <w:t>руб.</w:t>
      </w:r>
      <w:proofErr w:type="gramEnd"/>
      <w:r w:rsidR="00680B9C">
        <w:rPr>
          <w:rFonts w:ascii="Times New Roman" w:hAnsi="Times New Roman" w:cs="Times New Roman"/>
          <w:sz w:val="26"/>
          <w:szCs w:val="26"/>
          <w:lang w:eastAsia="ru-RU"/>
        </w:rPr>
        <w:t xml:space="preserve"> возникает у граждан Российской Федерации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, имеющих регистрацию по месту жительства в Челябинской области, в случае: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1) усыновления (удочерения) ребенка старше </w:t>
      </w:r>
      <w:r w:rsidR="00680B9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10 лет, ребенка-инвалида, </w:t>
      </w:r>
      <w:r w:rsidR="006413DE">
        <w:rPr>
          <w:rFonts w:ascii="Times New Roman" w:hAnsi="Times New Roman" w:cs="Times New Roman"/>
          <w:sz w:val="26"/>
          <w:szCs w:val="26"/>
          <w:lang w:eastAsia="ru-RU"/>
        </w:rPr>
        <w:t xml:space="preserve">ВИЧ-инфицированного ребенка,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детей, являющихся братьями и (или) сестрами; </w:t>
      </w:r>
      <w:proofErr w:type="gramEnd"/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2) передачи под опеку или в приемную семью ребенка старше 10 лет; 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3) передачи под опеку или в приемную семью третьего или последующего ребенка, (при </w:t>
      </w:r>
      <w:proofErr w:type="gramStart"/>
      <w:r w:rsidRPr="009475B2">
        <w:rPr>
          <w:rFonts w:ascii="Times New Roman" w:hAnsi="Times New Roman" w:cs="Times New Roman"/>
          <w:sz w:val="26"/>
          <w:szCs w:val="26"/>
          <w:lang w:eastAsia="ru-RU"/>
        </w:rPr>
        <w:t>условии</w:t>
      </w:r>
      <w:proofErr w:type="gramEnd"/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 что в семье уже воспитываются двое или более несовершеннолетних подопечных (приемных) детей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ab/>
        <w:t>Все дети т</w:t>
      </w:r>
      <w:r w:rsidR="00680B9C">
        <w:rPr>
          <w:rFonts w:ascii="Times New Roman" w:hAnsi="Times New Roman" w:cs="Times New Roman"/>
          <w:sz w:val="26"/>
          <w:szCs w:val="26"/>
          <w:lang w:eastAsia="ru-RU"/>
        </w:rPr>
        <w:t>акже должны иметь гражданство Российской Федерации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, и должны быть переданы в семью из организации для детей-сирот, расположенной </w:t>
      </w:r>
      <w:r w:rsidR="00680B9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на территории Челябинской области.</w:t>
      </w:r>
    </w:p>
    <w:p w:rsidR="000A608A" w:rsidRPr="009475B2" w:rsidRDefault="00B140BF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40BF">
        <w:rPr>
          <w:noProof/>
          <w:lang w:eastAsia="ru-RU"/>
        </w:rPr>
        <w:pict>
          <v:shape id="Рисунок 2" o:spid="_x0000_s1027" type="#_x0000_t75" style="position:absolute;left:0;text-align:left;margin-left:-27.3pt;margin-top:7.7pt;width:210pt;height:125.25pt;z-index:-3;visibility:visible" wrapcoords="-77 0 -77 21471 21600 21471 21600 0 -77 0">
            <v:imagedata r:id="rId5" o:title=""/>
            <w10:wrap type="tight"/>
          </v:shape>
        </w:pict>
      </w:r>
      <w:r w:rsidR="000A608A" w:rsidRPr="009475B2">
        <w:rPr>
          <w:rFonts w:ascii="Times New Roman" w:hAnsi="Times New Roman" w:cs="Times New Roman"/>
          <w:sz w:val="26"/>
          <w:szCs w:val="26"/>
          <w:lang w:eastAsia="ru-RU"/>
        </w:rPr>
        <w:tab/>
        <w:t>Обраща</w:t>
      </w:r>
      <w:r w:rsidR="000A608A">
        <w:rPr>
          <w:rFonts w:ascii="Times New Roman" w:hAnsi="Times New Roman" w:cs="Times New Roman"/>
          <w:sz w:val="26"/>
          <w:szCs w:val="26"/>
          <w:lang w:eastAsia="ru-RU"/>
        </w:rPr>
        <w:t>ем</w:t>
      </w:r>
      <w:r w:rsidR="000A608A"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 внимание, что право на денежную выплату возникает при отсутствии между усыновленным, переданным под опеку, в приемную семью ребенком и усыновителем, опекуном, приемным родителем, родственных связей.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ab/>
        <w:t>Единовременная денежная выплата выплачивается одному из усыновителей, опекунов (попечителей), приемных родителей на каждого приемного ребенка в следующем порядке: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1) 50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рублей в течени</w:t>
      </w:r>
      <w:proofErr w:type="gramStart"/>
      <w:r w:rsidRPr="009475B2">
        <w:rPr>
          <w:rFonts w:ascii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 месяца со дня назначения единовременной выплаты, если обращение за ней последовало не позднее 6 месяцев со дня вступления в законную силу решения суда об усыновлении, со дня вынесения органом опеки и попечительства решения об установления опеки (попечительства), со дня заключения договора о приемной семье или по достижении ребенком возраста 18 лет, если он был передан в семью в возрасте 17 лет.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2) 50</w:t>
      </w:r>
      <w:r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000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рублей выплачивается по истечении 12 месяцев.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475B2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. Введены и дополнительные гарантии </w:t>
      </w:r>
      <w:r w:rsidRPr="004976B3">
        <w:rPr>
          <w:rFonts w:ascii="Times New Roman" w:hAnsi="Times New Roman" w:cs="Times New Roman"/>
          <w:b/>
          <w:sz w:val="26"/>
          <w:szCs w:val="26"/>
          <w:lang w:eastAsia="ru-RU"/>
        </w:rPr>
        <w:t>усыновителям, в части предоставления единовременной жилищной субсидии на приобретение жилых помещений для детей-сирот и детей, оставшихся без попечения родителей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. Право на получение единовременной жил</w:t>
      </w:r>
      <w:r w:rsidR="004976B3">
        <w:rPr>
          <w:rFonts w:ascii="Times New Roman" w:hAnsi="Times New Roman" w:cs="Times New Roman"/>
          <w:sz w:val="26"/>
          <w:szCs w:val="26"/>
          <w:lang w:eastAsia="ru-RU"/>
        </w:rPr>
        <w:t>ищной субсидии имеют граждане Российской Федерации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, постоянно проживающие на территории Челябинской области, при соблюдении следующих условий: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1) наличие у усыновителей регистрации по месту жительства на территории Челябинской области;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2) усыновление (удочерение) ребенка инвалида, </w:t>
      </w:r>
      <w:r w:rsidR="006413DE">
        <w:rPr>
          <w:rFonts w:ascii="Times New Roman" w:hAnsi="Times New Roman" w:cs="Times New Roman"/>
          <w:sz w:val="26"/>
          <w:szCs w:val="26"/>
          <w:lang w:eastAsia="ru-RU"/>
        </w:rPr>
        <w:t xml:space="preserve">ВИЧ- инфицированного ребенка,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ребенка в возрасте старше 10 лет,</w:t>
      </w:r>
      <w:r w:rsidR="006413D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а также детей, являющихся братьями и (или) сестрами Все дети должны также иметь гражданство РФ и находящихся под надзором в организациях для детей-сирот расположенных на территории Челябинской области;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3) вынесение решения суда об усыновлении (удочерении) и его вступление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в законную силу после 1 января 2016;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4) отсутствие между усыновленным ребенком и усыновителем родственных связей;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5) приобретаемое благоустроенное жилое помещение должно располагаться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в границах Челябинской области и не должно находиться в собственности усыновителя и его супруга (супруги), а также их близких родственников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A608A" w:rsidRPr="009475B2" w:rsidRDefault="00B140BF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40BF">
        <w:rPr>
          <w:noProof/>
          <w:lang w:eastAsia="ru-RU"/>
        </w:rPr>
        <w:pict>
          <v:shape id="Рисунок 3" o:spid="_x0000_s1028" type="#_x0000_t75" style="position:absolute;left:0;text-align:left;margin-left:.45pt;margin-top:11.8pt;width:184.5pt;height:130.5pt;z-index:-2;visibility:visible" wrapcoords="-88 0 -88 21476 21600 21476 21600 0 -88 0">
            <v:imagedata r:id="rId6" o:title=""/>
            <w10:wrap type="tight"/>
          </v:shape>
        </w:pict>
      </w:r>
      <w:r w:rsidR="000A608A" w:rsidRPr="009475B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Субсидия предоставляется усыновителю однократно в отношении каждого усыновленного ребенка. Субсидия может быть использована </w:t>
      </w:r>
      <w:proofErr w:type="gramStart"/>
      <w:r w:rsidR="000A608A" w:rsidRPr="009475B2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0A608A" w:rsidRPr="009475B2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– приобретение в собственность усыновленного ребенка (детей) отдельного жилого помещения в виде жилых домов, квартир, отвечающих установленным санитарным и техническим требованиям и построенных не ранее 1980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года. Общая площадь приобретаемого жилого помещения не должна быть меньше 33 кв.м.;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– улучшение жилищных условий усыновителя с обязательным оформлением в приобретаемом жилье в собственность доли усыновленному ребенку.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475B2">
        <w:rPr>
          <w:rFonts w:ascii="Times New Roman" w:hAnsi="Times New Roman" w:cs="Times New Roman"/>
          <w:sz w:val="26"/>
          <w:szCs w:val="26"/>
          <w:lang w:val="en-US" w:eastAsia="ru-RU"/>
        </w:rPr>
        <w:t>III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. Также введены гарантии </w:t>
      </w:r>
      <w:r w:rsidRPr="00A062CF">
        <w:rPr>
          <w:rFonts w:ascii="Times New Roman" w:hAnsi="Times New Roman" w:cs="Times New Roman"/>
          <w:b/>
          <w:sz w:val="26"/>
          <w:szCs w:val="26"/>
          <w:lang w:eastAsia="ru-RU"/>
        </w:rPr>
        <w:t>приемной семье в части предоставления благоустроенного жилого помещения специализированного жилищного фонда по договорам найма специализированных жилых помещений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>. Право на подачу заявления о постановке на учет и на получение жилых помещений специализированного жилищного фонда имеют кандидаты в приемные родители</w:t>
      </w:r>
      <w:r w:rsidR="00A062CF">
        <w:rPr>
          <w:rFonts w:ascii="Times New Roman" w:hAnsi="Times New Roman" w:cs="Times New Roman"/>
          <w:sz w:val="26"/>
          <w:szCs w:val="26"/>
          <w:lang w:eastAsia="ru-RU"/>
        </w:rPr>
        <w:t>, которые являются гражданами Российской Федерации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 и постоянно проживают на территории Челябинской области, при соблюдении следующих условий: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1) наличие у кандидатов регистрации по месту жительства на территории Челябинской области;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2) письменное согласие кандидатов принять на воспитание после 1 января 2016 не менее пяти детей в возрасте не младше 10 лет и не старше 15 лет. Все </w:t>
      </w:r>
      <w:r w:rsidR="00A062CF">
        <w:rPr>
          <w:rFonts w:ascii="Times New Roman" w:hAnsi="Times New Roman" w:cs="Times New Roman"/>
          <w:sz w:val="26"/>
          <w:szCs w:val="26"/>
          <w:lang w:eastAsia="ru-RU"/>
        </w:rPr>
        <w:t>дети должны иметь гражданство Российской Федерации</w:t>
      </w: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9475B2">
        <w:rPr>
          <w:rFonts w:ascii="Times New Roman" w:hAnsi="Times New Roman" w:cs="Times New Roman"/>
          <w:sz w:val="26"/>
          <w:szCs w:val="26"/>
          <w:lang w:eastAsia="ru-RU"/>
        </w:rPr>
        <w:t>до передачи в семью находящиеся под надзором в организациях для детей-сирот</w:t>
      </w:r>
      <w:proofErr w:type="gramEnd"/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 и детей, оставшихся без попечения родителей расположенных на территории Челябинской области;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3) отсутствие между кандидатами и передаваемыми детьми родственных связей;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4) наличие у кандидатов опыта воспитания детей, работа в детских социальных, образовательных и медицинских организациях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A608A" w:rsidRPr="009475B2" w:rsidRDefault="00B140BF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40BF">
        <w:rPr>
          <w:noProof/>
          <w:lang w:eastAsia="ru-RU"/>
        </w:rPr>
        <w:lastRenderedPageBreak/>
        <w:pict>
          <v:shape id="Рисунок 4" o:spid="_x0000_s1029" type="#_x0000_t75" style="position:absolute;left:0;text-align:left;margin-left:-16.05pt;margin-top:7.35pt;width:141.75pt;height:189pt;z-index:-1;visibility:visible" wrapcoords="-114 0 -114 21514 21600 21514 21600 0 -114 0">
            <v:imagedata r:id="rId7" o:title=""/>
            <w10:wrap type="tight"/>
          </v:shape>
        </w:pict>
      </w:r>
      <w:r w:rsidR="000A608A" w:rsidRPr="009475B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Жилые помещения специализированного жилищного фонда предоставляются кандидатам в виде жилых домов, квартир отвечающим санитарным и техническим требованиям, в порядке очередности исходя из даты постановки кандидатов на учет. </w:t>
      </w:r>
    </w:p>
    <w:p w:rsidR="000A608A" w:rsidRPr="009475B2" w:rsidRDefault="000A608A" w:rsidP="00C051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Общая площадь  предоставляемого жилого помещения рассчитывается исходя из количества членов приемной  семьи (за исключением кровных и усыновленных детей)  и норматива не менее 18 кв.м. общей площади на каждого члена приемной семьи, но не более 150 кв.м. Жилое помещение предоставляется в границах соответствующего городского округа Челябинской области.  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Договор найма специализированного жилого помещения расторгается (прекращается) в следующих случаях: 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– расторжения договора о приемной семье;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– переезд приемной семьи на постоянное место жительство за пределы Челябинской области;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– помещение приемного </w:t>
      </w:r>
      <w:proofErr w:type="gramStart"/>
      <w:r w:rsidRPr="009475B2">
        <w:rPr>
          <w:rFonts w:ascii="Times New Roman" w:hAnsi="Times New Roman" w:cs="Times New Roman"/>
          <w:sz w:val="26"/>
          <w:szCs w:val="26"/>
          <w:lang w:eastAsia="ru-RU"/>
        </w:rPr>
        <w:t>ребенка</w:t>
      </w:r>
      <w:proofErr w:type="gramEnd"/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 в учреждение исполняющее наказание в виде лишения свободы;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– уменьшение численности приемных детей, до 4 человек;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>– смерть приемного ребенка, смерть приемных родителей;</w:t>
      </w:r>
    </w:p>
    <w:p w:rsidR="000A608A" w:rsidRPr="009475B2" w:rsidRDefault="000A608A" w:rsidP="009475B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– объявление приемного ребенка в розыск или нахождение его в розыске, в </w:t>
      </w:r>
      <w:proofErr w:type="gramStart"/>
      <w:r w:rsidRPr="009475B2">
        <w:rPr>
          <w:rFonts w:ascii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Pr="009475B2">
        <w:rPr>
          <w:rFonts w:ascii="Times New Roman" w:hAnsi="Times New Roman" w:cs="Times New Roman"/>
          <w:sz w:val="26"/>
          <w:szCs w:val="26"/>
          <w:lang w:eastAsia="ru-RU"/>
        </w:rPr>
        <w:t xml:space="preserve"> с передачей которых в приемную семью предоставлялось жилое помещение, сократилось до 4 человек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A608A" w:rsidRPr="009475B2" w:rsidRDefault="000A608A" w:rsidP="009475B2">
      <w:pPr>
        <w:spacing w:after="0"/>
        <w:jc w:val="both"/>
        <w:rPr>
          <w:sz w:val="26"/>
          <w:szCs w:val="26"/>
        </w:rPr>
      </w:pPr>
    </w:p>
    <w:sectPr w:rsidR="000A608A" w:rsidRPr="009475B2" w:rsidSect="006413DE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5B2"/>
    <w:rsid w:val="000A608A"/>
    <w:rsid w:val="00290B8D"/>
    <w:rsid w:val="002A18C7"/>
    <w:rsid w:val="00310E6A"/>
    <w:rsid w:val="003521A7"/>
    <w:rsid w:val="00361E2B"/>
    <w:rsid w:val="003914ED"/>
    <w:rsid w:val="004976B3"/>
    <w:rsid w:val="00563F37"/>
    <w:rsid w:val="006413DE"/>
    <w:rsid w:val="00680B9C"/>
    <w:rsid w:val="009475B2"/>
    <w:rsid w:val="009C6702"/>
    <w:rsid w:val="00A03C42"/>
    <w:rsid w:val="00A062CF"/>
    <w:rsid w:val="00B140BF"/>
    <w:rsid w:val="00C051E6"/>
    <w:rsid w:val="00D364B3"/>
    <w:rsid w:val="00EE5B27"/>
    <w:rsid w:val="00F44960"/>
    <w:rsid w:val="00FE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B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7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социальной поддержки детей-сирот и детей, оставшихся без попечения родителей, семьям, принявшим их в свою семью</vt:lpstr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социальной поддержки детей-сирот и детей, оставшихся без попечения родителей, семьям, принявшим их в свою семью</dc:title>
  <dc:subject/>
  <dc:creator>barashkovaeo</dc:creator>
  <cp:keywords/>
  <dc:description/>
  <cp:lastModifiedBy>Пользователь Windows</cp:lastModifiedBy>
  <cp:revision>5</cp:revision>
  <cp:lastPrinted>2018-02-09T09:33:00Z</cp:lastPrinted>
  <dcterms:created xsi:type="dcterms:W3CDTF">2018-08-10T08:26:00Z</dcterms:created>
  <dcterms:modified xsi:type="dcterms:W3CDTF">2020-04-09T12:48:00Z</dcterms:modified>
</cp:coreProperties>
</file>