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29" w:rsidRPr="004F2C29" w:rsidRDefault="004F2C29" w:rsidP="004F2C29">
      <w:pPr>
        <w:pStyle w:val="a3"/>
        <w:spacing w:before="0" w:beforeAutospacing="0" w:after="180" w:afterAutospacing="0"/>
        <w:jc w:val="center"/>
        <w:rPr>
          <w:b/>
        </w:rPr>
      </w:pPr>
      <w:r w:rsidRPr="004F2C29">
        <w:rPr>
          <w:b/>
        </w:rPr>
        <w:t>Об общих правилах воздушных перевозок пассажиров, багажа, грузов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Федеральными авиационными правилами, утвержденными приказом Минтранса России от 28.06.2007 № 82, установлены общие правила воздушных перевозок пассажиров, багажа, грузов и требования к обслуживанию пассажиров, грузоотправителей, грузополучателей.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Согласно п. 99 Правил при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 отправления и в промежуточных пунктах следующие услуги без взимания дополнительной платы: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- предоставление комнат матери и ребенка пассажиру с ребенком в возрасте до семи лет;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- организация хранения багажа.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При ожидании отправления рейса </w:t>
      </w:r>
      <w:r w:rsidRPr="004F2C29">
        <w:rPr>
          <w:rStyle w:val="a4"/>
        </w:rPr>
        <w:t>более двух часов: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- два телефонных звонка или два сообщения по электронной почте;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- обеспечение прохладительными напитками.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При ожидании отправления рейса </w:t>
      </w:r>
      <w:r w:rsidRPr="004F2C29">
        <w:rPr>
          <w:rStyle w:val="a4"/>
        </w:rPr>
        <w:t>более четырех часов</w:t>
      </w:r>
      <w:r w:rsidRPr="004F2C29">
        <w:t> (и далее каждые шесть часов - в дневное время, каждые восемь часов - в ночное время) - обеспечение горячим питанием.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Размещение в гостинице предоставляется при ожидании отправления рейса </w:t>
      </w:r>
      <w:r w:rsidRPr="004F2C29">
        <w:rPr>
          <w:rStyle w:val="a4"/>
        </w:rPr>
        <w:t>более восьми часов</w:t>
      </w:r>
      <w:r w:rsidRPr="004F2C29">
        <w:t> - в дневное время и </w:t>
      </w:r>
      <w:r w:rsidRPr="004F2C29">
        <w:rPr>
          <w:rStyle w:val="a4"/>
        </w:rPr>
        <w:t>более шести часов</w:t>
      </w:r>
      <w:r w:rsidRPr="004F2C29">
        <w:t> - в ночное время.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В тех случаях, когда гостиница предоставляется без взимания дополнительной платы, перевозчик обеспечивает доставку транспортом от аэропорта до гостиницы и обратно.</w:t>
      </w:r>
    </w:p>
    <w:p w:rsidR="004F2C29" w:rsidRPr="004F2C29" w:rsidRDefault="004F2C29" w:rsidP="004F2C29">
      <w:pPr>
        <w:pStyle w:val="a3"/>
        <w:spacing w:before="0" w:beforeAutospacing="0" w:after="180" w:afterAutospacing="0"/>
        <w:jc w:val="both"/>
      </w:pPr>
      <w:r w:rsidRPr="004F2C29">
        <w:t>Время ожидания отправления рейса начинается со времени отправления рейса, указанного в билете.</w:t>
      </w:r>
    </w:p>
    <w:p w:rsidR="00146E6A" w:rsidRPr="004F2C29" w:rsidRDefault="00146E6A">
      <w:pPr>
        <w:rPr>
          <w:rFonts w:ascii="Times New Roman" w:hAnsi="Times New Roman" w:cs="Times New Roman"/>
          <w:sz w:val="24"/>
          <w:szCs w:val="24"/>
        </w:rPr>
      </w:pPr>
    </w:p>
    <w:sectPr w:rsidR="00146E6A" w:rsidRPr="004F2C29" w:rsidSect="001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C29"/>
    <w:rsid w:val="000435B9"/>
    <w:rsid w:val="00096526"/>
    <w:rsid w:val="000F7688"/>
    <w:rsid w:val="00122823"/>
    <w:rsid w:val="00146E6A"/>
    <w:rsid w:val="001722B2"/>
    <w:rsid w:val="001A62FA"/>
    <w:rsid w:val="001C1CF3"/>
    <w:rsid w:val="001F5B3B"/>
    <w:rsid w:val="002360B3"/>
    <w:rsid w:val="00255F6B"/>
    <w:rsid w:val="002834E3"/>
    <w:rsid w:val="00310F76"/>
    <w:rsid w:val="003504BF"/>
    <w:rsid w:val="0035091A"/>
    <w:rsid w:val="00381D3C"/>
    <w:rsid w:val="0039466C"/>
    <w:rsid w:val="003E6EED"/>
    <w:rsid w:val="004029E4"/>
    <w:rsid w:val="00424665"/>
    <w:rsid w:val="00460F0D"/>
    <w:rsid w:val="004715AB"/>
    <w:rsid w:val="004B30B1"/>
    <w:rsid w:val="004F2C29"/>
    <w:rsid w:val="00551009"/>
    <w:rsid w:val="00551A8C"/>
    <w:rsid w:val="0056058C"/>
    <w:rsid w:val="00564CDC"/>
    <w:rsid w:val="00572AD5"/>
    <w:rsid w:val="005D1A80"/>
    <w:rsid w:val="005F6B55"/>
    <w:rsid w:val="006172B9"/>
    <w:rsid w:val="006369C3"/>
    <w:rsid w:val="006A0F04"/>
    <w:rsid w:val="006C7310"/>
    <w:rsid w:val="007A436A"/>
    <w:rsid w:val="007E199D"/>
    <w:rsid w:val="00800184"/>
    <w:rsid w:val="008D1E43"/>
    <w:rsid w:val="008E4631"/>
    <w:rsid w:val="008F2E61"/>
    <w:rsid w:val="00953096"/>
    <w:rsid w:val="009753FE"/>
    <w:rsid w:val="009D1DCA"/>
    <w:rsid w:val="00A0780B"/>
    <w:rsid w:val="00A30C7F"/>
    <w:rsid w:val="00A32FDD"/>
    <w:rsid w:val="00A34C2B"/>
    <w:rsid w:val="00A67085"/>
    <w:rsid w:val="00AA3CF4"/>
    <w:rsid w:val="00AC02E8"/>
    <w:rsid w:val="00AC550E"/>
    <w:rsid w:val="00B002C1"/>
    <w:rsid w:val="00B37E72"/>
    <w:rsid w:val="00BE6F0F"/>
    <w:rsid w:val="00C10D64"/>
    <w:rsid w:val="00C212FA"/>
    <w:rsid w:val="00C56621"/>
    <w:rsid w:val="00C87F30"/>
    <w:rsid w:val="00CA5205"/>
    <w:rsid w:val="00CD796C"/>
    <w:rsid w:val="00D7697B"/>
    <w:rsid w:val="00D95C09"/>
    <w:rsid w:val="00DD5F73"/>
    <w:rsid w:val="00DF0721"/>
    <w:rsid w:val="00E00C47"/>
    <w:rsid w:val="00E15740"/>
    <w:rsid w:val="00EC7D27"/>
    <w:rsid w:val="00F30886"/>
    <w:rsid w:val="00F81E0A"/>
    <w:rsid w:val="00FA1BCA"/>
    <w:rsid w:val="00FB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C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2</cp:revision>
  <dcterms:created xsi:type="dcterms:W3CDTF">2018-06-28T03:56:00Z</dcterms:created>
  <dcterms:modified xsi:type="dcterms:W3CDTF">2018-06-28T03:57:00Z</dcterms:modified>
</cp:coreProperties>
</file>