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A22" w:rsidRDefault="00336F8A" w:rsidP="00C06552">
      <w:pPr>
        <w:spacing w:after="1" w:line="240" w:lineRule="exact"/>
        <w:ind w:right="-1" w:firstLine="709"/>
        <w:rPr>
          <w:b/>
        </w:rPr>
      </w:pPr>
      <w:r>
        <w:rPr>
          <w:b/>
        </w:rPr>
        <w:t>По иску прокурора</w:t>
      </w:r>
      <w:r w:rsidR="00C06552">
        <w:rPr>
          <w:b/>
        </w:rPr>
        <w:t xml:space="preserve"> Советского района</w:t>
      </w:r>
      <w:r>
        <w:rPr>
          <w:b/>
        </w:rPr>
        <w:t xml:space="preserve"> </w:t>
      </w:r>
      <w:r>
        <w:rPr>
          <w:b/>
        </w:rPr>
        <w:t xml:space="preserve"> </w:t>
      </w:r>
      <w:proofErr w:type="gramStart"/>
      <w:r>
        <w:rPr>
          <w:b/>
        </w:rPr>
        <w:t>г</w:t>
      </w:r>
      <w:proofErr w:type="gramEnd"/>
      <w:r>
        <w:rPr>
          <w:b/>
        </w:rPr>
        <w:t>.</w:t>
      </w:r>
      <w:r>
        <w:rPr>
          <w:b/>
        </w:rPr>
        <w:t xml:space="preserve"> </w:t>
      </w:r>
      <w:r>
        <w:rPr>
          <w:b/>
        </w:rPr>
        <w:t>Ч</w:t>
      </w:r>
      <w:r>
        <w:rPr>
          <w:b/>
        </w:rPr>
        <w:t>е</w:t>
      </w:r>
      <w:r>
        <w:rPr>
          <w:b/>
        </w:rPr>
        <w:t>л</w:t>
      </w:r>
      <w:r>
        <w:rPr>
          <w:b/>
        </w:rPr>
        <w:t>я</w:t>
      </w:r>
      <w:r>
        <w:rPr>
          <w:b/>
        </w:rPr>
        <w:t>б</w:t>
      </w:r>
      <w:r>
        <w:rPr>
          <w:b/>
        </w:rPr>
        <w:t>и</w:t>
      </w:r>
      <w:r>
        <w:rPr>
          <w:b/>
        </w:rPr>
        <w:t>нска с «</w:t>
      </w:r>
      <w:proofErr w:type="spellStart"/>
      <w:r>
        <w:rPr>
          <w:b/>
        </w:rPr>
        <w:t>дроппера</w:t>
      </w:r>
      <w:proofErr w:type="spellEnd"/>
      <w:r>
        <w:rPr>
          <w:b/>
        </w:rPr>
        <w:t>» взысканы денежн</w:t>
      </w:r>
      <w:r w:rsidR="00C06552">
        <w:rPr>
          <w:b/>
        </w:rPr>
        <w:t xml:space="preserve">ые средства жительнице </w:t>
      </w:r>
      <w:r>
        <w:rPr>
          <w:b/>
        </w:rPr>
        <w:t>г. Челябинска, которую обманули через Интернет</w:t>
      </w:r>
    </w:p>
    <w:p w:rsidR="00496A22" w:rsidRDefault="00496A22">
      <w:pPr>
        <w:spacing w:after="1" w:line="240" w:lineRule="exact"/>
        <w:ind w:right="4372" w:firstLine="0"/>
      </w:pPr>
    </w:p>
    <w:p w:rsidR="00496A22" w:rsidRDefault="00336F8A">
      <w:pPr>
        <w:ind w:firstLine="709"/>
      </w:pPr>
      <w:r>
        <w:t>Прокуратура района провела проверку по обра</w:t>
      </w:r>
      <w:r>
        <w:t xml:space="preserve">щению жительницы                                      </w:t>
      </w:r>
      <w:proofErr w:type="gramStart"/>
      <w:r>
        <w:t>г</w:t>
      </w:r>
      <w:proofErr w:type="gramEnd"/>
      <w:r>
        <w:t>. Челябинска по вопросу совершения в отношении нее противоправных действий в сети Интернет.</w:t>
      </w:r>
    </w:p>
    <w:p w:rsidR="00496A22" w:rsidRDefault="00336F8A">
      <w:pPr>
        <w:ind w:firstLine="708"/>
      </w:pPr>
      <w:r>
        <w:t xml:space="preserve">В ходе проверки установлено, что на мобильный телефон потерпевшей позвонила неизвестная женщина и предложила </w:t>
      </w:r>
      <w:r>
        <w:t>заработать, на что истец ответила согласием. Далее истцу позвонил неизвестный мужчина и предложил заработать путем инвестиций. Установив в своем мобильном телефоне приложение «Web3», истец перевела денежную сумму в размере 220 долларов для пополнения своег</w:t>
      </w:r>
      <w:r>
        <w:t xml:space="preserve">о личного кабинета в указанном приложении. Находясь под влиянием неизвестных людей </w:t>
      </w:r>
      <w:proofErr w:type="gramStart"/>
      <w:r>
        <w:t>истца</w:t>
      </w:r>
      <w:proofErr w:type="gramEnd"/>
      <w:r>
        <w:t xml:space="preserve"> убедили в необходимости внести как можно больше денежных средств для большего заработка. Так, истец для пополнения счета взяла кредит в АО «</w:t>
      </w:r>
      <w:proofErr w:type="spellStart"/>
      <w:r>
        <w:t>ТБанк</w:t>
      </w:r>
      <w:proofErr w:type="spellEnd"/>
      <w:r>
        <w:t>» и перевела 1750 тыс.</w:t>
      </w:r>
      <w:r>
        <w:t xml:space="preserve"> руб. на счет, принадлежащий неизвестному лицу.   В дальнейшем истец поняла, что ее обманули.</w:t>
      </w:r>
    </w:p>
    <w:p w:rsidR="00496A22" w:rsidRDefault="00336F8A">
      <w:pPr>
        <w:ind w:firstLine="709"/>
      </w:pPr>
      <w:r>
        <w:t xml:space="preserve"> По результатам проверки прокуратурой района в интересах женщины в Советский районный суд </w:t>
      </w:r>
      <w:proofErr w:type="gramStart"/>
      <w:r>
        <w:t>г</w:t>
      </w:r>
      <w:proofErr w:type="gramEnd"/>
      <w:r>
        <w:t>. Челябинска предъявлено исковое заявление о взыскании с получателя пер</w:t>
      </w:r>
      <w:r>
        <w:t xml:space="preserve">еведенных денежных средств, в результате которых получатель необоснованно обогатился. </w:t>
      </w:r>
    </w:p>
    <w:p w:rsidR="00496A22" w:rsidRDefault="00336F8A">
      <w:pPr>
        <w:ind w:firstLine="709"/>
      </w:pPr>
      <w:r>
        <w:t>Судом доводы прокуратуры признаны обоснованными, принято решение об удовлетворении требований прокурора, решение вступило в законную силу.</w:t>
      </w:r>
    </w:p>
    <w:p w:rsidR="00496A22" w:rsidRDefault="00336F8A">
      <w:pPr>
        <w:ind w:firstLine="709"/>
      </w:pPr>
      <w:r>
        <w:t>В целях исполнения судебного п</w:t>
      </w:r>
      <w:r>
        <w:t xml:space="preserve">остановления исполнительный лист направлен в службу судебных приставов для возбуждения исполнительного производства.  </w:t>
      </w:r>
    </w:p>
    <w:p w:rsidR="00C06552" w:rsidRDefault="00C06552">
      <w:pPr>
        <w:ind w:firstLine="709"/>
      </w:pPr>
    </w:p>
    <w:p w:rsidR="00C06552" w:rsidRDefault="00C06552">
      <w:pPr>
        <w:ind w:firstLine="709"/>
      </w:pPr>
      <w:r>
        <w:t>23.06.2026</w:t>
      </w:r>
    </w:p>
    <w:sectPr w:rsidR="00C06552" w:rsidSect="00496A22">
      <w:headerReference w:type="default" r:id="rId6"/>
      <w:footerReference w:type="default" r:id="rId7"/>
      <w:pgSz w:w="11906" w:h="16838"/>
      <w:pgMar w:top="1134" w:right="567" w:bottom="1134" w:left="1134" w:header="567" w:footer="567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6F8A" w:rsidRDefault="00336F8A" w:rsidP="00496A22">
      <w:r>
        <w:separator/>
      </w:r>
    </w:p>
  </w:endnote>
  <w:endnote w:type="continuationSeparator" w:id="0">
    <w:p w:rsidR="00336F8A" w:rsidRDefault="00336F8A" w:rsidP="00496A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22" w:rsidRDefault="00496A22">
    <w:pPr>
      <w:spacing w:line="240" w:lineRule="exact"/>
      <w:rPr>
        <w:sz w:val="20"/>
      </w:rPr>
    </w:pPr>
  </w:p>
  <w:p w:rsidR="00496A22" w:rsidRDefault="00496A2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6F8A" w:rsidRDefault="00336F8A" w:rsidP="00496A22">
      <w:r>
        <w:separator/>
      </w:r>
    </w:p>
  </w:footnote>
  <w:footnote w:type="continuationSeparator" w:id="0">
    <w:p w:rsidR="00336F8A" w:rsidRDefault="00336F8A" w:rsidP="00496A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A22" w:rsidRDefault="00496A22">
    <w:pPr>
      <w:pStyle w:val="a8"/>
      <w:jc w:val="center"/>
    </w:pPr>
    <w:r>
      <w:fldChar w:fldCharType="begin"/>
    </w:r>
    <w:r w:rsidR="00336F8A">
      <w:instrText xml:space="preserve">PAGE </w:instrText>
    </w:r>
    <w:r>
      <w:fldChar w:fldCharType="separate"/>
    </w:r>
    <w:r w:rsidR="00336F8A">
      <w:t xml:space="preserve"> </w:t>
    </w:r>
    <w:r>
      <w:fldChar w:fldCharType="end"/>
    </w:r>
  </w:p>
  <w:p w:rsidR="00496A22" w:rsidRDefault="00496A22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6A22"/>
    <w:rsid w:val="00336F8A"/>
    <w:rsid w:val="00496A22"/>
    <w:rsid w:val="00C065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496A22"/>
    <w:pPr>
      <w:ind w:firstLine="567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rsid w:val="00496A2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496A2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496A2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496A2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496A2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496A22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rsid w:val="00496A2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496A2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496A2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496A22"/>
    <w:rPr>
      <w:rFonts w:ascii="XO Thames" w:hAnsi="XO Thames"/>
      <w:sz w:val="28"/>
    </w:rPr>
  </w:style>
  <w:style w:type="paragraph" w:styleId="a3">
    <w:name w:val="Normal (Web)"/>
    <w:basedOn w:val="a"/>
    <w:link w:val="a4"/>
    <w:rsid w:val="00496A22"/>
  </w:style>
  <w:style w:type="character" w:customStyle="1" w:styleId="a4">
    <w:name w:val="Обычный (веб) Знак"/>
    <w:basedOn w:val="1"/>
    <w:link w:val="a3"/>
    <w:rsid w:val="00496A22"/>
  </w:style>
  <w:style w:type="paragraph" w:styleId="6">
    <w:name w:val="toc 6"/>
    <w:next w:val="a"/>
    <w:link w:val="60"/>
    <w:uiPriority w:val="39"/>
    <w:rsid w:val="00496A2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496A2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496A2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496A22"/>
    <w:rPr>
      <w:rFonts w:ascii="XO Thames" w:hAnsi="XO Thames"/>
      <w:sz w:val="28"/>
    </w:rPr>
  </w:style>
  <w:style w:type="paragraph" w:customStyle="1" w:styleId="Endnote">
    <w:name w:val="Endnote"/>
    <w:link w:val="Endnote0"/>
    <w:rsid w:val="00496A22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496A22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496A22"/>
    <w:rPr>
      <w:rFonts w:ascii="XO Thames" w:hAnsi="XO Thames"/>
      <w:b/>
      <w:sz w:val="26"/>
    </w:rPr>
  </w:style>
  <w:style w:type="paragraph" w:customStyle="1" w:styleId="12">
    <w:name w:val="Обычный1"/>
    <w:link w:val="13"/>
    <w:rsid w:val="00496A22"/>
    <w:pPr>
      <w:widowControl w:val="0"/>
    </w:pPr>
    <w:rPr>
      <w:rFonts w:ascii="Times New Roman" w:hAnsi="Times New Roman"/>
    </w:rPr>
  </w:style>
  <w:style w:type="character" w:customStyle="1" w:styleId="13">
    <w:name w:val="Обычный1"/>
    <w:link w:val="12"/>
    <w:rsid w:val="00496A22"/>
    <w:rPr>
      <w:rFonts w:ascii="Times New Roman" w:hAnsi="Times New Roman"/>
    </w:rPr>
  </w:style>
  <w:style w:type="paragraph" w:styleId="31">
    <w:name w:val="toc 3"/>
    <w:next w:val="a"/>
    <w:link w:val="32"/>
    <w:uiPriority w:val="39"/>
    <w:rsid w:val="00496A2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496A22"/>
    <w:rPr>
      <w:rFonts w:ascii="XO Thames" w:hAnsi="XO Thames"/>
      <w:sz w:val="28"/>
    </w:rPr>
  </w:style>
  <w:style w:type="paragraph" w:customStyle="1" w:styleId="14">
    <w:name w:val="Основной шрифт абзаца1"/>
    <w:link w:val="5"/>
    <w:rsid w:val="00496A22"/>
  </w:style>
  <w:style w:type="character" w:customStyle="1" w:styleId="50">
    <w:name w:val="Заголовок 5 Знак"/>
    <w:link w:val="5"/>
    <w:rsid w:val="00496A2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496A22"/>
    <w:rPr>
      <w:rFonts w:ascii="XO Thames" w:hAnsi="XO Thames"/>
      <w:b/>
      <w:sz w:val="32"/>
    </w:rPr>
  </w:style>
  <w:style w:type="paragraph" w:customStyle="1" w:styleId="15">
    <w:name w:val="Гиперссылка1"/>
    <w:basedOn w:val="14"/>
    <w:link w:val="a5"/>
    <w:rsid w:val="00496A22"/>
    <w:rPr>
      <w:color w:val="0000FF" w:themeColor="hyperlink"/>
      <w:u w:val="single"/>
    </w:rPr>
  </w:style>
  <w:style w:type="character" w:styleId="a5">
    <w:name w:val="Hyperlink"/>
    <w:basedOn w:val="a0"/>
    <w:link w:val="15"/>
    <w:rsid w:val="00496A22"/>
    <w:rPr>
      <w:color w:val="0000FF" w:themeColor="hyperlink"/>
      <w:u w:val="single"/>
    </w:rPr>
  </w:style>
  <w:style w:type="paragraph" w:customStyle="1" w:styleId="Footnote">
    <w:name w:val="Footnote"/>
    <w:link w:val="Footnote0"/>
    <w:rsid w:val="00496A2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496A2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496A2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496A2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496A22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496A22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496A2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496A22"/>
    <w:rPr>
      <w:rFonts w:ascii="XO Thames" w:hAnsi="XO Thames"/>
      <w:sz w:val="28"/>
    </w:rPr>
  </w:style>
  <w:style w:type="paragraph" w:styleId="a6">
    <w:name w:val="footer"/>
    <w:basedOn w:val="a"/>
    <w:link w:val="a7"/>
    <w:rsid w:val="00496A2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1"/>
    <w:link w:val="a6"/>
    <w:rsid w:val="00496A22"/>
  </w:style>
  <w:style w:type="paragraph" w:styleId="8">
    <w:name w:val="toc 8"/>
    <w:next w:val="a"/>
    <w:link w:val="80"/>
    <w:uiPriority w:val="39"/>
    <w:rsid w:val="00496A2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496A22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496A2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496A22"/>
    <w:rPr>
      <w:rFonts w:ascii="XO Thames" w:hAnsi="XO Thames"/>
      <w:sz w:val="28"/>
    </w:rPr>
  </w:style>
  <w:style w:type="paragraph" w:styleId="a8">
    <w:name w:val="header"/>
    <w:basedOn w:val="a"/>
    <w:link w:val="a9"/>
    <w:rsid w:val="00496A2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sid w:val="00496A22"/>
  </w:style>
  <w:style w:type="paragraph" w:styleId="aa">
    <w:name w:val="Subtitle"/>
    <w:next w:val="a"/>
    <w:link w:val="ab"/>
    <w:uiPriority w:val="11"/>
    <w:qFormat/>
    <w:rsid w:val="00496A22"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sid w:val="00496A22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rsid w:val="00496A22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sid w:val="00496A22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496A2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496A22"/>
    <w:rPr>
      <w:rFonts w:ascii="XO Thames" w:hAnsi="XO Thames"/>
      <w:b/>
      <w:sz w:val="28"/>
    </w:rPr>
  </w:style>
  <w:style w:type="table" w:styleId="ae">
    <w:name w:val="Table Grid"/>
    <w:basedOn w:val="a1"/>
    <w:rsid w:val="00496A22"/>
    <w:pPr>
      <w:ind w:firstLine="567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1365</Characters>
  <Application>Microsoft Office Word</Application>
  <DocSecurity>0</DocSecurity>
  <Lines>11</Lines>
  <Paragraphs>3</Paragraphs>
  <ScaleCrop>false</ScaleCrop>
  <Company>Administration of the Soviet District</Company>
  <LinksUpToDate>false</LinksUpToDate>
  <CharactersWithSpaces>1601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Кондрашенок Екатерина Вячеславовна</dc:creator>
  <cp:lastModifiedBy>ekaterinak</cp:lastModifiedBy>
  <cp:revision>2</cp:revision>
  <dcterms:created xsi:type="dcterms:W3CDTF">2026-06-23T10:15:00Z</dcterms:created>
  <dcterms:modified xsi:type="dcterms:W3CDTF">2026-06-23T10:15:00Z</dcterms:modified>
</cp:coreProperties>
</file>