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B7" w:rsidRPr="009A14B7" w:rsidRDefault="009A14B7" w:rsidP="009A14B7">
      <w:pPr>
        <w:tabs>
          <w:tab w:val="left" w:pos="9355"/>
        </w:tabs>
        <w:ind w:firstLine="0"/>
        <w:rPr>
          <w:color w:val="000000"/>
        </w:rPr>
      </w:pPr>
      <w:r w:rsidRPr="009A14B7">
        <w:rPr>
          <w:color w:val="000000"/>
        </w:rPr>
        <w:t xml:space="preserve">           Уголовное законодательство предусматривает ответственность совершеннолетних лиц за вовлечение несовершеннолетнего в совершение преступлений в виде лишения свободы (статья 150 УК РФ).</w:t>
      </w:r>
    </w:p>
    <w:p w:rsidR="009A14B7" w:rsidRPr="009A14B7" w:rsidRDefault="009A14B7" w:rsidP="009A14B7">
      <w:pPr>
        <w:tabs>
          <w:tab w:val="left" w:pos="9355"/>
        </w:tabs>
        <w:ind w:firstLine="0"/>
        <w:rPr>
          <w:color w:val="000000"/>
        </w:rPr>
      </w:pPr>
      <w:r w:rsidRPr="009A14B7">
        <w:rPr>
          <w:color w:val="000000"/>
        </w:rPr>
        <w:t xml:space="preserve">         Под «вовлечением» понимаются активные действия, которые привели к появлению у несовершеннолетнего желания совершить одно или несколько преступлений или участвовать в них. В качестве способов склонения могут применяться уговоры, обещания и уверения в безнаказанности, обман, угрозы и запугивание. Например, обещания могут быть связаны с получением в будущем денег, какого-либо имущества, в т.ч. похищенного во время преступления.</w:t>
      </w:r>
    </w:p>
    <w:p w:rsidR="009A14B7" w:rsidRPr="009A14B7" w:rsidRDefault="009A14B7" w:rsidP="009A14B7">
      <w:pPr>
        <w:tabs>
          <w:tab w:val="left" w:pos="9355"/>
        </w:tabs>
        <w:ind w:firstLine="0"/>
        <w:rPr>
          <w:color w:val="000000"/>
        </w:rPr>
      </w:pPr>
      <w:r w:rsidRPr="009A14B7">
        <w:rPr>
          <w:color w:val="000000"/>
        </w:rPr>
        <w:t xml:space="preserve">         Обман может заключаться в сообщении заведомо ложной информации относительно совершаемого преступления и его последствий, например, об отсутствии ответственности за содеянное. Под угрозой понимаются действия лица, направленные на запугивание несовершеннолетнего причинением вреда ему или его близким в случае отказа от совершения преступления.</w:t>
      </w:r>
    </w:p>
    <w:p w:rsidR="00956FE5" w:rsidRPr="0001645E" w:rsidRDefault="009A14B7" w:rsidP="009A14B7">
      <w:pPr>
        <w:tabs>
          <w:tab w:val="left" w:pos="9355"/>
        </w:tabs>
        <w:ind w:firstLine="0"/>
        <w:rPr>
          <w:bCs/>
        </w:rPr>
      </w:pPr>
      <w:r w:rsidRPr="009A14B7">
        <w:rPr>
          <w:color w:val="000000"/>
        </w:rPr>
        <w:t xml:space="preserve">        Повышенная уголовная ответственность за вовлечение детей в совершение преступлений предусмотрена для родителей, педагогов и иных лиц, на которых законом возложены обязанности по их воспитанию.</w:t>
      </w:r>
      <w:r w:rsidR="00956FE5" w:rsidRPr="0001645E">
        <w:rPr>
          <w:bCs/>
        </w:rPr>
        <w:tab/>
      </w:r>
    </w:p>
    <w:p w:rsidR="009450B7" w:rsidRDefault="009450B7" w:rsidP="001220BA">
      <w:pPr>
        <w:rPr>
          <w:lang w:val="en-US"/>
        </w:rPr>
      </w:pPr>
    </w:p>
    <w:p w:rsidR="006848F3" w:rsidRPr="006848F3" w:rsidRDefault="006848F3" w:rsidP="001220BA">
      <w:pPr>
        <w:rPr>
          <w:b/>
          <w:lang w:val="en-US"/>
        </w:rPr>
      </w:pPr>
      <w:r w:rsidRPr="006848F3">
        <w:rPr>
          <w:b/>
          <w:lang w:val="en-US"/>
        </w:rPr>
        <w:t>0</w:t>
      </w:r>
      <w:r w:rsidR="00FB1F3D">
        <w:rPr>
          <w:b/>
          <w:lang w:val="en-US"/>
        </w:rPr>
        <w:t>4</w:t>
      </w:r>
      <w:r w:rsidRPr="006848F3">
        <w:rPr>
          <w:b/>
          <w:lang w:val="en-US"/>
        </w:rPr>
        <w:t>.04.2023</w:t>
      </w:r>
    </w:p>
    <w:sectPr w:rsidR="006848F3" w:rsidRPr="006848F3" w:rsidSect="007B0D84">
      <w:head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A5" w:rsidRDefault="007865A5" w:rsidP="001F2CCC">
      <w:r>
        <w:separator/>
      </w:r>
    </w:p>
  </w:endnote>
  <w:endnote w:type="continuationSeparator" w:id="0">
    <w:p w:rsidR="007865A5" w:rsidRDefault="007865A5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A5" w:rsidRDefault="007865A5" w:rsidP="001F2CCC">
      <w:r>
        <w:separator/>
      </w:r>
    </w:p>
  </w:footnote>
  <w:footnote w:type="continuationSeparator" w:id="0">
    <w:p w:rsidR="007865A5" w:rsidRDefault="007865A5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A44C7D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6848F3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17F81"/>
    <w:rsid w:val="000517D2"/>
    <w:rsid w:val="00051EEC"/>
    <w:rsid w:val="000817AE"/>
    <w:rsid w:val="000A3BED"/>
    <w:rsid w:val="000C3083"/>
    <w:rsid w:val="000F7C27"/>
    <w:rsid w:val="00120FA8"/>
    <w:rsid w:val="001220BA"/>
    <w:rsid w:val="00131F72"/>
    <w:rsid w:val="00142232"/>
    <w:rsid w:val="00145C02"/>
    <w:rsid w:val="001639DF"/>
    <w:rsid w:val="001836B2"/>
    <w:rsid w:val="001A354A"/>
    <w:rsid w:val="001B3570"/>
    <w:rsid w:val="001E0DCF"/>
    <w:rsid w:val="001E4FBD"/>
    <w:rsid w:val="001F2CCC"/>
    <w:rsid w:val="00207552"/>
    <w:rsid w:val="00231D60"/>
    <w:rsid w:val="00242559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420C4"/>
    <w:rsid w:val="00373521"/>
    <w:rsid w:val="003E1492"/>
    <w:rsid w:val="003F7DAE"/>
    <w:rsid w:val="004136F1"/>
    <w:rsid w:val="00446251"/>
    <w:rsid w:val="0045256B"/>
    <w:rsid w:val="00455320"/>
    <w:rsid w:val="00461D9B"/>
    <w:rsid w:val="004709B2"/>
    <w:rsid w:val="00492175"/>
    <w:rsid w:val="00494B9F"/>
    <w:rsid w:val="00496558"/>
    <w:rsid w:val="004A069C"/>
    <w:rsid w:val="004A22F5"/>
    <w:rsid w:val="004A424B"/>
    <w:rsid w:val="004A7C42"/>
    <w:rsid w:val="004B3931"/>
    <w:rsid w:val="004B6FC1"/>
    <w:rsid w:val="004C19FB"/>
    <w:rsid w:val="004C74F1"/>
    <w:rsid w:val="004D42B3"/>
    <w:rsid w:val="004E6171"/>
    <w:rsid w:val="00501D11"/>
    <w:rsid w:val="005067AE"/>
    <w:rsid w:val="0052718D"/>
    <w:rsid w:val="00551BD2"/>
    <w:rsid w:val="00580F25"/>
    <w:rsid w:val="00581F10"/>
    <w:rsid w:val="005862A3"/>
    <w:rsid w:val="0059545E"/>
    <w:rsid w:val="005A589D"/>
    <w:rsid w:val="005E3835"/>
    <w:rsid w:val="005F5247"/>
    <w:rsid w:val="00603B2E"/>
    <w:rsid w:val="006320AB"/>
    <w:rsid w:val="00634464"/>
    <w:rsid w:val="00643D8C"/>
    <w:rsid w:val="0064610B"/>
    <w:rsid w:val="006848F3"/>
    <w:rsid w:val="00690D01"/>
    <w:rsid w:val="00697302"/>
    <w:rsid w:val="006A7FB8"/>
    <w:rsid w:val="006C0E59"/>
    <w:rsid w:val="006C417B"/>
    <w:rsid w:val="006F44E4"/>
    <w:rsid w:val="006F7111"/>
    <w:rsid w:val="006F7EF9"/>
    <w:rsid w:val="007012A2"/>
    <w:rsid w:val="007036B8"/>
    <w:rsid w:val="00721468"/>
    <w:rsid w:val="00726203"/>
    <w:rsid w:val="00732A2D"/>
    <w:rsid w:val="00740E32"/>
    <w:rsid w:val="0077558B"/>
    <w:rsid w:val="00785264"/>
    <w:rsid w:val="007865A5"/>
    <w:rsid w:val="007A2FF4"/>
    <w:rsid w:val="007A622A"/>
    <w:rsid w:val="007B0D84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A2512"/>
    <w:rsid w:val="008E514E"/>
    <w:rsid w:val="00903E18"/>
    <w:rsid w:val="00910D6B"/>
    <w:rsid w:val="00933810"/>
    <w:rsid w:val="009450B7"/>
    <w:rsid w:val="00956FE5"/>
    <w:rsid w:val="009A14B7"/>
    <w:rsid w:val="009B7FC3"/>
    <w:rsid w:val="009C1CB1"/>
    <w:rsid w:val="00A44C7D"/>
    <w:rsid w:val="00A46B57"/>
    <w:rsid w:val="00A850F1"/>
    <w:rsid w:val="00A856D9"/>
    <w:rsid w:val="00AA3980"/>
    <w:rsid w:val="00AB1B91"/>
    <w:rsid w:val="00AE0FA4"/>
    <w:rsid w:val="00B226FC"/>
    <w:rsid w:val="00B4169F"/>
    <w:rsid w:val="00B753C5"/>
    <w:rsid w:val="00B81983"/>
    <w:rsid w:val="00B93A57"/>
    <w:rsid w:val="00BD7D9C"/>
    <w:rsid w:val="00C1257F"/>
    <w:rsid w:val="00C15A5C"/>
    <w:rsid w:val="00C433C0"/>
    <w:rsid w:val="00C822EC"/>
    <w:rsid w:val="00C848F1"/>
    <w:rsid w:val="00D112BF"/>
    <w:rsid w:val="00D41401"/>
    <w:rsid w:val="00D50522"/>
    <w:rsid w:val="00D81D46"/>
    <w:rsid w:val="00DF27DB"/>
    <w:rsid w:val="00E41014"/>
    <w:rsid w:val="00E50744"/>
    <w:rsid w:val="00E61058"/>
    <w:rsid w:val="00E75C74"/>
    <w:rsid w:val="00E86382"/>
    <w:rsid w:val="00EC4442"/>
    <w:rsid w:val="00F105D3"/>
    <w:rsid w:val="00F6218C"/>
    <w:rsid w:val="00FB1F3D"/>
    <w:rsid w:val="00FC625F"/>
    <w:rsid w:val="00FD256E"/>
    <w:rsid w:val="00FD3F6F"/>
    <w:rsid w:val="00FE3580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customStyle="1" w:styleId="2">
    <w:name w:val="Обычный2"/>
    <w:rsid w:val="00956FE5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20">
    <w:name w:val="Body Text 2"/>
    <w:basedOn w:val="a"/>
    <w:link w:val="21"/>
    <w:rsid w:val="00956FE5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956FE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4ED6-676D-42C6-81A6-AD5240A3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7</cp:revision>
  <cp:lastPrinted>2021-06-30T14:16:00Z</cp:lastPrinted>
  <dcterms:created xsi:type="dcterms:W3CDTF">2023-04-04T09:07:00Z</dcterms:created>
  <dcterms:modified xsi:type="dcterms:W3CDTF">2023-04-07T08:38:00Z</dcterms:modified>
</cp:coreProperties>
</file>