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4C5" w:rsidRPr="00B155E7" w:rsidRDefault="00A414C5" w:rsidP="00B155E7">
      <w:pPr>
        <w:autoSpaceDE w:val="0"/>
        <w:autoSpaceDN w:val="0"/>
        <w:adjustRightInd w:val="0"/>
        <w:ind w:firstLine="426"/>
        <w:rPr>
          <w:sz w:val="24"/>
          <w:szCs w:val="28"/>
        </w:rPr>
      </w:pPr>
      <w:r>
        <w:rPr>
          <w:sz w:val="24"/>
          <w:szCs w:val="28"/>
        </w:rPr>
        <w:t xml:space="preserve">                        Ответственность за э</w:t>
      </w:r>
      <w:r w:rsidRPr="00B155E7">
        <w:rPr>
          <w:sz w:val="24"/>
          <w:szCs w:val="28"/>
        </w:rPr>
        <w:t>кстремизм в социальных сетях</w:t>
      </w:r>
    </w:p>
    <w:p w:rsidR="00A414C5" w:rsidRPr="00B155E7" w:rsidRDefault="00A414C5" w:rsidP="00844F66">
      <w:pPr>
        <w:autoSpaceDE w:val="0"/>
        <w:autoSpaceDN w:val="0"/>
        <w:adjustRightInd w:val="0"/>
        <w:ind w:firstLine="426"/>
        <w:jc w:val="center"/>
        <w:rPr>
          <w:sz w:val="24"/>
          <w:szCs w:val="28"/>
        </w:rPr>
      </w:pPr>
    </w:p>
    <w:p w:rsidR="00A414C5" w:rsidRPr="00B155E7" w:rsidRDefault="00A414C5" w:rsidP="00844F66">
      <w:pPr>
        <w:autoSpaceDE w:val="0"/>
        <w:autoSpaceDN w:val="0"/>
        <w:adjustRightInd w:val="0"/>
        <w:ind w:firstLine="426"/>
        <w:jc w:val="both"/>
        <w:rPr>
          <w:sz w:val="24"/>
          <w:szCs w:val="28"/>
        </w:rPr>
      </w:pPr>
      <w:r w:rsidRPr="00B155E7">
        <w:rPr>
          <w:sz w:val="24"/>
          <w:szCs w:val="28"/>
        </w:rPr>
        <w:t>Пунктом 1 статьи 1 Федерального закона «О противодействии экстремистской деятельности» (далее – Закон) закреплено, что под экстремистской деятельностью (экстремизмом) понимается в том числе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</w:r>
    </w:p>
    <w:p w:rsidR="00A414C5" w:rsidRPr="00B155E7" w:rsidRDefault="00A414C5" w:rsidP="00844F66">
      <w:pPr>
        <w:autoSpaceDE w:val="0"/>
        <w:autoSpaceDN w:val="0"/>
        <w:adjustRightInd w:val="0"/>
        <w:ind w:firstLine="708"/>
        <w:jc w:val="both"/>
        <w:rPr>
          <w:sz w:val="24"/>
          <w:szCs w:val="28"/>
        </w:rPr>
      </w:pPr>
      <w:r w:rsidRPr="00B155E7">
        <w:rPr>
          <w:sz w:val="24"/>
          <w:szCs w:val="28"/>
        </w:rPr>
        <w:t>Согласно п.3. ст.1</w:t>
      </w:r>
      <w:r w:rsidRPr="00B155E7">
        <w:rPr>
          <w:sz w:val="24"/>
        </w:rPr>
        <w:t xml:space="preserve"> </w:t>
      </w:r>
      <w:r w:rsidRPr="00B155E7">
        <w:rPr>
          <w:sz w:val="24"/>
          <w:szCs w:val="28"/>
        </w:rPr>
        <w:t>Закона экстремистскими материалами являются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A414C5" w:rsidRPr="00B155E7" w:rsidRDefault="00A414C5" w:rsidP="00844F66">
      <w:pPr>
        <w:autoSpaceDE w:val="0"/>
        <w:autoSpaceDN w:val="0"/>
        <w:adjustRightInd w:val="0"/>
        <w:ind w:firstLine="708"/>
        <w:jc w:val="both"/>
        <w:rPr>
          <w:sz w:val="24"/>
          <w:szCs w:val="28"/>
        </w:rPr>
      </w:pPr>
      <w:r w:rsidRPr="00B155E7">
        <w:rPr>
          <w:sz w:val="24"/>
          <w:szCs w:val="28"/>
        </w:rPr>
        <w:t>На территории Российской Федерации запрещается распространение экстремистских материалов, а также их производство или хранение в целях распространения (ст.13 Закона).</w:t>
      </w:r>
    </w:p>
    <w:p w:rsidR="00A414C5" w:rsidRPr="00B155E7" w:rsidRDefault="00A414C5" w:rsidP="00844F66">
      <w:pPr>
        <w:autoSpaceDE w:val="0"/>
        <w:autoSpaceDN w:val="0"/>
        <w:adjustRightInd w:val="0"/>
        <w:ind w:firstLine="708"/>
        <w:jc w:val="both"/>
        <w:rPr>
          <w:sz w:val="24"/>
          <w:szCs w:val="28"/>
        </w:rPr>
      </w:pPr>
      <w:r w:rsidRPr="00B155E7">
        <w:rPr>
          <w:sz w:val="24"/>
          <w:szCs w:val="28"/>
        </w:rPr>
        <w:t>Еще одним нормативно - правовым актом, регламентирующим анализируемые правоотношения является Федеральный закон от 19.05.1995 №80-ФЗ "Об увековечении Победы советского народа в Великой Отечественной войне 1941 - 1945 годов", согласно ст.6 которого в Российской Федерации запрещается использование в любой форме нацистской символики как оскорбляющей многонациональный народ и память о понесенных в Великой Отечественной войне жертвах.</w:t>
      </w:r>
    </w:p>
    <w:p w:rsidR="00A414C5" w:rsidRPr="00B155E7" w:rsidRDefault="00A414C5" w:rsidP="00844F66">
      <w:pPr>
        <w:autoSpaceDE w:val="0"/>
        <w:autoSpaceDN w:val="0"/>
        <w:adjustRightInd w:val="0"/>
        <w:ind w:firstLine="708"/>
        <w:jc w:val="both"/>
        <w:rPr>
          <w:sz w:val="24"/>
          <w:szCs w:val="28"/>
          <w:u w:val="single"/>
        </w:rPr>
      </w:pPr>
      <w:r w:rsidRPr="00B155E7">
        <w:rPr>
          <w:sz w:val="24"/>
          <w:szCs w:val="28"/>
          <w:u w:val="single"/>
        </w:rPr>
        <w:t>Как определить, что материалы являются экстремистскими?</w:t>
      </w:r>
    </w:p>
    <w:p w:rsidR="00A414C5" w:rsidRPr="00B155E7" w:rsidRDefault="00A414C5" w:rsidP="00844F66">
      <w:pPr>
        <w:autoSpaceDE w:val="0"/>
        <w:autoSpaceDN w:val="0"/>
        <w:adjustRightInd w:val="0"/>
        <w:ind w:firstLine="708"/>
        <w:jc w:val="both"/>
        <w:rPr>
          <w:sz w:val="24"/>
          <w:szCs w:val="28"/>
        </w:rPr>
      </w:pPr>
      <w:r w:rsidRPr="00B155E7">
        <w:rPr>
          <w:sz w:val="24"/>
          <w:szCs w:val="28"/>
        </w:rPr>
        <w:t>Статьей 13 Федерального закона от 25.07.2002 № 114-ФЗ «О противодействии экстремистской деятельности», пунктом 7 Положения о Министерстве юстиции Российской Федерации, утвержденного Указом Президента Российской Федерации от 13.10.2004 № 1313, возложены функции по ведению, опубликованию и размещению в сети Интернет федерального списка экстремистских материалов возложены на Министерство Юстиции РФ.</w:t>
      </w:r>
    </w:p>
    <w:p w:rsidR="00A414C5" w:rsidRPr="00B155E7" w:rsidRDefault="00A414C5" w:rsidP="00844F66">
      <w:pPr>
        <w:autoSpaceDE w:val="0"/>
        <w:autoSpaceDN w:val="0"/>
        <w:adjustRightInd w:val="0"/>
        <w:ind w:firstLine="708"/>
        <w:jc w:val="both"/>
        <w:rPr>
          <w:sz w:val="24"/>
          <w:szCs w:val="28"/>
          <w:u w:val="single"/>
        </w:rPr>
      </w:pPr>
      <w:r w:rsidRPr="00B155E7">
        <w:rPr>
          <w:sz w:val="24"/>
          <w:szCs w:val="28"/>
          <w:u w:val="single"/>
        </w:rPr>
        <w:t>Как формируется данный список?</w:t>
      </w:r>
    </w:p>
    <w:p w:rsidR="00A414C5" w:rsidRPr="00B155E7" w:rsidRDefault="00A414C5" w:rsidP="00844F66">
      <w:pPr>
        <w:autoSpaceDE w:val="0"/>
        <w:autoSpaceDN w:val="0"/>
        <w:adjustRightInd w:val="0"/>
        <w:ind w:firstLine="708"/>
        <w:jc w:val="both"/>
        <w:rPr>
          <w:sz w:val="24"/>
          <w:szCs w:val="28"/>
        </w:rPr>
      </w:pPr>
      <w:r w:rsidRPr="00B155E7">
        <w:rPr>
          <w:sz w:val="24"/>
          <w:szCs w:val="28"/>
        </w:rPr>
        <w:t>Информационные материалы признаются экстремистскими федеральным судом по месту их обнаружения, распространения или нахождения организации, осуществившей производство таких материалов при производстве по соответствующему делу об административном правонарушении, гражданскому или уголовному делу.</w:t>
      </w:r>
    </w:p>
    <w:p w:rsidR="00A414C5" w:rsidRPr="00B155E7" w:rsidRDefault="00A414C5" w:rsidP="00844F66">
      <w:pPr>
        <w:autoSpaceDE w:val="0"/>
        <w:autoSpaceDN w:val="0"/>
        <w:adjustRightInd w:val="0"/>
        <w:ind w:firstLine="708"/>
        <w:jc w:val="both"/>
        <w:rPr>
          <w:sz w:val="24"/>
          <w:szCs w:val="28"/>
        </w:rPr>
      </w:pPr>
      <w:r w:rsidRPr="00B155E7">
        <w:rPr>
          <w:sz w:val="24"/>
          <w:szCs w:val="28"/>
        </w:rPr>
        <w:t>Федеральный список экстремистских материалов формируется на основании поступающих в Минюст России копий вступивших в законную силу решений судов о признании информационных материалов экстремистскими.</w:t>
      </w:r>
    </w:p>
    <w:p w:rsidR="00A414C5" w:rsidRPr="00B155E7" w:rsidRDefault="00A414C5" w:rsidP="00844F66">
      <w:pPr>
        <w:autoSpaceDE w:val="0"/>
        <w:autoSpaceDN w:val="0"/>
        <w:adjustRightInd w:val="0"/>
        <w:ind w:firstLine="708"/>
        <w:jc w:val="both"/>
        <w:rPr>
          <w:sz w:val="24"/>
          <w:szCs w:val="28"/>
        </w:rPr>
      </w:pPr>
      <w:r w:rsidRPr="00B155E7">
        <w:rPr>
          <w:sz w:val="24"/>
          <w:szCs w:val="28"/>
        </w:rPr>
        <w:t>При этом наименования и индивидуализирующие признаки информационных материалов включаются в федеральный список экстремистских материалов в строгом соответствии с резолютивной частью решения суда.</w:t>
      </w:r>
    </w:p>
    <w:p w:rsidR="00A414C5" w:rsidRDefault="00A414C5" w:rsidP="00844F66">
      <w:pPr>
        <w:autoSpaceDE w:val="0"/>
        <w:autoSpaceDN w:val="0"/>
        <w:adjustRightInd w:val="0"/>
        <w:ind w:firstLine="708"/>
        <w:jc w:val="both"/>
        <w:rPr>
          <w:sz w:val="24"/>
          <w:szCs w:val="28"/>
        </w:rPr>
      </w:pPr>
      <w:r w:rsidRPr="00B155E7">
        <w:rPr>
          <w:sz w:val="24"/>
          <w:szCs w:val="28"/>
        </w:rPr>
        <w:t>Обжалование решений судов о признании информационных материалов экстремистскими осуществляется в порядке, предусмотренном законодательством Российской Федерации.</w:t>
      </w:r>
    </w:p>
    <w:p w:rsidR="00A414C5" w:rsidRPr="00B155E7" w:rsidRDefault="00A414C5" w:rsidP="00844F66">
      <w:pPr>
        <w:autoSpaceDE w:val="0"/>
        <w:autoSpaceDN w:val="0"/>
        <w:adjustRightInd w:val="0"/>
        <w:ind w:firstLine="708"/>
        <w:jc w:val="both"/>
        <w:rPr>
          <w:sz w:val="24"/>
          <w:szCs w:val="28"/>
        </w:rPr>
      </w:pPr>
    </w:p>
    <w:p w:rsidR="00A414C5" w:rsidRDefault="00A414C5" w:rsidP="002906D7">
      <w:pPr>
        <w:ind w:firstLine="709"/>
        <w:jc w:val="both"/>
        <w:rPr>
          <w:sz w:val="24"/>
          <w:szCs w:val="28"/>
        </w:rPr>
      </w:pPr>
      <w:r w:rsidRPr="00B155E7">
        <w:rPr>
          <w:sz w:val="24"/>
          <w:szCs w:val="28"/>
        </w:rPr>
        <w:t xml:space="preserve">Ответственность. </w:t>
      </w:r>
    </w:p>
    <w:p w:rsidR="00A414C5" w:rsidRPr="00B155E7" w:rsidRDefault="00A414C5" w:rsidP="002906D7">
      <w:pPr>
        <w:ind w:firstLine="709"/>
        <w:jc w:val="both"/>
        <w:rPr>
          <w:sz w:val="24"/>
          <w:szCs w:val="28"/>
        </w:rPr>
      </w:pPr>
    </w:p>
    <w:p w:rsidR="00A414C5" w:rsidRPr="00B155E7" w:rsidRDefault="00A414C5" w:rsidP="002906D7">
      <w:pPr>
        <w:ind w:firstLine="709"/>
        <w:jc w:val="both"/>
        <w:rPr>
          <w:sz w:val="24"/>
          <w:szCs w:val="28"/>
        </w:rPr>
      </w:pPr>
      <w:r w:rsidRPr="00B155E7">
        <w:rPr>
          <w:sz w:val="24"/>
          <w:szCs w:val="28"/>
        </w:rPr>
        <w:t>Статьей 15 Федерального закона от 25 июля 2002 года N 114-ФЗ "О противодействии экстремистской деятельности" установлено, что за осуществление экстремистской деятельности граждане Российской Федерации, иностранные граждане и лица без гражданства несут уголовную, административную и гражданско-правовую ответственность в установленном законодательством Российской Федерации порядке.</w:t>
      </w:r>
    </w:p>
    <w:p w:rsidR="00A414C5" w:rsidRPr="00B155E7" w:rsidRDefault="00A414C5" w:rsidP="002C0A65">
      <w:pPr>
        <w:ind w:firstLine="709"/>
        <w:jc w:val="both"/>
        <w:rPr>
          <w:sz w:val="24"/>
          <w:szCs w:val="28"/>
          <w:u w:val="single"/>
        </w:rPr>
      </w:pPr>
      <w:r w:rsidRPr="00B155E7">
        <w:rPr>
          <w:sz w:val="24"/>
          <w:szCs w:val="28"/>
          <w:u w:val="single"/>
        </w:rPr>
        <w:t>Административная ответственность (рассматривает районный суд).</w:t>
      </w:r>
    </w:p>
    <w:p w:rsidR="00A414C5" w:rsidRDefault="00A414C5" w:rsidP="002C0A65">
      <w:pPr>
        <w:ind w:firstLine="709"/>
        <w:jc w:val="both"/>
        <w:rPr>
          <w:bCs/>
          <w:sz w:val="24"/>
          <w:lang w:val="en-US"/>
        </w:rPr>
      </w:pPr>
    </w:p>
    <w:p w:rsidR="00A414C5" w:rsidRPr="00B155E7" w:rsidRDefault="00A414C5" w:rsidP="006C140C">
      <w:pPr>
        <w:ind w:firstLine="709"/>
        <w:jc w:val="both"/>
        <w:rPr>
          <w:bCs/>
          <w:sz w:val="24"/>
        </w:rPr>
      </w:pPr>
      <w:r>
        <w:rPr>
          <w:bCs/>
          <w:sz w:val="24"/>
        </w:rPr>
        <w:t xml:space="preserve">Статья 20.3 КоАП. Данной статьей предусматривается административная ответственность за правонарушения экстремистского характера, проявляющееся в публичном демонстрировании нацистской или экстремистской символики и атрибутики, равно как сходные с ними </w:t>
      </w:r>
      <w:r w:rsidRPr="00B155E7">
        <w:rPr>
          <w:bCs/>
          <w:sz w:val="24"/>
        </w:rPr>
        <w:t xml:space="preserve"> </w:t>
      </w:r>
    </w:p>
    <w:p w:rsidR="00A414C5" w:rsidRPr="00B155E7" w:rsidRDefault="00A414C5" w:rsidP="002C0A65">
      <w:pPr>
        <w:ind w:firstLine="709"/>
        <w:jc w:val="both"/>
        <w:rPr>
          <w:sz w:val="24"/>
          <w:szCs w:val="28"/>
        </w:rPr>
      </w:pPr>
      <w:bookmarkStart w:id="0" w:name="dst6120"/>
      <w:bookmarkStart w:id="1" w:name="dst6121"/>
      <w:bookmarkStart w:id="2" w:name="dst6122"/>
      <w:bookmarkStart w:id="3" w:name="dst6123"/>
      <w:bookmarkEnd w:id="0"/>
      <w:bookmarkEnd w:id="1"/>
      <w:bookmarkEnd w:id="2"/>
      <w:bookmarkEnd w:id="3"/>
      <w:r w:rsidRPr="00B155E7">
        <w:rPr>
          <w:sz w:val="24"/>
          <w:szCs w:val="28"/>
        </w:rPr>
        <w:t>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правонарушения; на должностных лиц - от двух тысяч до пяти тысяч рублей с конфискацией предмета административного правонарушения; на юридических лиц - от двадцати тысяч до ста тысяч рублей с конфискацией предмета административного правонарушения.</w:t>
      </w:r>
    </w:p>
    <w:p w:rsidR="00A414C5" w:rsidRDefault="00A414C5" w:rsidP="002C0A65">
      <w:pPr>
        <w:ind w:firstLine="709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Статья 20.29 КоАП. Положения этой статьи закрепляют ответственность за изготовление или распространение материалов экстремистского характера. Максимальный размер штрафа по ней составляет до 1 млн.рублей для юридических лиц, и до 3 тыс.рублей – для граждан. Так же допускается  применение административного ареста до 15 суток. При этом сами таковые материалы будут в обязательном порядке конфискованы.</w:t>
      </w:r>
    </w:p>
    <w:p w:rsidR="00A414C5" w:rsidRDefault="00A414C5" w:rsidP="002C0A65">
      <w:pPr>
        <w:ind w:firstLine="709"/>
        <w:jc w:val="both"/>
        <w:rPr>
          <w:bCs/>
          <w:sz w:val="24"/>
          <w:szCs w:val="28"/>
        </w:rPr>
      </w:pPr>
    </w:p>
    <w:p w:rsidR="00A414C5" w:rsidRDefault="00A414C5" w:rsidP="0069481B">
      <w:pPr>
        <w:tabs>
          <w:tab w:val="left" w:pos="0"/>
        </w:tabs>
        <w:ind w:firstLine="709"/>
        <w:jc w:val="both"/>
        <w:rPr>
          <w:sz w:val="24"/>
          <w:szCs w:val="28"/>
          <w:u w:val="single"/>
        </w:rPr>
      </w:pPr>
      <w:r w:rsidRPr="00B155E7">
        <w:rPr>
          <w:sz w:val="24"/>
          <w:szCs w:val="28"/>
          <w:u w:val="single"/>
        </w:rPr>
        <w:t>Уголовная ответственность.</w:t>
      </w:r>
    </w:p>
    <w:p w:rsidR="00A414C5" w:rsidRDefault="00A414C5" w:rsidP="0069481B">
      <w:pPr>
        <w:tabs>
          <w:tab w:val="left" w:pos="0"/>
        </w:tabs>
        <w:ind w:firstLine="709"/>
        <w:jc w:val="both"/>
        <w:rPr>
          <w:sz w:val="24"/>
          <w:szCs w:val="28"/>
          <w:u w:val="single"/>
        </w:rPr>
      </w:pPr>
    </w:p>
    <w:p w:rsidR="00A414C5" w:rsidRDefault="00A414C5" w:rsidP="006F56DC">
      <w:pPr>
        <w:tabs>
          <w:tab w:val="left" w:pos="0"/>
        </w:tabs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            Вопросы уголовной ответственности за экстремизм рассматриваются различными статьями Уголовного кодекса РФ, наибольшую известность из которых имеет ст.282 УК РФ. Однако непосредственный текст данной статьи предусматривает ответственность  не за экстремизм в целом, а конкретно за возбуждение ненависти, которое, в свою очередь, является частным случаем экстремизма. </w:t>
      </w:r>
    </w:p>
    <w:p w:rsidR="00A414C5" w:rsidRDefault="00A414C5" w:rsidP="006F56DC">
      <w:pPr>
        <w:tabs>
          <w:tab w:val="left" w:pos="0"/>
        </w:tabs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             Непосредственное понятие экстремизма и экстремистской  деятельности само по себе встречается в следующих статьях УК РФ:</w:t>
      </w:r>
    </w:p>
    <w:p w:rsidR="00A414C5" w:rsidRDefault="00A414C5" w:rsidP="002B7093">
      <w:pPr>
        <w:tabs>
          <w:tab w:val="left" w:pos="0"/>
        </w:tabs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             Статья 280 УК РФ. Данной статьей предусматривается наказание за публично</w:t>
      </w:r>
      <w:r w:rsidRPr="00B155E7">
        <w:rPr>
          <w:bCs/>
          <w:sz w:val="24"/>
          <w:szCs w:val="28"/>
        </w:rPr>
        <w:t xml:space="preserve"> </w:t>
      </w:r>
      <w:r>
        <w:rPr>
          <w:bCs/>
          <w:sz w:val="24"/>
          <w:szCs w:val="28"/>
        </w:rPr>
        <w:t xml:space="preserve">высказываемые </w:t>
      </w:r>
      <w:r w:rsidRPr="00B155E7">
        <w:rPr>
          <w:bCs/>
          <w:sz w:val="24"/>
          <w:szCs w:val="28"/>
        </w:rPr>
        <w:t xml:space="preserve">призывы к осуществлению </w:t>
      </w:r>
      <w:r>
        <w:rPr>
          <w:bCs/>
          <w:sz w:val="24"/>
          <w:szCs w:val="28"/>
        </w:rPr>
        <w:t xml:space="preserve">любого вида </w:t>
      </w:r>
      <w:r w:rsidRPr="00B155E7">
        <w:rPr>
          <w:bCs/>
          <w:sz w:val="24"/>
          <w:szCs w:val="28"/>
        </w:rPr>
        <w:t>экстремистской деятельности</w:t>
      </w:r>
      <w:r>
        <w:rPr>
          <w:bCs/>
          <w:sz w:val="24"/>
          <w:szCs w:val="28"/>
        </w:rPr>
        <w:t>. При этом передача такой информации через  коммуникационные сети, в том числе «Интернет», является отягчающим фактором. Максимальное наказание по данной статье может составлять 5 лет лишения свободы, а штраф -  достигать 300 тыс.</w:t>
      </w:r>
      <w:r w:rsidRPr="00B155E7">
        <w:rPr>
          <w:bCs/>
          <w:sz w:val="24"/>
          <w:szCs w:val="28"/>
        </w:rPr>
        <w:t>рублей</w:t>
      </w:r>
      <w:r>
        <w:rPr>
          <w:bCs/>
          <w:sz w:val="24"/>
          <w:szCs w:val="28"/>
        </w:rPr>
        <w:t>.</w:t>
      </w:r>
      <w:r w:rsidRPr="00B155E7">
        <w:rPr>
          <w:bCs/>
          <w:sz w:val="24"/>
          <w:szCs w:val="28"/>
        </w:rPr>
        <w:t xml:space="preserve"> </w:t>
      </w:r>
    </w:p>
    <w:p w:rsidR="00A414C5" w:rsidRPr="00B155E7" w:rsidRDefault="00A414C5" w:rsidP="004A35C7">
      <w:pPr>
        <w:tabs>
          <w:tab w:val="left" w:pos="0"/>
        </w:tabs>
        <w:ind w:firstLine="709"/>
        <w:jc w:val="both"/>
        <w:rPr>
          <w:bCs/>
          <w:sz w:val="24"/>
          <w:szCs w:val="28"/>
        </w:rPr>
      </w:pPr>
      <w:r>
        <w:rPr>
          <w:sz w:val="24"/>
          <w:szCs w:val="24"/>
        </w:rPr>
        <w:t xml:space="preserve"> </w:t>
      </w:r>
      <w:r w:rsidRPr="002B7093">
        <w:rPr>
          <w:bCs/>
          <w:sz w:val="24"/>
          <w:szCs w:val="24"/>
        </w:rPr>
        <w:t xml:space="preserve">Статья 282.1. </w:t>
      </w:r>
      <w:r>
        <w:rPr>
          <w:bCs/>
          <w:sz w:val="24"/>
          <w:szCs w:val="24"/>
        </w:rPr>
        <w:t>По положениям этой статьи  уголовная ответственность накладывается  на организаторов экстремистках сообществ. При этом наказание за такую деятельность может составлять вплоть до 12 лет лишения свободы в самых тяжких случаях, либо -  штрафом вплоть  до 800 тыс.рублей. Наказание предусмотрено, как  для организаторов, так и для участников таких сообществ. Так же,  положения данной статьи предполагает освобождение от уголовной ответственности любого из лиц, указанных в ней, при добровольном прекращении деятельности в таковом сообществе.</w:t>
      </w:r>
    </w:p>
    <w:p w:rsidR="00A414C5" w:rsidRDefault="00A414C5" w:rsidP="00831536">
      <w:pPr>
        <w:tabs>
          <w:tab w:val="left" w:pos="0"/>
        </w:tabs>
        <w:ind w:firstLine="709"/>
        <w:jc w:val="both"/>
        <w:rPr>
          <w:bCs/>
          <w:sz w:val="24"/>
          <w:szCs w:val="28"/>
        </w:rPr>
      </w:pPr>
      <w:bookmarkStart w:id="4" w:name="dst2151"/>
      <w:bookmarkEnd w:id="4"/>
      <w:r w:rsidRPr="00B155E7">
        <w:rPr>
          <w:bCs/>
          <w:sz w:val="24"/>
          <w:szCs w:val="28"/>
        </w:rPr>
        <w:t xml:space="preserve">Статья 282.2. </w:t>
      </w:r>
      <w:r>
        <w:rPr>
          <w:bCs/>
          <w:sz w:val="24"/>
          <w:szCs w:val="28"/>
        </w:rPr>
        <w:t>УК РФ  касается функционирования экстремистских организаций. В целом, она в большинстве положений практически тождественна вышеописанной ст.282.1 УК РФ, однако затрагивает официально зарегистрированные организации, которые по решению суда были признаны экстремистскими, а не формальные объединения и сообщества.</w:t>
      </w:r>
    </w:p>
    <w:sectPr w:rsidR="00A414C5" w:rsidSect="00084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4F66"/>
    <w:rsid w:val="000841CE"/>
    <w:rsid w:val="000B10E2"/>
    <w:rsid w:val="001614A8"/>
    <w:rsid w:val="00163F8F"/>
    <w:rsid w:val="00194BE2"/>
    <w:rsid w:val="002256AA"/>
    <w:rsid w:val="002906D7"/>
    <w:rsid w:val="002B7093"/>
    <w:rsid w:val="002C0A65"/>
    <w:rsid w:val="003627C0"/>
    <w:rsid w:val="0043508E"/>
    <w:rsid w:val="004A35C7"/>
    <w:rsid w:val="004B3697"/>
    <w:rsid w:val="005F4D25"/>
    <w:rsid w:val="00683452"/>
    <w:rsid w:val="0069481B"/>
    <w:rsid w:val="006C140C"/>
    <w:rsid w:val="006F0C6B"/>
    <w:rsid w:val="006F56DC"/>
    <w:rsid w:val="007311F6"/>
    <w:rsid w:val="007B7F6C"/>
    <w:rsid w:val="00815CF4"/>
    <w:rsid w:val="00831536"/>
    <w:rsid w:val="00844F66"/>
    <w:rsid w:val="009C3A08"/>
    <w:rsid w:val="00A414C5"/>
    <w:rsid w:val="00B155E7"/>
    <w:rsid w:val="00B31435"/>
    <w:rsid w:val="00C202C9"/>
    <w:rsid w:val="00C73BED"/>
    <w:rsid w:val="00DB6DF0"/>
    <w:rsid w:val="00E328BC"/>
    <w:rsid w:val="00EB6B07"/>
    <w:rsid w:val="00EF1985"/>
    <w:rsid w:val="00F42D56"/>
    <w:rsid w:val="00FE4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F66"/>
    <w:rPr>
      <w:rFonts w:ascii="Times New Roman" w:eastAsia="Times New Roman" w:hAnsi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0A65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35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0A65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A35C7"/>
    <w:rPr>
      <w:rFonts w:ascii="Cambria" w:hAnsi="Cambria" w:cs="Times New Roman"/>
      <w:b/>
      <w:bCs/>
      <w:i/>
      <w:iCs/>
      <w:color w:val="4F81BD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9C3A0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C3A08"/>
    <w:rPr>
      <w:rFonts w:cs="Times New Roman"/>
      <w:color w:val="800080"/>
      <w:u w:val="single"/>
    </w:rPr>
  </w:style>
  <w:style w:type="character" w:customStyle="1" w:styleId="blk">
    <w:name w:val="blk"/>
    <w:basedOn w:val="DefaultParagraphFont"/>
    <w:uiPriority w:val="99"/>
    <w:rsid w:val="002C0A65"/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semiHidden/>
    <w:rsid w:val="0083153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9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0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68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9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9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969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9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969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89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5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5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9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67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968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9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967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9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9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89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76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79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8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8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248</TotalTime>
  <Pages>2</Pages>
  <Words>925</Words>
  <Characters>5274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Valechka</dc:creator>
  <cp:keywords/>
  <dc:description/>
  <cp:lastModifiedBy>Isaenko.06</cp:lastModifiedBy>
  <cp:revision>4</cp:revision>
  <dcterms:created xsi:type="dcterms:W3CDTF">2018-12-26T00:45:00Z</dcterms:created>
  <dcterms:modified xsi:type="dcterms:W3CDTF">2019-02-22T07:04:00Z</dcterms:modified>
</cp:coreProperties>
</file>