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16" w:rsidRDefault="00471316" w:rsidP="004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16" w:rsidRDefault="00471316" w:rsidP="00471316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C3AF2">
        <w:rPr>
          <w:sz w:val="28"/>
          <w:szCs w:val="28"/>
        </w:rPr>
        <w:t xml:space="preserve">Разъяснение законодательства: </w:t>
      </w:r>
      <w:r>
        <w:rPr>
          <w:color w:val="000000"/>
          <w:sz w:val="28"/>
          <w:szCs w:val="28"/>
        </w:rPr>
        <w:t>«</w:t>
      </w:r>
      <w:r w:rsidRPr="00471316">
        <w:rPr>
          <w:bCs w:val="0"/>
          <w:sz w:val="28"/>
          <w:szCs w:val="28"/>
        </w:rPr>
        <w:t>Порядок определения размера платы за коммунальную услугу по отоплению</w:t>
      </w:r>
      <w:r w:rsidRPr="00471316">
        <w:rPr>
          <w:color w:val="000000"/>
          <w:sz w:val="28"/>
          <w:szCs w:val="28"/>
        </w:rPr>
        <w:t>».</w:t>
      </w:r>
    </w:p>
    <w:p w:rsidR="00471316" w:rsidRDefault="00471316" w:rsidP="00471316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Pr="004713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письме </w:t>
      </w:r>
      <w:r w:rsidRPr="00471316">
        <w:rPr>
          <w:b w:val="0"/>
          <w:sz w:val="28"/>
          <w:szCs w:val="28"/>
        </w:rPr>
        <w:t>Мин</w:t>
      </w:r>
      <w:r>
        <w:rPr>
          <w:b w:val="0"/>
          <w:sz w:val="28"/>
          <w:szCs w:val="28"/>
        </w:rPr>
        <w:t>истерства строительства и жилищно-коммунального хозяйства РФ о</w:t>
      </w:r>
      <w:r w:rsidRPr="00471316">
        <w:rPr>
          <w:b w:val="0"/>
          <w:sz w:val="28"/>
          <w:szCs w:val="28"/>
        </w:rPr>
        <w:t>т 20.03.2019 N 9703-ОО/06</w:t>
      </w:r>
      <w:r>
        <w:rPr>
          <w:b w:val="0"/>
          <w:sz w:val="28"/>
          <w:szCs w:val="28"/>
        </w:rPr>
        <w:t xml:space="preserve"> с</w:t>
      </w:r>
      <w:r w:rsidRPr="00471316">
        <w:rPr>
          <w:b w:val="0"/>
          <w:sz w:val="28"/>
          <w:szCs w:val="28"/>
        </w:rPr>
        <w:t xml:space="preserve">ообщается что разъяснения, содержащиеся в Постановлении Конституционного Суда РФ от 10.07.2018 N 30-П </w:t>
      </w:r>
      <w:r>
        <w:rPr>
          <w:b w:val="0"/>
          <w:sz w:val="28"/>
          <w:szCs w:val="28"/>
        </w:rPr>
        <w:t>«</w:t>
      </w:r>
      <w:r w:rsidRPr="00471316">
        <w:rPr>
          <w:b w:val="0"/>
          <w:sz w:val="28"/>
          <w:szCs w:val="28"/>
        </w:rPr>
        <w:t>По делу о проверке конституционности ч</w:t>
      </w:r>
      <w:r>
        <w:rPr>
          <w:b w:val="0"/>
          <w:sz w:val="28"/>
          <w:szCs w:val="28"/>
        </w:rPr>
        <w:t>.</w:t>
      </w:r>
      <w:r w:rsidRPr="00471316">
        <w:rPr>
          <w:b w:val="0"/>
          <w:sz w:val="28"/>
          <w:szCs w:val="28"/>
        </w:rPr>
        <w:t xml:space="preserve"> 1 ст</w:t>
      </w:r>
      <w:r>
        <w:rPr>
          <w:b w:val="0"/>
          <w:sz w:val="28"/>
          <w:szCs w:val="28"/>
        </w:rPr>
        <w:t>.</w:t>
      </w:r>
      <w:r w:rsidRPr="00471316">
        <w:rPr>
          <w:b w:val="0"/>
          <w:sz w:val="28"/>
          <w:szCs w:val="28"/>
        </w:rPr>
        <w:t xml:space="preserve"> 157 Жилищного кодекса </w:t>
      </w:r>
      <w:r>
        <w:rPr>
          <w:b w:val="0"/>
          <w:sz w:val="28"/>
          <w:szCs w:val="28"/>
        </w:rPr>
        <w:t>РФ</w:t>
      </w:r>
      <w:r w:rsidRPr="00471316">
        <w:rPr>
          <w:b w:val="0"/>
          <w:sz w:val="28"/>
          <w:szCs w:val="28"/>
        </w:rPr>
        <w:t xml:space="preserve">, </w:t>
      </w:r>
      <w:proofErr w:type="spellStart"/>
      <w:r w:rsidRPr="00471316">
        <w:rPr>
          <w:b w:val="0"/>
          <w:sz w:val="28"/>
          <w:szCs w:val="28"/>
        </w:rPr>
        <w:t>абз</w:t>
      </w:r>
      <w:proofErr w:type="spellEnd"/>
      <w:r>
        <w:rPr>
          <w:b w:val="0"/>
          <w:sz w:val="28"/>
          <w:szCs w:val="28"/>
        </w:rPr>
        <w:t xml:space="preserve">. 3, 4 </w:t>
      </w:r>
      <w:r w:rsidRPr="0047131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п.</w:t>
      </w:r>
      <w:r w:rsidRPr="00471316">
        <w:rPr>
          <w:b w:val="0"/>
          <w:sz w:val="28"/>
          <w:szCs w:val="28"/>
        </w:rPr>
        <w:t xml:space="preserve"> 42(1) Правил предоставления коммунальных услуг собственникам и пользователям помещений в многоквартирных домах и жилых домов в связи</w:t>
      </w:r>
      <w:proofErr w:type="gramEnd"/>
      <w:r w:rsidRPr="00471316">
        <w:rPr>
          <w:b w:val="0"/>
          <w:sz w:val="28"/>
          <w:szCs w:val="28"/>
        </w:rPr>
        <w:t xml:space="preserve"> с жалобой гражданина С.Н. </w:t>
      </w:r>
      <w:proofErr w:type="spellStart"/>
      <w:r w:rsidRPr="00471316">
        <w:rPr>
          <w:b w:val="0"/>
          <w:sz w:val="28"/>
          <w:szCs w:val="28"/>
        </w:rPr>
        <w:t>Деминца</w:t>
      </w:r>
      <w:proofErr w:type="spellEnd"/>
      <w:r>
        <w:rPr>
          <w:b w:val="0"/>
          <w:sz w:val="28"/>
          <w:szCs w:val="28"/>
        </w:rPr>
        <w:t>»</w:t>
      </w:r>
      <w:r w:rsidRPr="00471316">
        <w:rPr>
          <w:b w:val="0"/>
          <w:sz w:val="28"/>
          <w:szCs w:val="28"/>
        </w:rPr>
        <w:t>, не распространяются на регулирование отношений по оплате коммунальных ресурсов, потребляемых в многоквартирных домах с децентрализованной системой отопления и/или горячего водоснабжения.</w:t>
      </w:r>
    </w:p>
    <w:p w:rsidR="00471316" w:rsidRDefault="00471316" w:rsidP="00471316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471316">
        <w:rPr>
          <w:b w:val="0"/>
          <w:sz w:val="28"/>
          <w:szCs w:val="28"/>
        </w:rPr>
        <w:t>При отсутствии централизованного теплоснабжения приготовление коммунальной услуги по отоплению производится исполнителем самостоятельно с использованием оборудования, входящего в состав общего имущества собственников помещений в многоквартирном доме. Порядок определения размера платы за коммунальную услугу по отоплению и/или горячему водоснабжению, произведенную исполнителем с использованием оборудования, входящего в состав общего имущества собственников помещений, установлен пунктом 54 Правил предоставления коммунальных услуг собственникам и пользователям помещений в многоквартирных домах и жилых домов.</w:t>
      </w:r>
    </w:p>
    <w:p w:rsidR="00471316" w:rsidRDefault="00471316" w:rsidP="00471316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471316">
        <w:rPr>
          <w:b w:val="0"/>
          <w:sz w:val="28"/>
          <w:szCs w:val="28"/>
        </w:rPr>
        <w:t>Размер платы за коммунальную услугу по отоплению в жилом или нежилом помещении, оборудованном индивидуальным (квартирным) прибором учета тепловой энергии в многоквартирном доме, в котором прибор учета тепловой энергии установлен на оборудовании, входящем в состав общего имущества, и индивидуальные (</w:t>
      </w:r>
      <w:proofErr w:type="gramStart"/>
      <w:r w:rsidRPr="00471316">
        <w:rPr>
          <w:b w:val="0"/>
          <w:sz w:val="28"/>
          <w:szCs w:val="28"/>
        </w:rPr>
        <w:t xml:space="preserve">квартирные) </w:t>
      </w:r>
      <w:proofErr w:type="gramEnd"/>
      <w:r w:rsidRPr="00471316">
        <w:rPr>
          <w:b w:val="0"/>
          <w:sz w:val="28"/>
          <w:szCs w:val="28"/>
        </w:rPr>
        <w:t>приборы учета установлены во всех жилых и нежилых помещениях, определяется по формуле 18(1) Приложения N 2 к названным Правилам. В случае</w:t>
      </w:r>
      <w:proofErr w:type="gramStart"/>
      <w:r w:rsidRPr="00471316">
        <w:rPr>
          <w:b w:val="0"/>
          <w:sz w:val="28"/>
          <w:szCs w:val="28"/>
        </w:rPr>
        <w:t>,</w:t>
      </w:r>
      <w:proofErr w:type="gramEnd"/>
      <w:r w:rsidRPr="00471316">
        <w:rPr>
          <w:b w:val="0"/>
          <w:sz w:val="28"/>
          <w:szCs w:val="28"/>
        </w:rPr>
        <w:t xml:space="preserve"> если индивидуальные (квартирные) приборы учета тепловой энергии установлены не во всех жилых и нежилых помещениях, размер платы за коммунальную услугу по отоплению определяется по формуле 18 Приложения N 2 к названным Правилам.</w:t>
      </w:r>
    </w:p>
    <w:p w:rsidR="00471316" w:rsidRPr="00471316" w:rsidRDefault="00471316" w:rsidP="00471316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</w:p>
    <w:p w:rsidR="00471316" w:rsidRDefault="00B27E3B" w:rsidP="00471316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17.07.2019</w:t>
      </w:r>
    </w:p>
    <w:p w:rsidR="00471316" w:rsidRDefault="00471316" w:rsidP="00471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sectPr w:rsidR="00471316" w:rsidSect="00471316">
      <w:pgSz w:w="11906" w:h="16838"/>
      <w:pgMar w:top="1135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1316"/>
    <w:rsid w:val="00066449"/>
    <w:rsid w:val="002B6871"/>
    <w:rsid w:val="00471316"/>
    <w:rsid w:val="0049014B"/>
    <w:rsid w:val="004A2ABD"/>
    <w:rsid w:val="0084712C"/>
    <w:rsid w:val="00A3733E"/>
    <w:rsid w:val="00AC49D6"/>
    <w:rsid w:val="00B22BF8"/>
    <w:rsid w:val="00B27E3B"/>
    <w:rsid w:val="00CA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B"/>
  </w:style>
  <w:style w:type="paragraph" w:styleId="1">
    <w:name w:val="heading 1"/>
    <w:basedOn w:val="a"/>
    <w:link w:val="10"/>
    <w:qFormat/>
    <w:rsid w:val="00471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47131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71316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Company>Прокуратура Челябинской обл.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Мельничук Татьяна Владимировна</cp:lastModifiedBy>
  <cp:revision>4</cp:revision>
  <cp:lastPrinted>2019-07-17T11:00:00Z</cp:lastPrinted>
  <dcterms:created xsi:type="dcterms:W3CDTF">2019-07-17T10:54:00Z</dcterms:created>
  <dcterms:modified xsi:type="dcterms:W3CDTF">2019-07-19T08:26:00Z</dcterms:modified>
</cp:coreProperties>
</file>