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2A" w:rsidRDefault="003A182A" w:rsidP="003A182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</w:t>
      </w:r>
    </w:p>
    <w:p w:rsidR="003A182A" w:rsidRDefault="003A182A" w:rsidP="003A182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A182A" w:rsidRDefault="003A182A" w:rsidP="003A182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Советского района</w:t>
      </w:r>
    </w:p>
    <w:p w:rsidR="003A182A" w:rsidRDefault="003A182A" w:rsidP="003A182A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Calibri" w:hAnsi="Calibri"/>
          <w:b/>
          <w:bCs/>
          <w:i/>
          <w:i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от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23.12.2015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17/3</w:t>
      </w:r>
    </w:p>
    <w:p w:rsidR="001744CD" w:rsidRDefault="001744CD" w:rsidP="00844EDD">
      <w:pPr>
        <w:jc w:val="center"/>
      </w:pPr>
    </w:p>
    <w:p w:rsidR="003A182A" w:rsidRPr="004555D6" w:rsidRDefault="004555D6" w:rsidP="00455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5D6">
        <w:rPr>
          <w:rFonts w:ascii="Times New Roman" w:hAnsi="Times New Roman"/>
          <w:b/>
          <w:sz w:val="24"/>
          <w:szCs w:val="24"/>
        </w:rPr>
        <w:t>О прогнозе социально-экономического развития Советского района города Челябинска на 2016 год и плановый период 2017 и 2018 годов и подведении итогов социально-экономического развития Советского района за 2015 год</w:t>
      </w:r>
    </w:p>
    <w:p w:rsidR="003A182A" w:rsidRPr="004555D6" w:rsidRDefault="003A182A" w:rsidP="00455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5DF1" w:rsidRPr="004F5DF1" w:rsidRDefault="004F5DF1" w:rsidP="004F5DF1">
      <w:pPr>
        <w:pStyle w:val="31"/>
        <w:tabs>
          <w:tab w:val="clear" w:pos="2992"/>
        </w:tabs>
        <w:ind w:firstLine="540"/>
        <w:jc w:val="both"/>
        <w:rPr>
          <w:rFonts w:ascii="Times New Roman" w:hAnsi="Times New Roman"/>
        </w:rPr>
      </w:pPr>
      <w:r w:rsidRPr="004F5DF1">
        <w:rPr>
          <w:rFonts w:ascii="Times New Roman" w:hAnsi="Times New Roman"/>
        </w:rPr>
        <w:t xml:space="preserve">Прогноз социально-экономического развития Советского района города Челябинска разработан в соответствии с Бюджетным кодексом и является основой для разработки бюджета. 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подготовлен с учетом требований федерального и областного законодательства, на основе отчетных данных социально-экономического развития района за 2014 год, оценки развития в 2015 году и обобщения прогнозных показателей крупных предприятий района, а также с учетом состояния экономики Российской Федерации и Челябинской области в планируемый период. </w:t>
      </w:r>
    </w:p>
    <w:p w:rsidR="004F5DF1" w:rsidRPr="004F5DF1" w:rsidRDefault="004F5DF1" w:rsidP="004F5DF1">
      <w:pPr>
        <w:pStyle w:val="31"/>
        <w:tabs>
          <w:tab w:val="clear" w:pos="2992"/>
        </w:tabs>
        <w:ind w:firstLine="539"/>
        <w:jc w:val="both"/>
        <w:rPr>
          <w:rFonts w:ascii="Times New Roman" w:hAnsi="Times New Roman"/>
        </w:rPr>
      </w:pPr>
      <w:r w:rsidRPr="004F5DF1">
        <w:rPr>
          <w:rFonts w:ascii="Times New Roman" w:hAnsi="Times New Roman"/>
        </w:rPr>
        <w:t>Прогноз развития экономики района на 2016 год и плановый период 2017 и 2018 годов разработан в двух вариантах: базовом и умеренно-оптимистическом. </w:t>
      </w:r>
    </w:p>
    <w:p w:rsidR="004F5DF1" w:rsidRPr="004F5DF1" w:rsidRDefault="004F5DF1" w:rsidP="004F5DF1">
      <w:pPr>
        <w:pStyle w:val="31"/>
        <w:tabs>
          <w:tab w:val="clear" w:pos="2992"/>
        </w:tabs>
        <w:ind w:firstLine="539"/>
        <w:jc w:val="both"/>
        <w:rPr>
          <w:rFonts w:ascii="Times New Roman" w:hAnsi="Times New Roman"/>
        </w:rPr>
      </w:pPr>
      <w:r w:rsidRPr="004F5DF1">
        <w:rPr>
          <w:rFonts w:ascii="Times New Roman" w:hAnsi="Times New Roman"/>
        </w:rPr>
        <w:t>В качестве основного варианта для разработки параметров районного бюджета на 2016-2018 годы выбран базовый вариант прогноза. Он отражает относительно устойчивые условия развития, позволяющие сохранить достигнутые показатели социально-экономического развития территории района на уровне 2014 года с небольшим темпом роста производства.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вариант (умеренно-оптимистичный)</w:t>
      </w:r>
      <w:r w:rsidRPr="004F5D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более активную политику, направленную на снижение негативных последствий, связанных с ростом геополитической напряженности, и создание условий для более устойчивого долгосрочного роста.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9 месяцев 2015 года по сравнению с аналогичным периодом 2014 года отмечались следующие положительные тенденции: </w:t>
      </w:r>
    </w:p>
    <w:p w:rsidR="004F5DF1" w:rsidRPr="004F5DF1" w:rsidRDefault="004F5DF1" w:rsidP="004F5D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F1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естественный прирост населения на 27 человек.</w:t>
      </w:r>
    </w:p>
    <w:p w:rsidR="004F5DF1" w:rsidRPr="004F5DF1" w:rsidRDefault="004F5DF1" w:rsidP="004F5D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рост объема инвестиций на 14,1 % в действующих ценах; </w:t>
      </w:r>
    </w:p>
    <w:p w:rsidR="004F5DF1" w:rsidRPr="004F5DF1" w:rsidRDefault="004F5DF1" w:rsidP="004F5D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оборота розничной торговли в сопоставимых ценах на 8,1 %; </w:t>
      </w:r>
    </w:p>
    <w:p w:rsidR="004F5DF1" w:rsidRPr="004F5DF1" w:rsidRDefault="004F5DF1" w:rsidP="004F5DF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номинальной заработной платы на 5,4 %.</w:t>
      </w:r>
    </w:p>
    <w:p w:rsidR="004F5DF1" w:rsidRPr="004F5DF1" w:rsidRDefault="004F5DF1" w:rsidP="004F5DF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Имели место отрицательные тенденции:</w:t>
      </w:r>
      <w:r w:rsidRPr="004F5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снижение объема  отгруженной продукции по основным видам экономической деятельности в действующих ценах на 18,9 процентов;</w:t>
      </w:r>
    </w:p>
    <w:p w:rsidR="004F5DF1" w:rsidRPr="004F5DF1" w:rsidRDefault="004F5DF1" w:rsidP="004F5DF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напряженности на рынке труда, уменьшение  числа вакансий в 7,2 раза; - повышение уровня безработицы на   0,32 пункта;</w:t>
      </w:r>
    </w:p>
    <w:p w:rsidR="004F5DF1" w:rsidRPr="004F5DF1" w:rsidRDefault="004F5DF1" w:rsidP="004F5DF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ввода жилых домов на 3,5 процентов;</w:t>
      </w:r>
      <w:r w:rsidRPr="004F5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снижение оборота общественного питания на 47,3 % в сопоставимых ценах;</w:t>
      </w:r>
    </w:p>
    <w:p w:rsidR="004F5DF1" w:rsidRPr="004F5DF1" w:rsidRDefault="004F5DF1" w:rsidP="004F5D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D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объема платных услуг на 13,0 процентов в действующих ценах; </w:t>
      </w:r>
    </w:p>
    <w:p w:rsidR="004F5DF1" w:rsidRPr="004F5DF1" w:rsidRDefault="004F5DF1" w:rsidP="004F5DF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5DF1" w:rsidRPr="004F5DF1" w:rsidRDefault="004F5DF1" w:rsidP="004F5DF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 xml:space="preserve">Среднегодовая численность постоянного населения района за 2014 год составила 137,5  тыс. человек. В 2014 году имела место убыль населения на 55 человек, в 2015 наблюдается </w:t>
      </w:r>
      <w:r w:rsidRPr="004F5D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естественный прирост населения на 27 человек</w:t>
      </w:r>
      <w:r w:rsidRPr="004F5DF1">
        <w:rPr>
          <w:rFonts w:ascii="Times New Roman" w:hAnsi="Times New Roman" w:cs="Times New Roman"/>
          <w:sz w:val="24"/>
          <w:szCs w:val="24"/>
        </w:rPr>
        <w:t>.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 xml:space="preserve">Стабилизации </w:t>
      </w:r>
      <w:r w:rsidRPr="004F5DF1">
        <w:rPr>
          <w:rFonts w:ascii="Times New Roman" w:hAnsi="Times New Roman" w:cs="Times New Roman"/>
          <w:bCs/>
          <w:sz w:val="24"/>
          <w:szCs w:val="24"/>
        </w:rPr>
        <w:t>показателей демографического развития способствует реализация мер в сфере здравоохранения, направленных на снижение профессиональных заболеваний, пропаганда здорового образа жизни, поддержка материнства и детства, а также создание условий, обеспечивающих сокращение производственного и транспортного травматизма.</w:t>
      </w:r>
    </w:p>
    <w:p w:rsidR="004F5DF1" w:rsidRPr="004F5DF1" w:rsidRDefault="004F5DF1" w:rsidP="004F5D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lastRenderedPageBreak/>
        <w:t>Промышленность - важный сектор экономики района, определяющий его социально-экономическое развитие.</w:t>
      </w:r>
    </w:p>
    <w:p w:rsidR="004F5DF1" w:rsidRPr="004F5DF1" w:rsidRDefault="004F5DF1" w:rsidP="004F5D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 xml:space="preserve">По итогам работы за 9 месяцев 2015 года доля предприятий района в объеме отгрузки товаров собственного производства, выполнении работ и услуг собственными силами   по городу Челябинску: пищевых продуктов - 26,3 %; строительных материалов - 13,9 %, транспортных средств и оборудования - 10,2 %,  производство машин и оборудования - 7,5 %, производство готовых металлических изделий - 2,8 %. </w:t>
      </w:r>
    </w:p>
    <w:p w:rsidR="004F5DF1" w:rsidRPr="004F5DF1" w:rsidRDefault="004F5DF1" w:rsidP="004F5DF1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В структуре промышленной продукции Советского района города Челябинска наибольший удельный вес занимает произв</w:t>
      </w:r>
      <w:r>
        <w:rPr>
          <w:rFonts w:ascii="Times New Roman" w:hAnsi="Times New Roman" w:cs="Times New Roman"/>
          <w:sz w:val="24"/>
          <w:szCs w:val="24"/>
        </w:rPr>
        <w:t xml:space="preserve">одство пищевых продуктов – </w:t>
      </w:r>
      <w:r w:rsidRPr="004F5DF1">
        <w:rPr>
          <w:rFonts w:ascii="Times New Roman" w:hAnsi="Times New Roman" w:cs="Times New Roman"/>
          <w:sz w:val="24"/>
          <w:szCs w:val="24"/>
        </w:rPr>
        <w:t>34,9 %, готовых металлических изделий - 34,9 %,</w:t>
      </w:r>
      <w:r>
        <w:rPr>
          <w:rFonts w:ascii="Times New Roman" w:hAnsi="Times New Roman" w:cs="Times New Roman"/>
          <w:sz w:val="24"/>
          <w:szCs w:val="24"/>
        </w:rPr>
        <w:t xml:space="preserve"> строительных материалов - </w:t>
      </w:r>
      <w:r w:rsidRPr="004F5DF1">
        <w:rPr>
          <w:rFonts w:ascii="Times New Roman" w:hAnsi="Times New Roman" w:cs="Times New Roman"/>
          <w:sz w:val="24"/>
          <w:szCs w:val="24"/>
        </w:rPr>
        <w:t>9,5 %, транспортных средств - 6,4 %, машин и оборудования - 4,4 %.</w:t>
      </w:r>
    </w:p>
    <w:p w:rsidR="004F5DF1" w:rsidRPr="004F5DF1" w:rsidRDefault="004F5DF1" w:rsidP="004F5DF1">
      <w:pPr>
        <w:pStyle w:val="1"/>
        <w:spacing w:after="0" w:line="240" w:lineRule="auto"/>
        <w:ind w:firstLine="720"/>
        <w:jc w:val="both"/>
        <w:rPr>
          <w:sz w:val="24"/>
          <w:szCs w:val="24"/>
        </w:rPr>
      </w:pPr>
      <w:r w:rsidRPr="004F5DF1">
        <w:rPr>
          <w:sz w:val="24"/>
          <w:szCs w:val="24"/>
        </w:rPr>
        <w:t>В прогнозируемый период существенных изменений в структуре промышленности района не ожидается.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Объем отгруженной продукции по итогам 9 месяцев 2015 года составил  27,5 млрд. рублей, 81,1 % к аналогичному периоду прошлого года (по городу Челябинску рост на 18,1 %).</w:t>
      </w:r>
    </w:p>
    <w:p w:rsidR="004F5DF1" w:rsidRPr="004F5DF1" w:rsidRDefault="004F5DF1" w:rsidP="004F5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 xml:space="preserve">Лидерами роста производства за 9 месяцев 2015 года по сравнению с аналогичным периодом 2014 года среди крупных предприятий района  стали:                 Производство № 3 ОАО НПО «Сплав» - в 2,7 раза, подразделение ООО «Агрофирма </w:t>
      </w:r>
      <w:proofErr w:type="spellStart"/>
      <w:r w:rsidRPr="004F5DF1">
        <w:rPr>
          <w:rFonts w:ascii="Times New Roman" w:hAnsi="Times New Roman" w:cs="Times New Roman"/>
          <w:sz w:val="24"/>
          <w:szCs w:val="24"/>
        </w:rPr>
        <w:t>Ариант</w:t>
      </w:r>
      <w:proofErr w:type="spellEnd"/>
      <w:r w:rsidRPr="004F5DF1">
        <w:rPr>
          <w:rFonts w:ascii="Times New Roman" w:hAnsi="Times New Roman" w:cs="Times New Roman"/>
          <w:sz w:val="24"/>
          <w:szCs w:val="24"/>
        </w:rPr>
        <w:t xml:space="preserve">» (территория Федоровка) - на 32,4 %,  Группа предприятий «Калинка» -  на 11,0 %, </w:t>
      </w:r>
      <w:proofErr w:type="spellStart"/>
      <w:r w:rsidRPr="004F5DF1">
        <w:rPr>
          <w:rFonts w:ascii="Times New Roman" w:hAnsi="Times New Roman" w:cs="Times New Roman"/>
          <w:sz w:val="24"/>
          <w:szCs w:val="24"/>
        </w:rPr>
        <w:t>Шершнинс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F5DF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4F5DF1">
        <w:rPr>
          <w:rFonts w:ascii="Times New Roman" w:hAnsi="Times New Roman" w:cs="Times New Roman"/>
          <w:sz w:val="24"/>
          <w:szCs w:val="24"/>
        </w:rPr>
        <w:t xml:space="preserve"> щебеночный завод-филиал ОАО «ПНК» - на 9,0 %, ОАО «Челябинский городской молочный комбинат» - на  7,4 %, ЗАО «ИНСИ» -  </w:t>
      </w:r>
      <w:proofErr w:type="gramStart"/>
      <w:r w:rsidRPr="004F5D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F5DF1">
        <w:rPr>
          <w:rFonts w:ascii="Times New Roman" w:hAnsi="Times New Roman" w:cs="Times New Roman"/>
          <w:sz w:val="24"/>
          <w:szCs w:val="24"/>
        </w:rPr>
        <w:t xml:space="preserve"> 1,3 %.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ООО «Силуэт-Классик» отгружено продукции с начала года на уровне соответствующего периода прошлого года.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Снижение индекса промышленного производства за январь-сентябрь 2015 года показали: ЗАО «Челябинские строительно-дорожные машины» - на 50,6 %, ОАО «</w:t>
      </w:r>
      <w:proofErr w:type="spellStart"/>
      <w:r w:rsidRPr="004F5DF1">
        <w:rPr>
          <w:rFonts w:ascii="Times New Roman" w:hAnsi="Times New Roman" w:cs="Times New Roman"/>
          <w:sz w:val="24"/>
          <w:szCs w:val="24"/>
        </w:rPr>
        <w:t>Трубодеталь</w:t>
      </w:r>
      <w:proofErr w:type="spellEnd"/>
      <w:r w:rsidRPr="004F5DF1">
        <w:rPr>
          <w:rFonts w:ascii="Times New Roman" w:hAnsi="Times New Roman" w:cs="Times New Roman"/>
          <w:sz w:val="24"/>
          <w:szCs w:val="24"/>
        </w:rPr>
        <w:t>» - на  16,5 %, Челябинский завод железобетонных шпал - филиал  ОАО «</w:t>
      </w:r>
      <w:proofErr w:type="spellStart"/>
      <w:r w:rsidRPr="004F5DF1">
        <w:rPr>
          <w:rFonts w:ascii="Times New Roman" w:hAnsi="Times New Roman" w:cs="Times New Roman"/>
          <w:sz w:val="24"/>
          <w:szCs w:val="24"/>
        </w:rPr>
        <w:t>БетЭлТранс</w:t>
      </w:r>
      <w:proofErr w:type="spellEnd"/>
      <w:r w:rsidRPr="004F5DF1">
        <w:rPr>
          <w:rFonts w:ascii="Times New Roman" w:hAnsi="Times New Roman" w:cs="Times New Roman"/>
          <w:sz w:val="24"/>
          <w:szCs w:val="24"/>
        </w:rPr>
        <w:t>» - на  8,6 %,  ОАО «</w:t>
      </w:r>
      <w:proofErr w:type="spellStart"/>
      <w:r w:rsidRPr="004F5DF1">
        <w:rPr>
          <w:rFonts w:ascii="Times New Roman" w:hAnsi="Times New Roman" w:cs="Times New Roman"/>
          <w:sz w:val="24"/>
          <w:szCs w:val="24"/>
        </w:rPr>
        <w:t>Южуралкондитер</w:t>
      </w:r>
      <w:proofErr w:type="spellEnd"/>
      <w:r w:rsidRPr="004F5DF1">
        <w:rPr>
          <w:rFonts w:ascii="Times New Roman" w:hAnsi="Times New Roman" w:cs="Times New Roman"/>
          <w:sz w:val="24"/>
          <w:szCs w:val="24"/>
        </w:rPr>
        <w:t>» -  на 1,7 %.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Основные причины сокращения объемов производства – снижение спроса на продукцию и увеличение конкуренции на рынке сбыта: Пивоваренной компанией «Балтика» принято решение о закрытии Челябинского филиала «Балтика» с 30.04.2015., в отношен</w:t>
      </w:r>
      <w:proofErr w:type="gramStart"/>
      <w:r w:rsidRPr="004F5DF1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4F5DF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F5DF1">
        <w:rPr>
          <w:rFonts w:ascii="Times New Roman" w:hAnsi="Times New Roman" w:cs="Times New Roman"/>
          <w:sz w:val="24"/>
          <w:szCs w:val="24"/>
        </w:rPr>
        <w:t>Новосинеглазовский</w:t>
      </w:r>
      <w:proofErr w:type="spellEnd"/>
      <w:r w:rsidRPr="004F5DF1">
        <w:rPr>
          <w:rFonts w:ascii="Times New Roman" w:hAnsi="Times New Roman" w:cs="Times New Roman"/>
          <w:sz w:val="24"/>
          <w:szCs w:val="24"/>
        </w:rPr>
        <w:t xml:space="preserve"> завод строительных материалов» в июне 2015 года введена процедура банкротства - наблюдение.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 xml:space="preserve">В базовом варианте прогноза индекс промышленного производства снижается: в 2016 году - 97,8 %, 2017 году - 98,5 %, 2018 году - 99,1 %. 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 xml:space="preserve">По умеренно-оптимистическому варианту - незначительно повышается:                     в 2016 году - 100,1 %, 2017 году - 100,2 %, 2018 году - 100,3 %.  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 xml:space="preserve">В 2016 году предполагается рост объема отгрузки товаров собственного производства  по сравнению с 2015 годом </w:t>
      </w:r>
      <w:proofErr w:type="gramStart"/>
      <w:r w:rsidRPr="004F5D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F5DF1">
        <w:rPr>
          <w:rFonts w:ascii="Times New Roman" w:hAnsi="Times New Roman" w:cs="Times New Roman"/>
          <w:sz w:val="24"/>
          <w:szCs w:val="24"/>
        </w:rPr>
        <w:t>: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 xml:space="preserve">- подразделение ОАО Агрофирма </w:t>
      </w:r>
      <w:proofErr w:type="spellStart"/>
      <w:r w:rsidRPr="004F5DF1">
        <w:rPr>
          <w:rFonts w:ascii="Times New Roman" w:hAnsi="Times New Roman" w:cs="Times New Roman"/>
          <w:sz w:val="24"/>
          <w:szCs w:val="24"/>
        </w:rPr>
        <w:t>Ариант</w:t>
      </w:r>
      <w:proofErr w:type="spellEnd"/>
      <w:r w:rsidRPr="004F5DF1">
        <w:rPr>
          <w:rFonts w:ascii="Times New Roman" w:hAnsi="Times New Roman" w:cs="Times New Roman"/>
          <w:sz w:val="24"/>
          <w:szCs w:val="24"/>
        </w:rPr>
        <w:t>» (территория Федоровка) - колбасных изделий - на 5,0 %;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- ОАО «Челябинский городской молочный комбинат - цельномолочной продукции (в перерасчете на молоко) - на 7,0 %;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5DF1">
        <w:rPr>
          <w:rFonts w:ascii="Times New Roman" w:hAnsi="Times New Roman" w:cs="Times New Roman"/>
          <w:sz w:val="24"/>
          <w:szCs w:val="24"/>
        </w:rPr>
        <w:t>Шершнинский</w:t>
      </w:r>
      <w:proofErr w:type="spellEnd"/>
      <w:r w:rsidRPr="004F5DF1">
        <w:rPr>
          <w:rFonts w:ascii="Times New Roman" w:hAnsi="Times New Roman" w:cs="Times New Roman"/>
          <w:sz w:val="24"/>
          <w:szCs w:val="24"/>
        </w:rPr>
        <w:t xml:space="preserve"> щебеночный завод - филиал ОАО «Первая нерудная компания» - щебня и гравия и песчано-гравийных материалов – на 3,9 %;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- ООО «Силуэт-Классик» - швейных изделий - на 5,0 %;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 xml:space="preserve">- Производство № 3 ОАО НПО «Сплав» - на 11,3 % - прочей </w:t>
      </w:r>
      <w:proofErr w:type="gramStart"/>
      <w:r w:rsidRPr="004F5DF1">
        <w:rPr>
          <w:rFonts w:ascii="Times New Roman" w:hAnsi="Times New Roman" w:cs="Times New Roman"/>
          <w:sz w:val="24"/>
          <w:szCs w:val="24"/>
        </w:rPr>
        <w:t>продукции</w:t>
      </w:r>
      <w:proofErr w:type="gramEnd"/>
      <w:r w:rsidRPr="004F5DF1">
        <w:rPr>
          <w:rFonts w:ascii="Times New Roman" w:hAnsi="Times New Roman" w:cs="Times New Roman"/>
          <w:sz w:val="24"/>
          <w:szCs w:val="24"/>
        </w:rPr>
        <w:t xml:space="preserve"> не включенной в другие группировки.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В 2016 году прогнозируются показатели на уровне 2015 года: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- на  ЗАО «Челябинские строительно-дорожные машины» - 112 автогрейдеров.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- на ОАО «</w:t>
      </w:r>
      <w:proofErr w:type="spellStart"/>
      <w:r w:rsidRPr="004F5DF1">
        <w:rPr>
          <w:rFonts w:ascii="Times New Roman" w:hAnsi="Times New Roman" w:cs="Times New Roman"/>
          <w:sz w:val="24"/>
          <w:szCs w:val="24"/>
        </w:rPr>
        <w:t>Трубодеталь</w:t>
      </w:r>
      <w:proofErr w:type="spellEnd"/>
      <w:r w:rsidRPr="004F5DF1">
        <w:rPr>
          <w:rFonts w:ascii="Times New Roman" w:hAnsi="Times New Roman" w:cs="Times New Roman"/>
          <w:sz w:val="24"/>
          <w:szCs w:val="24"/>
        </w:rPr>
        <w:t>» (металлургическое производство на сумму                         5,9 млрд. рублей).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lastRenderedPageBreak/>
        <w:t xml:space="preserve">В среднесрочной перспективе развитие промышленного сектора будет определяться преимущественно динамикой внутреннего спроса. При этом темпы роста будут обусловлены реализацией комплекса системных мер, направленных на повышение конкурентоспособности отечественных производителей и </w:t>
      </w:r>
      <w:proofErr w:type="spellStart"/>
      <w:r w:rsidRPr="004F5DF1">
        <w:rPr>
          <w:rFonts w:ascii="Times New Roman" w:hAnsi="Times New Roman" w:cs="Times New Roman"/>
          <w:sz w:val="24"/>
          <w:szCs w:val="24"/>
        </w:rPr>
        <w:t>импортозамещение</w:t>
      </w:r>
      <w:proofErr w:type="spellEnd"/>
      <w:r w:rsidRPr="004F5DF1">
        <w:rPr>
          <w:rFonts w:ascii="Times New Roman" w:hAnsi="Times New Roman" w:cs="Times New Roman"/>
          <w:sz w:val="24"/>
          <w:szCs w:val="24"/>
        </w:rPr>
        <w:t xml:space="preserve"> в секторах экономики. </w:t>
      </w:r>
    </w:p>
    <w:p w:rsidR="004F5DF1" w:rsidRPr="004F5DF1" w:rsidRDefault="004F5DF1" w:rsidP="004F5DF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F5DF1">
        <w:rPr>
          <w:rFonts w:ascii="Times New Roman" w:hAnsi="Times New Roman" w:cs="Times New Roman"/>
          <w:bCs/>
          <w:color w:val="000000"/>
          <w:sz w:val="24"/>
          <w:szCs w:val="24"/>
        </w:rPr>
        <w:t>На предприятиях района осуществляется  более 10 инвестиционных проектов, суммарной стоимостью около 700 млн. рублей, в том числе:</w:t>
      </w:r>
      <w:r w:rsidRPr="004F5DF1">
        <w:rPr>
          <w:rFonts w:ascii="Times New Roman" w:hAnsi="Times New Roman" w:cs="Times New Roman"/>
          <w:spacing w:val="-1"/>
          <w:sz w:val="24"/>
          <w:szCs w:val="24"/>
        </w:rPr>
        <w:t xml:space="preserve"> ОАО «</w:t>
      </w:r>
      <w:proofErr w:type="spellStart"/>
      <w:r w:rsidRPr="004F5DF1">
        <w:rPr>
          <w:rFonts w:ascii="Times New Roman" w:hAnsi="Times New Roman" w:cs="Times New Roman"/>
          <w:spacing w:val="-1"/>
          <w:sz w:val="24"/>
          <w:szCs w:val="24"/>
        </w:rPr>
        <w:t>Трубодеталь</w:t>
      </w:r>
      <w:proofErr w:type="spellEnd"/>
      <w:r w:rsidRPr="004F5DF1">
        <w:rPr>
          <w:rFonts w:ascii="Times New Roman" w:hAnsi="Times New Roman" w:cs="Times New Roman"/>
          <w:spacing w:val="-1"/>
          <w:sz w:val="24"/>
          <w:szCs w:val="24"/>
        </w:rPr>
        <w:t xml:space="preserve">», </w:t>
      </w:r>
      <w:r w:rsidRPr="004F5DF1">
        <w:rPr>
          <w:rFonts w:ascii="Times New Roman" w:hAnsi="Times New Roman" w:cs="Times New Roman"/>
          <w:sz w:val="24"/>
          <w:szCs w:val="24"/>
        </w:rPr>
        <w:t>ОАО «Челябинский городской молочный комбинат».</w:t>
      </w:r>
      <w:r w:rsidRPr="004F5D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5DF1">
        <w:rPr>
          <w:rFonts w:ascii="Times New Roman" w:eastAsia="Batang" w:hAnsi="Times New Roman" w:cs="Times New Roman"/>
          <w:sz w:val="24"/>
          <w:szCs w:val="24"/>
        </w:rPr>
        <w:t>Основным источником развития социальной сферы района   в 2016-2018 годах будет бюджетное финансирование. Продолжится модернизация объектов коммунального хозяйства, здравоохранения, образования, физкультуры и спорта.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В районе в 2014 году было введено 38,2 тыс. квадратных метров жилья,          за 9 месяцев 2015 года введено 27,7 тыс. квадратных метров жилья. В 2015 году планировалось  введение  67,6 тыс. кв. метров жилья, однако, сдача 27,1 тыс. кв. метров жилья перенесена на 2016 год, в текущем году</w:t>
      </w:r>
      <w:proofErr w:type="gramStart"/>
      <w:r w:rsidRPr="004F5D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5D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DF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F5DF1">
        <w:rPr>
          <w:rFonts w:ascii="Times New Roman" w:hAnsi="Times New Roman" w:cs="Times New Roman"/>
          <w:sz w:val="24"/>
          <w:szCs w:val="24"/>
        </w:rPr>
        <w:t xml:space="preserve">удет сдано 40,5 тыс.                кв. метров. </w:t>
      </w:r>
    </w:p>
    <w:p w:rsidR="004F5DF1" w:rsidRPr="004F5DF1" w:rsidRDefault="004F5DF1" w:rsidP="004F5DF1">
      <w:pPr>
        <w:pStyle w:val="Style2"/>
        <w:widowControl/>
        <w:spacing w:line="240" w:lineRule="auto"/>
        <w:ind w:firstLine="731"/>
        <w:rPr>
          <w:rStyle w:val="FontStyle17"/>
          <w:i w:val="0"/>
          <w:sz w:val="24"/>
          <w:szCs w:val="24"/>
        </w:rPr>
      </w:pPr>
      <w:r w:rsidRPr="004F5DF1">
        <w:rPr>
          <w:rStyle w:val="FontStyle17"/>
          <w:i w:val="0"/>
          <w:sz w:val="24"/>
          <w:szCs w:val="24"/>
        </w:rPr>
        <w:t xml:space="preserve">Приоритетными площадками жилой застройки являются пос. АМЗ микрорайон Ярославский (СК «Никс»), территория </w:t>
      </w:r>
      <w:proofErr w:type="spellStart"/>
      <w:r w:rsidRPr="004F5DF1">
        <w:rPr>
          <w:rStyle w:val="FontStyle17"/>
          <w:i w:val="0"/>
          <w:sz w:val="24"/>
          <w:szCs w:val="24"/>
        </w:rPr>
        <w:t>Новосинеглазово</w:t>
      </w:r>
      <w:proofErr w:type="spellEnd"/>
      <w:r w:rsidRPr="004F5DF1">
        <w:rPr>
          <w:rStyle w:val="FontStyle17"/>
          <w:i w:val="0"/>
          <w:sz w:val="24"/>
          <w:szCs w:val="24"/>
        </w:rPr>
        <w:t xml:space="preserve">, микрорайон, ограниченный улицами Шаумяна, </w:t>
      </w:r>
      <w:proofErr w:type="spellStart"/>
      <w:r w:rsidRPr="004F5DF1">
        <w:rPr>
          <w:rStyle w:val="FontStyle17"/>
          <w:i w:val="0"/>
          <w:sz w:val="24"/>
          <w:szCs w:val="24"/>
        </w:rPr>
        <w:t>Елькина</w:t>
      </w:r>
      <w:proofErr w:type="spellEnd"/>
      <w:r w:rsidRPr="004F5DF1">
        <w:rPr>
          <w:rStyle w:val="FontStyle17"/>
          <w:i w:val="0"/>
          <w:sz w:val="24"/>
          <w:szCs w:val="24"/>
        </w:rPr>
        <w:t xml:space="preserve"> и Окружной, квартал улиц </w:t>
      </w:r>
      <w:proofErr w:type="spellStart"/>
      <w:r w:rsidRPr="004F5DF1">
        <w:rPr>
          <w:rStyle w:val="FontStyle17"/>
          <w:i w:val="0"/>
          <w:sz w:val="24"/>
          <w:szCs w:val="24"/>
        </w:rPr>
        <w:t>Доватора</w:t>
      </w:r>
      <w:proofErr w:type="spellEnd"/>
      <w:r w:rsidRPr="004F5DF1">
        <w:rPr>
          <w:rStyle w:val="FontStyle17"/>
          <w:i w:val="0"/>
          <w:sz w:val="24"/>
          <w:szCs w:val="24"/>
        </w:rPr>
        <w:t xml:space="preserve">, Фёдорова, Омской и </w:t>
      </w:r>
      <w:proofErr w:type="spellStart"/>
      <w:r w:rsidRPr="004F5DF1">
        <w:rPr>
          <w:rStyle w:val="FontStyle17"/>
          <w:i w:val="0"/>
          <w:sz w:val="24"/>
          <w:szCs w:val="24"/>
        </w:rPr>
        <w:t>Колсанова</w:t>
      </w:r>
      <w:proofErr w:type="spellEnd"/>
      <w:r w:rsidRPr="004F5DF1">
        <w:rPr>
          <w:rStyle w:val="FontStyle17"/>
          <w:i w:val="0"/>
          <w:sz w:val="24"/>
          <w:szCs w:val="24"/>
        </w:rPr>
        <w:t>.</w:t>
      </w:r>
    </w:p>
    <w:p w:rsidR="004F5DF1" w:rsidRPr="004F5DF1" w:rsidRDefault="004F5DF1" w:rsidP="004F5D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Средняя обеспеченность жильем в районе составляет 26,5 квадратных метров общей площади на одного жителя (2 место среди районов города после Центрального района, по городу этот показатель - 24,4 квадратных метров общей площади на одного жителя).</w:t>
      </w:r>
    </w:p>
    <w:p w:rsidR="004F5DF1" w:rsidRPr="004F5DF1" w:rsidRDefault="004F5DF1" w:rsidP="004F5D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Состояние экономики района в 2015 году характеризуется разнонаправленностью динамики основных показателей, наблюдается  проявление спада в ряде отраслей.</w:t>
      </w:r>
    </w:p>
    <w:p w:rsidR="004F5DF1" w:rsidRPr="004F5DF1" w:rsidRDefault="004F5DF1" w:rsidP="004F5D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Средняя численность работников в крупных и средних организациях  района  составила 66,0 тыс. человек. Средняя заработная плата  работников, занятых в крупных и средних организациях  района выросла по сравнению с аналогичным периодом прошлого года на  7,6 процентов и  соста</w:t>
      </w:r>
      <w:r w:rsidRPr="004F5DF1">
        <w:rPr>
          <w:rFonts w:ascii="Times New Roman" w:hAnsi="Times New Roman" w:cs="Times New Roman"/>
          <w:sz w:val="24"/>
          <w:szCs w:val="24"/>
        </w:rPr>
        <w:softHyphen/>
        <w:t>вила  34,5 тыс. рублей (1 место среди районов города Челябинска). По городу этот показатель составляет 31,9 тыс. рублей.</w:t>
      </w:r>
    </w:p>
    <w:p w:rsidR="004F5DF1" w:rsidRPr="004F5DF1" w:rsidRDefault="004F5DF1" w:rsidP="004F5DF1">
      <w:pPr>
        <w:pStyle w:val="ab"/>
        <w:spacing w:after="0" w:line="240" w:lineRule="auto"/>
        <w:ind w:firstLine="709"/>
        <w:jc w:val="both"/>
        <w:rPr>
          <w:sz w:val="24"/>
          <w:szCs w:val="24"/>
        </w:rPr>
      </w:pPr>
      <w:r w:rsidRPr="004F5DF1">
        <w:rPr>
          <w:sz w:val="24"/>
          <w:szCs w:val="24"/>
        </w:rPr>
        <w:t xml:space="preserve">В районе представлен весь спектр услуг населению. Функционирует                             594 предприятия розничной торговли, общей торговой площадью 180,8 тыс. квадратных метров,  227 предприятий общественного питания с общим количеством посадочных мест 12,7 тысяч, 320 предприятий службы быта и индивидуальных предпринимателей. </w:t>
      </w:r>
    </w:p>
    <w:p w:rsidR="004F5DF1" w:rsidRPr="004F5DF1" w:rsidRDefault="004F5DF1" w:rsidP="004F5DF1">
      <w:pPr>
        <w:pStyle w:val="ab"/>
        <w:spacing w:after="0" w:line="240" w:lineRule="auto"/>
        <w:ind w:firstLine="709"/>
        <w:jc w:val="both"/>
        <w:rPr>
          <w:sz w:val="24"/>
          <w:szCs w:val="24"/>
        </w:rPr>
      </w:pPr>
      <w:r w:rsidRPr="004F5DF1">
        <w:rPr>
          <w:sz w:val="24"/>
          <w:szCs w:val="24"/>
        </w:rPr>
        <w:t xml:space="preserve">В 2016 году предполагается развитие сферы услуг за счет расширения сети предприятий и увеличения рабочих мест, повышения уровня обслуживания населения за счет внедрения новых технологий, видов услуг и форм обслуживания, создания благоприятных условий для привлечения клиентов. </w:t>
      </w:r>
    </w:p>
    <w:p w:rsidR="004F5DF1" w:rsidRPr="004F5DF1" w:rsidRDefault="004F5DF1" w:rsidP="004F5D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 xml:space="preserve">Замедление темпов роста объема производства вынуждает предприятия оптимизировать издержки производства, что сказывается на количестве увольняемых работников. На рынке труда Советского района в </w:t>
      </w:r>
      <w:smartTag w:uri="urn:schemas-microsoft-com:office:smarttags" w:element="metricconverter">
        <w:smartTagPr>
          <w:attr w:name="ProductID" w:val="2015 г"/>
        </w:smartTagPr>
        <w:r w:rsidRPr="004F5DF1">
          <w:rPr>
            <w:rFonts w:ascii="Times New Roman" w:hAnsi="Times New Roman" w:cs="Times New Roman"/>
            <w:sz w:val="24"/>
            <w:szCs w:val="24"/>
          </w:rPr>
          <w:t>2015 году</w:t>
        </w:r>
      </w:smartTag>
      <w:r w:rsidRPr="004F5DF1">
        <w:rPr>
          <w:rFonts w:ascii="Times New Roman" w:hAnsi="Times New Roman" w:cs="Times New Roman"/>
          <w:sz w:val="24"/>
          <w:szCs w:val="24"/>
        </w:rPr>
        <w:t xml:space="preserve"> выросло число предприятий, заявивших об увольнении. Увольнения проходят, в основном, в обрабатывающих отраслях промышленности. 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В сфере занятости населения на 2016 - 2018 годы определены следующие приоритетные направления: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- предупреждение массовой безработицы на рынке труда района;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- содействие гражданам в поиске работы;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- информирование населения и работодателей о положении на рынке труда;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- организация ярмарок вакансий.</w:t>
      </w:r>
    </w:p>
    <w:p w:rsidR="004F5DF1" w:rsidRPr="004F5DF1" w:rsidRDefault="004F5DF1" w:rsidP="004F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 xml:space="preserve">Важнейшей отраслью хозяйства является жилищно-коммунальная сфера, от функционирования которой непосредственно зависит жизнедеятельность населения. 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lastRenderedPageBreak/>
        <w:t>Жилищный фонд района по состоянию на 01.01.2015 года составляет                             3,7 млн. кв. метров. Число жилых домов в районе - 8,5 тыс., в том числе:</w:t>
      </w:r>
    </w:p>
    <w:p w:rsidR="004F5DF1" w:rsidRPr="004F5DF1" w:rsidRDefault="004F5DF1" w:rsidP="004F5DF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- число многоквартирных жилых домов - 1,5 тыс. единиц (общая площадь жилых помещений  2,8 млн. кв. метров), количество жилых квартир -  53,5 тыс. единиц.</w:t>
      </w:r>
    </w:p>
    <w:p w:rsidR="004F5DF1" w:rsidRPr="004F5DF1" w:rsidRDefault="004F5DF1" w:rsidP="004F5DF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 xml:space="preserve">- индивидуальных домов - 7,0 тыс. единиц жилой площадью 0,8 млн. кв. метров. </w:t>
      </w:r>
    </w:p>
    <w:p w:rsidR="004F5DF1" w:rsidRPr="004F5DF1" w:rsidRDefault="004F5DF1" w:rsidP="004F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F5DF1">
        <w:rPr>
          <w:rFonts w:ascii="Times New Roman CYR" w:hAnsi="Times New Roman CYR" w:cs="Times New Roman CYR"/>
          <w:sz w:val="24"/>
          <w:szCs w:val="24"/>
        </w:rPr>
        <w:t>Ликвидация ветхого аварийного жилья и проведение реконструкции и капитального ремонта остаются приоритетными задачами.</w:t>
      </w:r>
    </w:p>
    <w:p w:rsidR="004F5DF1" w:rsidRPr="004F5DF1" w:rsidRDefault="004F5DF1" w:rsidP="004F5DF1">
      <w:pPr>
        <w:pStyle w:val="Style5"/>
        <w:widowControl/>
        <w:spacing w:line="240" w:lineRule="auto"/>
        <w:rPr>
          <w:rStyle w:val="FontStyle17"/>
          <w:i w:val="0"/>
          <w:sz w:val="24"/>
          <w:szCs w:val="24"/>
        </w:rPr>
      </w:pPr>
      <w:r w:rsidRPr="004F5DF1">
        <w:rPr>
          <w:rStyle w:val="FontStyle17"/>
          <w:i w:val="0"/>
          <w:sz w:val="24"/>
          <w:szCs w:val="24"/>
        </w:rPr>
        <w:t xml:space="preserve">Согласно жилищному кодексу Российской Федерации с 2014 года мероприятия по капитальному ремонту многоквартирных домов проводятся в </w:t>
      </w:r>
      <w:proofErr w:type="spellStart"/>
      <w:r w:rsidRPr="004F5DF1">
        <w:rPr>
          <w:rStyle w:val="FontStyle17"/>
          <w:i w:val="0"/>
          <w:sz w:val="24"/>
          <w:szCs w:val="24"/>
        </w:rPr>
        <w:t>соответсвии</w:t>
      </w:r>
      <w:proofErr w:type="spellEnd"/>
      <w:r w:rsidRPr="004F5DF1">
        <w:rPr>
          <w:rStyle w:val="FontStyle17"/>
          <w:i w:val="0"/>
          <w:sz w:val="24"/>
          <w:szCs w:val="24"/>
        </w:rPr>
        <w:t xml:space="preserve"> с региональной программой капитального ремонта общего имущества в многоквартирных домах Челябинской области, утвержденной постановлением Правительства Челябинской области от 21.05.2014 № 196-п (далее – Программа). Программа включает перечень всех многоквартирных домов с указанием обязательных работ по капитальному ремонту общего имущества.</w:t>
      </w:r>
    </w:p>
    <w:p w:rsidR="004F5DF1" w:rsidRPr="004F5DF1" w:rsidRDefault="004F5DF1" w:rsidP="004F5DF1">
      <w:pPr>
        <w:pStyle w:val="Style6"/>
        <w:widowControl/>
        <w:spacing w:line="240" w:lineRule="auto"/>
        <w:ind w:firstLine="569"/>
        <w:jc w:val="both"/>
        <w:rPr>
          <w:rStyle w:val="FontStyle12"/>
          <w:b w:val="0"/>
          <w:i w:val="0"/>
          <w:sz w:val="24"/>
          <w:szCs w:val="24"/>
        </w:rPr>
      </w:pPr>
      <w:r w:rsidRPr="004F5DF1">
        <w:rPr>
          <w:rStyle w:val="FontStyle12"/>
          <w:sz w:val="24"/>
          <w:szCs w:val="24"/>
        </w:rPr>
        <w:t xml:space="preserve">В рамках реализуемой программы «Региональный оператор капитального ремонта общего имущества в многоквартирных домах Челябинской области» был выполнен капитальный ремонт кровли 13 домов, ремонт внутридомовых </w:t>
      </w:r>
      <w:proofErr w:type="spellStart"/>
      <w:r w:rsidRPr="004F5DF1">
        <w:rPr>
          <w:rStyle w:val="FontStyle12"/>
          <w:sz w:val="24"/>
          <w:szCs w:val="24"/>
        </w:rPr>
        <w:t>ситсем</w:t>
      </w:r>
      <w:proofErr w:type="spellEnd"/>
      <w:r w:rsidRPr="004F5DF1">
        <w:rPr>
          <w:rStyle w:val="FontStyle12"/>
          <w:sz w:val="24"/>
          <w:szCs w:val="24"/>
        </w:rPr>
        <w:t xml:space="preserve"> теплоснабжения  9 домов, систем электроснабжения 2 домов.</w:t>
      </w:r>
    </w:p>
    <w:p w:rsidR="004F5DF1" w:rsidRPr="004F5DF1" w:rsidRDefault="004F5DF1" w:rsidP="004F5DF1">
      <w:pPr>
        <w:pStyle w:val="Style5"/>
        <w:widowControl/>
        <w:spacing w:line="240" w:lineRule="auto"/>
        <w:rPr>
          <w:rStyle w:val="FontStyle17"/>
          <w:i w:val="0"/>
          <w:sz w:val="24"/>
          <w:szCs w:val="24"/>
        </w:rPr>
      </w:pPr>
      <w:r w:rsidRPr="004F5DF1">
        <w:rPr>
          <w:rStyle w:val="FontStyle17"/>
          <w:i w:val="0"/>
          <w:sz w:val="24"/>
          <w:szCs w:val="24"/>
        </w:rPr>
        <w:t>В настоящее время проводится разработка плана  по выполнению капитального ремонта многоквартирных домов на 2016-2018 годы.</w:t>
      </w:r>
    </w:p>
    <w:p w:rsidR="004F5DF1" w:rsidRPr="004F5DF1" w:rsidRDefault="004F5DF1" w:rsidP="004F5DF1">
      <w:pPr>
        <w:pStyle w:val="Style2"/>
        <w:widowControl/>
        <w:spacing w:line="240" w:lineRule="auto"/>
        <w:ind w:firstLine="709"/>
        <w:jc w:val="both"/>
        <w:rPr>
          <w:rStyle w:val="FontStyle11"/>
          <w:sz w:val="24"/>
          <w:szCs w:val="24"/>
        </w:rPr>
      </w:pPr>
      <w:r w:rsidRPr="004F5DF1">
        <w:rPr>
          <w:rStyle w:val="FontStyle11"/>
          <w:sz w:val="24"/>
          <w:szCs w:val="24"/>
        </w:rPr>
        <w:t xml:space="preserve">В районе имеются две крупные управляющие компании, эксплуатирующие муниципальный жилищный фонд - ОАО «Многоотраслевое жилищно-коммунальное объединение» (далее – ОАО «МЖКО» </w:t>
      </w:r>
      <w:proofErr w:type="gramStart"/>
      <w:r w:rsidRPr="004F5DF1">
        <w:rPr>
          <w:rStyle w:val="FontStyle11"/>
          <w:sz w:val="24"/>
          <w:szCs w:val="24"/>
        </w:rPr>
        <w:t>и ООО У</w:t>
      </w:r>
      <w:proofErr w:type="gramEnd"/>
      <w:r w:rsidRPr="004F5DF1">
        <w:rPr>
          <w:rStyle w:val="FontStyle11"/>
          <w:sz w:val="24"/>
          <w:szCs w:val="24"/>
        </w:rPr>
        <w:t xml:space="preserve">К «Созвездие»). Они эксплуатируют 762 </w:t>
      </w:r>
      <w:proofErr w:type="gramStart"/>
      <w:r w:rsidRPr="004F5DF1">
        <w:rPr>
          <w:rStyle w:val="FontStyle11"/>
          <w:sz w:val="24"/>
          <w:szCs w:val="24"/>
        </w:rPr>
        <w:t>жилых</w:t>
      </w:r>
      <w:proofErr w:type="gramEnd"/>
      <w:r w:rsidRPr="004F5DF1">
        <w:rPr>
          <w:rStyle w:val="FontStyle11"/>
          <w:sz w:val="24"/>
          <w:szCs w:val="24"/>
        </w:rPr>
        <w:t xml:space="preserve"> дома. Обслуживание остальной части жилищного фонда Советского района осуществляет 53 ТСЖ и другие организации.</w:t>
      </w:r>
    </w:p>
    <w:p w:rsidR="004F5DF1" w:rsidRPr="004F5DF1" w:rsidRDefault="004F5DF1" w:rsidP="004F5DF1">
      <w:pPr>
        <w:pStyle w:val="Style6"/>
        <w:widowControl/>
        <w:spacing w:line="240" w:lineRule="auto"/>
        <w:ind w:firstLine="562"/>
        <w:jc w:val="both"/>
        <w:rPr>
          <w:rStyle w:val="FontStyle12"/>
          <w:b w:val="0"/>
          <w:i w:val="0"/>
          <w:sz w:val="24"/>
          <w:szCs w:val="24"/>
        </w:rPr>
      </w:pPr>
      <w:r w:rsidRPr="004F5DF1">
        <w:rPr>
          <w:rStyle w:val="FontStyle12"/>
          <w:sz w:val="24"/>
          <w:szCs w:val="24"/>
        </w:rPr>
        <w:t>В соответствии с планом работ по текущему ремонту жилищного фонда за 2015 год ООО УК «Созвездие» и ОАО «МЖКО» произвели ремонт:</w:t>
      </w:r>
    </w:p>
    <w:p w:rsidR="004F5DF1" w:rsidRPr="004F5DF1" w:rsidRDefault="004F5DF1" w:rsidP="004F5DF1">
      <w:pPr>
        <w:pStyle w:val="Style4"/>
        <w:widowControl/>
        <w:numPr>
          <w:ilvl w:val="0"/>
          <w:numId w:val="1"/>
        </w:numPr>
        <w:tabs>
          <w:tab w:val="left" w:pos="742"/>
        </w:tabs>
        <w:spacing w:line="240" w:lineRule="auto"/>
        <w:ind w:firstLine="709"/>
        <w:rPr>
          <w:rStyle w:val="FontStyle12"/>
          <w:b w:val="0"/>
          <w:i w:val="0"/>
          <w:sz w:val="24"/>
          <w:szCs w:val="24"/>
        </w:rPr>
      </w:pPr>
      <w:r w:rsidRPr="004F5DF1">
        <w:rPr>
          <w:rStyle w:val="FontStyle12"/>
          <w:sz w:val="24"/>
          <w:szCs w:val="24"/>
        </w:rPr>
        <w:t>внутридомовых инженерных сетей (отопление) - 318 жилых домов   (1,12 тысяч погонных метров);</w:t>
      </w:r>
    </w:p>
    <w:p w:rsidR="004F5DF1" w:rsidRPr="004F5DF1" w:rsidRDefault="004F5DF1" w:rsidP="004F5DF1">
      <w:pPr>
        <w:pStyle w:val="Style4"/>
        <w:widowControl/>
        <w:numPr>
          <w:ilvl w:val="0"/>
          <w:numId w:val="2"/>
        </w:numPr>
        <w:tabs>
          <w:tab w:val="left" w:pos="742"/>
        </w:tabs>
        <w:spacing w:line="240" w:lineRule="auto"/>
        <w:ind w:firstLine="709"/>
        <w:rPr>
          <w:rStyle w:val="FontStyle12"/>
          <w:b w:val="0"/>
          <w:i w:val="0"/>
          <w:sz w:val="24"/>
          <w:szCs w:val="24"/>
        </w:rPr>
      </w:pPr>
      <w:r w:rsidRPr="004F5DF1">
        <w:rPr>
          <w:rStyle w:val="FontStyle12"/>
          <w:sz w:val="24"/>
          <w:szCs w:val="24"/>
        </w:rPr>
        <w:t>внутридомовых инженерных систем (водоснабжение) - 439 жилых домов  (2,44 тысяч погонных метров);</w:t>
      </w:r>
    </w:p>
    <w:p w:rsidR="004F5DF1" w:rsidRPr="004F5DF1" w:rsidRDefault="004F5DF1" w:rsidP="004F5DF1">
      <w:pPr>
        <w:pStyle w:val="Style4"/>
        <w:widowControl/>
        <w:numPr>
          <w:ilvl w:val="0"/>
          <w:numId w:val="1"/>
        </w:numPr>
        <w:tabs>
          <w:tab w:val="left" w:pos="742"/>
        </w:tabs>
        <w:spacing w:line="240" w:lineRule="auto"/>
        <w:ind w:firstLine="709"/>
        <w:rPr>
          <w:rStyle w:val="FontStyle12"/>
          <w:b w:val="0"/>
          <w:i w:val="0"/>
          <w:sz w:val="24"/>
          <w:szCs w:val="24"/>
        </w:rPr>
      </w:pPr>
      <w:r w:rsidRPr="004F5DF1">
        <w:rPr>
          <w:rStyle w:val="FontStyle12"/>
          <w:sz w:val="24"/>
          <w:szCs w:val="24"/>
        </w:rPr>
        <w:t>бойлеров - 23 жилых домов.</w:t>
      </w:r>
    </w:p>
    <w:p w:rsidR="004F5DF1" w:rsidRPr="004F5DF1" w:rsidRDefault="004F5DF1" w:rsidP="004F5DF1">
      <w:pPr>
        <w:pStyle w:val="Style5"/>
        <w:widowControl/>
        <w:spacing w:line="240" w:lineRule="auto"/>
        <w:ind w:firstLine="709"/>
        <w:rPr>
          <w:rStyle w:val="FontStyle17"/>
          <w:i w:val="0"/>
          <w:sz w:val="24"/>
          <w:szCs w:val="24"/>
        </w:rPr>
      </w:pPr>
      <w:r w:rsidRPr="004F5DF1">
        <w:rPr>
          <w:rStyle w:val="FontStyle17"/>
          <w:i w:val="0"/>
          <w:sz w:val="24"/>
          <w:szCs w:val="24"/>
        </w:rPr>
        <w:t xml:space="preserve">В целях координации и планомерного решения выявленных проблем благоустройства территории, разработана муниципальная программа «Капитальный ремонт и ремонт дворовых территорий многоквартирных домов, проездов к дворовым территориям многоквартирных домов города Челябинска на 2014-2017 годы». В рамках указанной Программы в 2014 году в районе проведены работы по благоустройству 6 дворовых территорий многоквартирных домов, в 2015 году -               4 дворовых территорий. </w:t>
      </w:r>
    </w:p>
    <w:p w:rsidR="004F5DF1" w:rsidRPr="004F5DF1" w:rsidRDefault="004F5DF1" w:rsidP="004F5DF1">
      <w:pPr>
        <w:pStyle w:val="Style6"/>
        <w:widowControl/>
        <w:spacing w:line="240" w:lineRule="auto"/>
        <w:jc w:val="both"/>
        <w:rPr>
          <w:rStyle w:val="FontStyle17"/>
          <w:i w:val="0"/>
          <w:sz w:val="24"/>
          <w:szCs w:val="24"/>
        </w:rPr>
      </w:pPr>
      <w:r w:rsidRPr="004F5DF1">
        <w:rPr>
          <w:rStyle w:val="FontStyle17"/>
          <w:i w:val="0"/>
          <w:sz w:val="24"/>
          <w:szCs w:val="24"/>
        </w:rPr>
        <w:t xml:space="preserve">В рамках муниципальной программы «Повышение уровня и качества </w:t>
      </w:r>
      <w:proofErr w:type="gramStart"/>
      <w:r w:rsidRPr="004F5DF1">
        <w:rPr>
          <w:rStyle w:val="FontStyle17"/>
          <w:i w:val="0"/>
          <w:sz w:val="24"/>
          <w:szCs w:val="24"/>
        </w:rPr>
        <w:t>жизни населения Советского района города Челябинска</w:t>
      </w:r>
      <w:proofErr w:type="gramEnd"/>
      <w:r w:rsidRPr="004F5DF1">
        <w:rPr>
          <w:rStyle w:val="FontStyle17"/>
          <w:i w:val="0"/>
          <w:sz w:val="24"/>
          <w:szCs w:val="24"/>
        </w:rPr>
        <w:t xml:space="preserve"> на 2015-2017 годы» в 2016 году планируется выполнить следующие виды работ по благоустройству:</w:t>
      </w:r>
    </w:p>
    <w:p w:rsidR="004F5DF1" w:rsidRPr="004F5DF1" w:rsidRDefault="004F5DF1" w:rsidP="004F5DF1">
      <w:pPr>
        <w:pStyle w:val="Style9"/>
        <w:widowControl/>
        <w:numPr>
          <w:ilvl w:val="0"/>
          <w:numId w:val="3"/>
        </w:numPr>
        <w:tabs>
          <w:tab w:val="left" w:pos="576"/>
        </w:tabs>
        <w:spacing w:line="240" w:lineRule="auto"/>
        <w:ind w:firstLine="709"/>
        <w:jc w:val="both"/>
        <w:rPr>
          <w:rStyle w:val="FontStyle13"/>
        </w:rPr>
      </w:pPr>
      <w:r w:rsidRPr="004F5DF1">
        <w:rPr>
          <w:rStyle w:val="FontStyle13"/>
        </w:rPr>
        <w:t>механизированная уборка улично-дорожной сети района от снега и наледи в зимний период - планируемый объем финансирования – 1 000 000 рублей;</w:t>
      </w:r>
    </w:p>
    <w:p w:rsidR="004F5DF1" w:rsidRPr="004F5DF1" w:rsidRDefault="004F5DF1" w:rsidP="004F5DF1">
      <w:pPr>
        <w:pStyle w:val="Style9"/>
        <w:widowControl/>
        <w:numPr>
          <w:ilvl w:val="0"/>
          <w:numId w:val="3"/>
        </w:numPr>
        <w:tabs>
          <w:tab w:val="left" w:pos="576"/>
        </w:tabs>
        <w:spacing w:line="240" w:lineRule="auto"/>
        <w:ind w:firstLine="709"/>
        <w:jc w:val="both"/>
        <w:rPr>
          <w:rStyle w:val="FontStyle13"/>
        </w:rPr>
      </w:pPr>
      <w:r w:rsidRPr="004F5DF1">
        <w:rPr>
          <w:rStyle w:val="FontStyle13"/>
        </w:rPr>
        <w:t xml:space="preserve"> санитарная уборка улиц и механизированное выкашивание газонов на территории района - планируемый объем финансирования 4 000 000 рублей;</w:t>
      </w:r>
    </w:p>
    <w:p w:rsidR="004F5DF1" w:rsidRPr="004F5DF1" w:rsidRDefault="004F5DF1" w:rsidP="004F5DF1">
      <w:pPr>
        <w:pStyle w:val="Style9"/>
        <w:widowControl/>
        <w:numPr>
          <w:ilvl w:val="0"/>
          <w:numId w:val="3"/>
        </w:numPr>
        <w:tabs>
          <w:tab w:val="left" w:pos="576"/>
        </w:tabs>
        <w:spacing w:line="240" w:lineRule="auto"/>
        <w:ind w:firstLine="709"/>
        <w:jc w:val="both"/>
        <w:rPr>
          <w:rStyle w:val="FontStyle13"/>
        </w:rPr>
      </w:pPr>
      <w:r w:rsidRPr="004F5DF1">
        <w:rPr>
          <w:rStyle w:val="FontStyle13"/>
        </w:rPr>
        <w:t xml:space="preserve"> вывоз мусора автомобильным транспортом с территории района - планируемый объем финансирования 999 808 рублей;</w:t>
      </w:r>
    </w:p>
    <w:p w:rsidR="004F5DF1" w:rsidRPr="004F5DF1" w:rsidRDefault="004F5DF1" w:rsidP="004F5DF1">
      <w:pPr>
        <w:pStyle w:val="Style9"/>
        <w:widowControl/>
        <w:numPr>
          <w:ilvl w:val="0"/>
          <w:numId w:val="4"/>
        </w:numPr>
        <w:tabs>
          <w:tab w:val="left" w:pos="648"/>
        </w:tabs>
        <w:spacing w:line="240" w:lineRule="auto"/>
        <w:ind w:firstLine="709"/>
        <w:jc w:val="both"/>
        <w:rPr>
          <w:rStyle w:val="FontStyle13"/>
        </w:rPr>
      </w:pPr>
      <w:r w:rsidRPr="004F5DF1">
        <w:rPr>
          <w:rStyle w:val="FontStyle13"/>
        </w:rPr>
        <w:t xml:space="preserve"> механизированная и ручная уборка территории сквера пл. Революции от снега и наледи в зимний период - планируемый объем финансирования - 400 000 рублей;</w:t>
      </w:r>
    </w:p>
    <w:p w:rsidR="004F5DF1" w:rsidRPr="004F5DF1" w:rsidRDefault="004F5DF1" w:rsidP="004F5DF1">
      <w:pPr>
        <w:pStyle w:val="Style10"/>
        <w:widowControl/>
        <w:numPr>
          <w:ilvl w:val="0"/>
          <w:numId w:val="4"/>
        </w:numPr>
        <w:tabs>
          <w:tab w:val="left" w:pos="648"/>
        </w:tabs>
        <w:spacing w:line="240" w:lineRule="auto"/>
        <w:ind w:firstLine="709"/>
        <w:rPr>
          <w:rStyle w:val="FontStyle13"/>
        </w:rPr>
      </w:pPr>
      <w:r w:rsidRPr="004F5DF1">
        <w:rPr>
          <w:rStyle w:val="FontStyle13"/>
        </w:rPr>
        <w:lastRenderedPageBreak/>
        <w:t>механизированная и ручная уборка территории скверов театра драмы                им. Н.Орлова и Челябинский Центр искусств «Театр + Кино» от снега и наледи в зимний период - 250 000 рублей;</w:t>
      </w:r>
    </w:p>
    <w:p w:rsidR="004F5DF1" w:rsidRPr="004F5DF1" w:rsidRDefault="004F5DF1" w:rsidP="004F5DF1">
      <w:pPr>
        <w:pStyle w:val="Style9"/>
        <w:widowControl/>
        <w:tabs>
          <w:tab w:val="left" w:pos="590"/>
        </w:tabs>
        <w:spacing w:line="240" w:lineRule="auto"/>
        <w:ind w:firstLine="709"/>
        <w:jc w:val="both"/>
        <w:rPr>
          <w:rStyle w:val="FontStyle13"/>
        </w:rPr>
      </w:pPr>
      <w:r w:rsidRPr="004F5DF1">
        <w:rPr>
          <w:rStyle w:val="FontStyle13"/>
        </w:rPr>
        <w:t>- оформление и содержание цветников на территории района. Всего на территории района в 2016 году планируется устройство 11 клумб, планируемый объем финансирования - 1 273 492 рублей;</w:t>
      </w:r>
    </w:p>
    <w:p w:rsidR="004F5DF1" w:rsidRPr="004F5DF1" w:rsidRDefault="004F5DF1" w:rsidP="004F5DF1">
      <w:pPr>
        <w:pStyle w:val="Style10"/>
        <w:widowControl/>
        <w:tabs>
          <w:tab w:val="left" w:pos="590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4F5DF1">
        <w:rPr>
          <w:rStyle w:val="FontStyle13"/>
        </w:rPr>
        <w:t xml:space="preserve">- текущее содержание территории скверов (пл. Революции, театр драмы им. Н.Орлова и Челябинский Центр искусств «Театр + Кино»). Планируемый объем финансирования - 12 350  000 </w:t>
      </w:r>
      <w:r w:rsidRPr="004F5DF1">
        <w:rPr>
          <w:rStyle w:val="FontStyle14"/>
          <w:sz w:val="24"/>
          <w:szCs w:val="24"/>
        </w:rPr>
        <w:t>рублей.</w:t>
      </w:r>
    </w:p>
    <w:p w:rsidR="004F5DF1" w:rsidRPr="004F5DF1" w:rsidRDefault="004F5DF1" w:rsidP="004F5DF1">
      <w:pPr>
        <w:pStyle w:val="Style8"/>
        <w:widowControl/>
        <w:spacing w:line="240" w:lineRule="auto"/>
        <w:ind w:firstLine="709"/>
        <w:jc w:val="both"/>
        <w:rPr>
          <w:rStyle w:val="FontStyle17"/>
          <w:i w:val="0"/>
          <w:sz w:val="24"/>
          <w:szCs w:val="24"/>
        </w:rPr>
      </w:pPr>
      <w:r w:rsidRPr="004F5DF1">
        <w:rPr>
          <w:rStyle w:val="FontStyle13"/>
        </w:rPr>
        <w:t>Общая сумма планируемых к освоению бюджетных средств на благоустройство района  - 20 273 300 рублей.</w:t>
      </w:r>
    </w:p>
    <w:p w:rsidR="00A038E3" w:rsidRDefault="004F5DF1" w:rsidP="00A0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Достаточно широко представлены все уровни образования.</w:t>
      </w:r>
      <w:r w:rsidR="00A03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8E3" w:rsidRDefault="004F5DF1" w:rsidP="00A038E3">
      <w:pPr>
        <w:spacing w:after="0" w:line="240" w:lineRule="auto"/>
        <w:ind w:firstLine="709"/>
        <w:jc w:val="both"/>
        <w:rPr>
          <w:rStyle w:val="FontStyle17"/>
          <w:i w:val="0"/>
          <w:sz w:val="24"/>
          <w:szCs w:val="24"/>
        </w:rPr>
      </w:pPr>
      <w:r w:rsidRPr="004F5DF1">
        <w:rPr>
          <w:rStyle w:val="FontStyle17"/>
          <w:i w:val="0"/>
          <w:sz w:val="24"/>
          <w:szCs w:val="24"/>
        </w:rPr>
        <w:t>В районе расположено 5 высших учебных заведений: ФГОУ ВПО Уральский государственный университет физической культуры, Уральский социально-экономический институт (филиал) Образовательного учреждения профсоюзов высшего профессионального образования «Академия труда и социальных отношений», Челябинская государственная академия культуры и искусств, Челябинский институт путей сообщения ФГБОУ ВПО Уральский Государственный университет путей сообщения, ГБОУ ВПО Южно-Уральский государственный институт искусств им. П.И. Чайковского.</w:t>
      </w:r>
    </w:p>
    <w:p w:rsidR="004F5DF1" w:rsidRPr="004F5DF1" w:rsidRDefault="004F5DF1" w:rsidP="00A038E3">
      <w:pPr>
        <w:spacing w:after="0" w:line="240" w:lineRule="auto"/>
        <w:ind w:firstLine="709"/>
        <w:jc w:val="both"/>
        <w:rPr>
          <w:rStyle w:val="FontStyle17"/>
          <w:i w:val="0"/>
          <w:sz w:val="24"/>
          <w:szCs w:val="24"/>
        </w:rPr>
      </w:pPr>
      <w:r w:rsidRPr="004F5DF1">
        <w:rPr>
          <w:rStyle w:val="FontStyle17"/>
          <w:i w:val="0"/>
          <w:sz w:val="24"/>
          <w:szCs w:val="24"/>
        </w:rPr>
        <w:t xml:space="preserve">Имеется 5 заведений среднего профессионального образования. </w:t>
      </w:r>
    </w:p>
    <w:p w:rsidR="004F5DF1" w:rsidRPr="004F5DF1" w:rsidRDefault="004F5DF1" w:rsidP="004F5D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 xml:space="preserve">Сеть образовательных учреждений состоит из  59 образовательных учреждений различных типов: 15 общеобразовательных, 2 специальных (коррекционных) учреждения,  </w:t>
      </w:r>
      <w:r w:rsidRPr="004F5DF1">
        <w:rPr>
          <w:rFonts w:ascii="Times New Roman" w:hAnsi="Times New Roman" w:cs="Times New Roman"/>
          <w:bCs/>
          <w:sz w:val="24"/>
          <w:szCs w:val="24"/>
        </w:rPr>
        <w:t>39 дошкольных учреждений</w:t>
      </w:r>
      <w:r w:rsidRPr="004F5DF1">
        <w:rPr>
          <w:rFonts w:ascii="Times New Roman" w:hAnsi="Times New Roman" w:cs="Times New Roman"/>
          <w:sz w:val="24"/>
          <w:szCs w:val="24"/>
        </w:rPr>
        <w:t xml:space="preserve"> и 8 дошкольных отделений, открытых на базе муниципальных общеобразовательных учреждений</w:t>
      </w:r>
      <w:r w:rsidRPr="004F5DF1">
        <w:rPr>
          <w:rFonts w:ascii="Times New Roman" w:hAnsi="Times New Roman" w:cs="Times New Roman"/>
          <w:bCs/>
          <w:sz w:val="24"/>
          <w:szCs w:val="24"/>
        </w:rPr>
        <w:t xml:space="preserve">, 3 учреждения дополнительного образования. Свою деятельность осуществляет </w:t>
      </w:r>
      <w:r w:rsidRPr="004F5DF1">
        <w:rPr>
          <w:rFonts w:ascii="Times New Roman" w:hAnsi="Times New Roman" w:cs="Times New Roman"/>
          <w:sz w:val="24"/>
          <w:szCs w:val="24"/>
        </w:rPr>
        <w:t>Центр психолого-педагогической, медицинской и социальной помощи.</w:t>
      </w:r>
    </w:p>
    <w:p w:rsidR="004F5DF1" w:rsidRPr="004F5DF1" w:rsidRDefault="004F5DF1" w:rsidP="004F5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bCs/>
          <w:sz w:val="24"/>
          <w:szCs w:val="24"/>
        </w:rPr>
        <w:t xml:space="preserve">Общая численность педагогических и руководящих работников -                         1964 человека. Обеспеченность педагогическими кадрами - 98,4 %. </w:t>
      </w:r>
      <w:r w:rsidRPr="004F5DF1">
        <w:rPr>
          <w:rFonts w:ascii="Times New Roman" w:hAnsi="Times New Roman" w:cs="Times New Roman"/>
          <w:sz w:val="24"/>
          <w:szCs w:val="24"/>
        </w:rPr>
        <w:t>Высшую и первую квалификационные категории имеют 64 %</w:t>
      </w:r>
    </w:p>
    <w:p w:rsidR="004F5DF1" w:rsidRPr="004F5DF1" w:rsidRDefault="004F5DF1" w:rsidP="004F5DF1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4F5DF1">
        <w:t xml:space="preserve">Охват дошкольным образованием в Советском районе города Челябинска детей от 3 до 7 лет – 100 %. </w:t>
      </w:r>
      <w:r w:rsidRPr="004F5DF1">
        <w:rPr>
          <w:shd w:val="clear" w:color="auto" w:fill="FFFFFF"/>
        </w:rPr>
        <w:t xml:space="preserve">Ежегодно в районе открываются дополнительные места. В 2013 году открыто  215 мест, в 2014 году - 45 мест, в 2015 году -300 мест. В 2016 будет открыт после капитального ремонта детский сад по ул. Федорова на 110 мест. 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В прогнозируемом периоде в области образования стоят следующие задачи: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F1">
        <w:rPr>
          <w:rFonts w:ascii="Times New Roman" w:hAnsi="Times New Roman" w:cs="Times New Roman"/>
          <w:color w:val="000000"/>
          <w:sz w:val="24"/>
          <w:szCs w:val="24"/>
        </w:rPr>
        <w:t>- совершенствование механизмов реализации федерального государственного образовательного стандарта, поэтапное введение федерального государственного образовательного стандарта дошкольного образования;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F1">
        <w:rPr>
          <w:rFonts w:ascii="Times New Roman" w:hAnsi="Times New Roman" w:cs="Times New Roman"/>
          <w:color w:val="000000"/>
          <w:sz w:val="24"/>
          <w:szCs w:val="24"/>
        </w:rPr>
        <w:t>- реализация и совершенствование механизма финансирования системы образования в соответствии с полномочиями, в связи с разграничением полномочий между субъектом РФ и муниципальным образованием;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color w:val="000000"/>
          <w:sz w:val="24"/>
          <w:szCs w:val="24"/>
        </w:rPr>
        <w:t xml:space="preserve">- совершенствование развития </w:t>
      </w:r>
      <w:r w:rsidRPr="004F5DF1">
        <w:rPr>
          <w:rFonts w:ascii="Times New Roman" w:hAnsi="Times New Roman" w:cs="Times New Roman"/>
          <w:sz w:val="24"/>
          <w:szCs w:val="24"/>
        </w:rPr>
        <w:t>доступной образовательной среды для детей и молодежи с ограниченными возможностями здоровья и инвалидов.</w:t>
      </w:r>
    </w:p>
    <w:p w:rsidR="004F5DF1" w:rsidRPr="004F5DF1" w:rsidRDefault="00C5513B" w:rsidP="00A038E3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7pt;margin-top:524.5pt;width:496.05pt;height:45.35pt;z-index:251656704;mso-wrap-edited:f" fillcolor="#fbeac7" strokecolor="maroon" strokeweight="1.5pt">
            <v:fill opacity="19005f" color2="#fee7f2" o:opacity2="13763f" rotate="t" colors="0 #fbeac7;11796f #fee7f2;23593f #fac77d;39977f #fba97d;53740f #fbd49c;1 #fee7f2" method="none" focus="100%" type="gradient"/>
            <v:textbox style="mso-next-textbox:#_x0000_s1026">
              <w:txbxContent>
                <w:p w:rsidR="00A038E3" w:rsidRDefault="00A038E3" w:rsidP="004F5DF1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left:0;text-align:left;margin-left:567pt;margin-top:578.35pt;width:496.05pt;height:45.35pt;z-index:251657728;mso-wrap-edited:f" fillcolor="#fbeac7" strokecolor="maroon" strokeweight="1.5pt">
            <v:fill opacity="19005f" color2="#fee7f2" o:opacity2="13763f" rotate="t" colors="0 #fbeac7;11796f #fee7f2;23593f #fac77d;39977f #fba97d;53740f #fbd49c;1 #fee7f2" method="none" focus="100%" type="gradient"/>
            <v:textbox style="mso-next-textbox:#_x0000_s1027">
              <w:txbxContent>
                <w:p w:rsidR="00A038E3" w:rsidRDefault="00A038E3" w:rsidP="004F5DF1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8" type="#_x0000_t202" style="position:absolute;left:0;text-align:left;margin-left:567pt;margin-top:632.2pt;width:496.05pt;height:45.35pt;z-index:251658752;mso-wrap-edited:f" fillcolor="#fbeac7" strokecolor="maroon" strokeweight="1.5pt">
            <v:fill opacity="19005f" color2="#fee7f2" o:opacity2="13763f" rotate="t" colors="0 #fbeac7;11796f #fee7f2;23593f #fac77d;39977f #fba97d;53740f #fbd49c;1 #fee7f2" method="none" focus="100%" type="gradient"/>
            <v:textbox style="mso-next-textbox:#_x0000_s1028">
              <w:txbxContent>
                <w:p w:rsidR="00A038E3" w:rsidRDefault="00A038E3" w:rsidP="004F5DF1"/>
              </w:txbxContent>
            </v:textbox>
          </v:shape>
        </w:pict>
      </w:r>
      <w:r w:rsidR="004F5DF1" w:rsidRPr="004F5DF1">
        <w:rPr>
          <w:rFonts w:ascii="Times New Roman" w:hAnsi="Times New Roman" w:cs="Times New Roman"/>
          <w:sz w:val="24"/>
          <w:szCs w:val="24"/>
        </w:rPr>
        <w:t xml:space="preserve">На территории района находятся 14 лечебно-профилактических учреждений, в том числе 3 муниципальных бюджетных учреждения здравоохранения. </w:t>
      </w:r>
    </w:p>
    <w:p w:rsidR="00A038E3" w:rsidRDefault="004F5DF1" w:rsidP="00A0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Укомплектованность медицинскими кадрами в районе составляет: 62,5% по врачебному персоналу, 69 % по среднему персоналу и 52 % по младшему персоналу.</w:t>
      </w:r>
    </w:p>
    <w:p w:rsidR="004F5DF1" w:rsidRPr="004F5DF1" w:rsidRDefault="004F5DF1" w:rsidP="00A0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Основными стратегическими направлениями развития системы здравоохранения на 2016-2018 годы являются:</w:t>
      </w:r>
    </w:p>
    <w:p w:rsidR="004F5DF1" w:rsidRPr="004F5DF1" w:rsidRDefault="004F5DF1" w:rsidP="00A038E3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- внедрение новых современных технологий;</w:t>
      </w:r>
    </w:p>
    <w:p w:rsidR="004F5DF1" w:rsidRPr="004F5DF1" w:rsidRDefault="004F5DF1" w:rsidP="004F5DF1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 xml:space="preserve">- реализация мероприятий, направленных на повышение эффективности       </w:t>
      </w:r>
      <w:r w:rsidRPr="004F5DF1">
        <w:rPr>
          <w:rFonts w:ascii="Times New Roman" w:hAnsi="Times New Roman" w:cs="Times New Roman"/>
          <w:sz w:val="24"/>
          <w:szCs w:val="24"/>
        </w:rPr>
        <w:br/>
        <w:t>бюджетных расходов в сфере здравоохранения.</w:t>
      </w:r>
    </w:p>
    <w:p w:rsidR="004F5DF1" w:rsidRPr="004F5DF1" w:rsidRDefault="004F5DF1" w:rsidP="00A038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lastRenderedPageBreak/>
        <w:t>В настоящее время 29,2 тыс. чел. занимаются различными формами физической культуры и спорта – это 21% населения района. Из них на постоянной основе в спортивных секциях занимается 15,1 тыс. горожан.</w:t>
      </w:r>
    </w:p>
    <w:p w:rsidR="004F5DF1" w:rsidRPr="004F5DF1" w:rsidRDefault="004F5DF1" w:rsidP="00A038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На территории Советского района города Челябинска действуют 5 детско-юношеских спортивных школы, в которых занимается более 3,0 тыс. детей и подростков.</w:t>
      </w:r>
    </w:p>
    <w:p w:rsidR="004F5DF1" w:rsidRPr="004F5DF1" w:rsidRDefault="004F5DF1" w:rsidP="00A038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Основными задачами на период 2016-2018 годы будут:</w:t>
      </w:r>
    </w:p>
    <w:p w:rsidR="004F5DF1" w:rsidRPr="004F5DF1" w:rsidRDefault="004F5DF1" w:rsidP="00A03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 xml:space="preserve">- увеличение численности населения, </w:t>
      </w:r>
      <w:proofErr w:type="gramStart"/>
      <w:r w:rsidRPr="004F5DF1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4F5DF1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спортом;</w:t>
      </w:r>
    </w:p>
    <w:p w:rsidR="004F5DF1" w:rsidRPr="004F5DF1" w:rsidRDefault="004F5DF1" w:rsidP="00A038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муниципальных учреждений дополнительного образования спортивной направленности и муниципальных спортивных объектов; </w:t>
      </w:r>
    </w:p>
    <w:p w:rsidR="004F5DF1" w:rsidRPr="004F5DF1" w:rsidRDefault="004F5DF1" w:rsidP="00A038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-  организация отдыха, оздоровления и занятости детей города Челябинска в каникулярное время.</w:t>
      </w:r>
    </w:p>
    <w:p w:rsidR="004F5DF1" w:rsidRPr="004F5DF1" w:rsidRDefault="004F5DF1" w:rsidP="004F5DF1">
      <w:pPr>
        <w:pStyle w:val="Style13"/>
        <w:widowControl/>
        <w:spacing w:line="240" w:lineRule="auto"/>
        <w:ind w:firstLine="724"/>
        <w:rPr>
          <w:rStyle w:val="FontStyle17"/>
          <w:i w:val="0"/>
          <w:sz w:val="24"/>
          <w:szCs w:val="24"/>
        </w:rPr>
      </w:pPr>
      <w:r w:rsidRPr="004F5DF1">
        <w:rPr>
          <w:rStyle w:val="FontStyle17"/>
          <w:i w:val="0"/>
          <w:sz w:val="24"/>
          <w:szCs w:val="24"/>
        </w:rPr>
        <w:t xml:space="preserve">Советский район является центром культурной жизни города, располагает сетью </w:t>
      </w:r>
      <w:proofErr w:type="spellStart"/>
      <w:r w:rsidRPr="004F5DF1">
        <w:rPr>
          <w:rStyle w:val="FontStyle17"/>
          <w:i w:val="0"/>
          <w:sz w:val="24"/>
          <w:szCs w:val="24"/>
        </w:rPr>
        <w:t>досуговых</w:t>
      </w:r>
      <w:proofErr w:type="spellEnd"/>
      <w:r w:rsidRPr="004F5DF1">
        <w:rPr>
          <w:rStyle w:val="FontStyle17"/>
          <w:i w:val="0"/>
          <w:sz w:val="24"/>
          <w:szCs w:val="24"/>
        </w:rPr>
        <w:t xml:space="preserve"> учреждений.</w:t>
      </w:r>
    </w:p>
    <w:p w:rsidR="004F5DF1" w:rsidRPr="004F5DF1" w:rsidRDefault="004F5DF1" w:rsidP="004F5DF1">
      <w:pPr>
        <w:pStyle w:val="Style13"/>
        <w:widowControl/>
        <w:spacing w:line="240" w:lineRule="auto"/>
        <w:ind w:firstLine="724"/>
        <w:rPr>
          <w:rStyle w:val="FontStyle17"/>
          <w:i w:val="0"/>
          <w:sz w:val="24"/>
          <w:szCs w:val="24"/>
        </w:rPr>
      </w:pPr>
      <w:r w:rsidRPr="004F5DF1">
        <w:rPr>
          <w:rStyle w:val="FontStyle17"/>
          <w:i w:val="0"/>
          <w:sz w:val="24"/>
          <w:szCs w:val="24"/>
        </w:rPr>
        <w:t>Здесь расположены государственные учреждения культуры - «Челябинский государственный академический театр драмы им. Н.Орлова», «Челябинский государственный молодежный театр», муниципальное автономное учреждение культуры «Челябинский центр искусств «Театр + Кино.</w:t>
      </w:r>
    </w:p>
    <w:p w:rsidR="004F5DF1" w:rsidRPr="004F5DF1" w:rsidRDefault="004F5DF1" w:rsidP="004F5DF1">
      <w:pPr>
        <w:widowControl w:val="0"/>
        <w:tabs>
          <w:tab w:val="left" w:pos="486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F5DF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Стабильно работают </w:t>
      </w:r>
      <w:r w:rsidRPr="004F5DF1">
        <w:rPr>
          <w:rStyle w:val="FontStyle17"/>
          <w:i w:val="0"/>
          <w:sz w:val="24"/>
          <w:szCs w:val="24"/>
        </w:rPr>
        <w:t xml:space="preserve"> три музыкальные школы, 9 муниципальных библиотек.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DF1">
        <w:rPr>
          <w:rFonts w:ascii="Times New Roman" w:hAnsi="Times New Roman" w:cs="Times New Roman"/>
          <w:bCs/>
          <w:sz w:val="24"/>
          <w:szCs w:val="24"/>
        </w:rPr>
        <w:t>В сфере развития культуры в 2016-2018 годах приоритетными направлениями останутся: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DF1">
        <w:rPr>
          <w:rFonts w:ascii="Times New Roman" w:hAnsi="Times New Roman" w:cs="Times New Roman"/>
          <w:bCs/>
          <w:sz w:val="24"/>
          <w:szCs w:val="24"/>
        </w:rPr>
        <w:t>-  увеличение видов и объемов оказываемых услуг;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DF1">
        <w:rPr>
          <w:rFonts w:ascii="Times New Roman" w:hAnsi="Times New Roman" w:cs="Times New Roman"/>
          <w:bCs/>
          <w:sz w:val="24"/>
          <w:szCs w:val="24"/>
        </w:rPr>
        <w:t xml:space="preserve">- расширение программ деятельности муниципальных театров, детских школ искусств, </w:t>
      </w:r>
      <w:proofErr w:type="spellStart"/>
      <w:r w:rsidRPr="004F5DF1">
        <w:rPr>
          <w:rFonts w:ascii="Times New Roman" w:hAnsi="Times New Roman" w:cs="Times New Roman"/>
          <w:bCs/>
          <w:sz w:val="24"/>
          <w:szCs w:val="24"/>
        </w:rPr>
        <w:t>досуговых</w:t>
      </w:r>
      <w:proofErr w:type="spellEnd"/>
      <w:r w:rsidRPr="004F5DF1">
        <w:rPr>
          <w:rFonts w:ascii="Times New Roman" w:hAnsi="Times New Roman" w:cs="Times New Roman"/>
          <w:bCs/>
          <w:sz w:val="24"/>
          <w:szCs w:val="24"/>
        </w:rPr>
        <w:t xml:space="preserve"> учреждений в районе;</w:t>
      </w:r>
    </w:p>
    <w:p w:rsidR="004F5DF1" w:rsidRPr="004F5DF1" w:rsidRDefault="004F5DF1" w:rsidP="00A03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F1">
        <w:rPr>
          <w:rFonts w:ascii="Times New Roman" w:hAnsi="Times New Roman" w:cs="Times New Roman"/>
          <w:bCs/>
          <w:sz w:val="24"/>
          <w:szCs w:val="24"/>
        </w:rPr>
        <w:t xml:space="preserve"> - укрепление материально-технической базы муниципальных учреждений культуры.</w:t>
      </w:r>
    </w:p>
    <w:p w:rsidR="004F5DF1" w:rsidRPr="004F5DF1" w:rsidRDefault="004F5DF1" w:rsidP="004F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F1">
        <w:rPr>
          <w:rFonts w:ascii="Times New Roman" w:hAnsi="Times New Roman" w:cs="Times New Roman"/>
          <w:color w:val="000000"/>
          <w:sz w:val="24"/>
          <w:szCs w:val="24"/>
        </w:rPr>
        <w:t>Советским Управлением социальной защиты населения Администрации города Челябинска (далее Управление) исполняются переданные государственные полномочия по предоставлению льгот и социальных гарантий, компенсационных выплат льготным категориям граждан, по реализации мер социальной поддержки детей-сирот и детей, оставшихся без попечения родителей и принятые муниципальные полномочия в сфере социальной защиты населения.</w:t>
      </w:r>
    </w:p>
    <w:p w:rsidR="004F5DF1" w:rsidRPr="004F5DF1" w:rsidRDefault="004F5DF1" w:rsidP="004F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5DF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настоящее время из общего числа жителей Советского района города Челябинска на учете в Управлении состоит 36,6 тысяч граждан, нуждающихся в особой заботе государства (что составляет 26,6 процентов).</w:t>
      </w:r>
    </w:p>
    <w:p w:rsidR="004F5DF1" w:rsidRPr="004F5DF1" w:rsidRDefault="004F5DF1" w:rsidP="004F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5DF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дополнение к действующему федеральному и областному законодательству в городе Челябинске создана система дополнительных мер по социальной поддержке отдельных категорий граждан, которая включает:</w:t>
      </w:r>
    </w:p>
    <w:p w:rsidR="004F5DF1" w:rsidRPr="004F5DF1" w:rsidRDefault="004F5DF1" w:rsidP="004F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F5DF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оказание гражданам адресной социальной поддержки в виде материальной помощи в форме денежных выплат и натурального обеспечения;</w:t>
      </w:r>
    </w:p>
    <w:p w:rsidR="004F5DF1" w:rsidRPr="004F5DF1" w:rsidRDefault="004F5DF1" w:rsidP="004F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5DF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оплату стоимости услуг по проведению ремонта и уборки квартир отдельным категориям граждан; </w:t>
      </w:r>
    </w:p>
    <w:p w:rsidR="004F5DF1" w:rsidRPr="004F5DF1" w:rsidRDefault="004F5DF1" w:rsidP="004F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F5DF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организацию летнего отдыха и оздоровления детей, нуждающихся в особой заботе государства;</w:t>
      </w:r>
    </w:p>
    <w:p w:rsidR="004F5DF1" w:rsidRPr="004F5DF1" w:rsidRDefault="004F5DF1" w:rsidP="004F5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5DF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поздравления граждан, достигших возраста 90, 95, 100 лет и старше.</w:t>
      </w:r>
    </w:p>
    <w:p w:rsidR="004F5DF1" w:rsidRPr="004F5DF1" w:rsidRDefault="004F5DF1" w:rsidP="004F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Меры социальной поддержки граждан выполняются государством в полном объеме.</w:t>
      </w:r>
    </w:p>
    <w:p w:rsidR="004F5DF1" w:rsidRDefault="004F5DF1" w:rsidP="004F5D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DF1">
        <w:rPr>
          <w:rFonts w:ascii="Times New Roman" w:hAnsi="Times New Roman" w:cs="Times New Roman"/>
          <w:sz w:val="24"/>
          <w:szCs w:val="24"/>
        </w:rPr>
        <w:t>Выполнение прогнозных показателей социально-экономического развития района на 2016 год и на плановый период 2017 и  2018 годов должно быть обеспечено согласованными и эффективными действиями всех звеньев районной системы управления в соответствии с установленными приоритетами.</w:t>
      </w:r>
    </w:p>
    <w:p w:rsidR="003A182A" w:rsidRDefault="00551307" w:rsidP="00A038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51307" w:rsidRPr="004555D6" w:rsidRDefault="00551307" w:rsidP="00A038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 района                                                                                              В.Е. Макаров</w:t>
      </w:r>
    </w:p>
    <w:sectPr w:rsidR="00551307" w:rsidRPr="004555D6" w:rsidSect="00A03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8E3" w:rsidRDefault="00A038E3" w:rsidP="00E46076">
      <w:pPr>
        <w:spacing w:after="0" w:line="240" w:lineRule="auto"/>
      </w:pPr>
      <w:r>
        <w:separator/>
      </w:r>
    </w:p>
  </w:endnote>
  <w:endnote w:type="continuationSeparator" w:id="0">
    <w:p w:rsidR="00A038E3" w:rsidRDefault="00A038E3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AE" w:rsidRDefault="006E4DA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E3" w:rsidRPr="003A182A" w:rsidRDefault="00A038E3" w:rsidP="00E46076">
    <w:pPr>
      <w:pStyle w:val="a9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от </w:t>
    </w:r>
    <w:r w:rsidR="006E4DAE">
      <w:rPr>
        <w:rFonts w:ascii="Arial" w:hAnsi="Arial" w:cs="Arial"/>
        <w:sz w:val="12"/>
        <w:szCs w:val="12"/>
      </w:rPr>
      <w:t>23.</w:t>
    </w:r>
    <w:r>
      <w:rPr>
        <w:rFonts w:ascii="Arial" w:hAnsi="Arial" w:cs="Arial"/>
        <w:sz w:val="12"/>
        <w:szCs w:val="12"/>
      </w:rPr>
      <w:t>12.2015 № 17/3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SR1s17r03</w:t>
    </w:r>
    <w:r>
      <w:rPr>
        <w:rFonts w:ascii="Arial" w:hAnsi="Arial" w:cs="Arial"/>
        <w:sz w:val="12"/>
        <w:szCs w:val="12"/>
        <w:lang w:val="en-US"/>
      </w:rPr>
      <w:t>p</w:t>
    </w:r>
  </w:p>
  <w:p w:rsidR="00A038E3" w:rsidRDefault="00A038E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AE" w:rsidRDefault="006E4D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8E3" w:rsidRDefault="00A038E3" w:rsidP="00E46076">
      <w:pPr>
        <w:spacing w:after="0" w:line="240" w:lineRule="auto"/>
      </w:pPr>
      <w:r>
        <w:separator/>
      </w:r>
    </w:p>
  </w:footnote>
  <w:footnote w:type="continuationSeparator" w:id="0">
    <w:p w:rsidR="00A038E3" w:rsidRDefault="00A038E3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AE" w:rsidRDefault="006E4DA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AE" w:rsidRDefault="006E4DA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DAE" w:rsidRDefault="006E4D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16734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1744CD"/>
    <w:rsid w:val="00296AEB"/>
    <w:rsid w:val="002B0A7B"/>
    <w:rsid w:val="002C7D44"/>
    <w:rsid w:val="00353EDD"/>
    <w:rsid w:val="003A182A"/>
    <w:rsid w:val="003C064E"/>
    <w:rsid w:val="004555D6"/>
    <w:rsid w:val="004B5953"/>
    <w:rsid w:val="004F5DF1"/>
    <w:rsid w:val="00551307"/>
    <w:rsid w:val="0057100C"/>
    <w:rsid w:val="00614F46"/>
    <w:rsid w:val="00616D86"/>
    <w:rsid w:val="00665F4E"/>
    <w:rsid w:val="006E14BC"/>
    <w:rsid w:val="006E4DAE"/>
    <w:rsid w:val="00844EDD"/>
    <w:rsid w:val="00A038E3"/>
    <w:rsid w:val="00A50864"/>
    <w:rsid w:val="00B547B5"/>
    <w:rsid w:val="00C5513B"/>
    <w:rsid w:val="00C921B7"/>
    <w:rsid w:val="00D93206"/>
    <w:rsid w:val="00DB7B3C"/>
    <w:rsid w:val="00E46076"/>
    <w:rsid w:val="00E8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31">
    <w:name w:val="Body Text 3"/>
    <w:basedOn w:val="a"/>
    <w:link w:val="32"/>
    <w:rsid w:val="004F5DF1"/>
    <w:pPr>
      <w:tabs>
        <w:tab w:val="left" w:pos="2992"/>
      </w:tabs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4F5DF1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ConsNormal">
    <w:name w:val="ConsNormal"/>
    <w:rsid w:val="004F5D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4F5DF1"/>
    <w:pPr>
      <w:widowControl w:val="0"/>
      <w:autoSpaceDE w:val="0"/>
      <w:autoSpaceDN w:val="0"/>
      <w:adjustRightInd w:val="0"/>
      <w:spacing w:after="0" w:line="32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F5DF1"/>
    <w:pPr>
      <w:widowControl w:val="0"/>
      <w:autoSpaceDE w:val="0"/>
      <w:autoSpaceDN w:val="0"/>
      <w:adjustRightInd w:val="0"/>
      <w:spacing w:after="0" w:line="278" w:lineRule="exact"/>
      <w:ind w:hanging="5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F5DF1"/>
    <w:pPr>
      <w:widowControl w:val="0"/>
      <w:autoSpaceDE w:val="0"/>
      <w:autoSpaceDN w:val="0"/>
      <w:adjustRightInd w:val="0"/>
      <w:spacing w:after="0" w:line="323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4F5DF1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1">
    <w:name w:val="Знак1 Знак Знак"/>
    <w:basedOn w:val="a"/>
    <w:rsid w:val="004F5DF1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FontStyle12">
    <w:name w:val="Font Style12"/>
    <w:basedOn w:val="a0"/>
    <w:uiPriority w:val="99"/>
    <w:rsid w:val="004F5DF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uiPriority w:val="99"/>
    <w:rsid w:val="004F5DF1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3">
    <w:name w:val="Style13"/>
    <w:basedOn w:val="a"/>
    <w:uiPriority w:val="99"/>
    <w:rsid w:val="004F5DF1"/>
    <w:pPr>
      <w:widowControl w:val="0"/>
      <w:autoSpaceDE w:val="0"/>
      <w:autoSpaceDN w:val="0"/>
      <w:adjustRightInd w:val="0"/>
      <w:spacing w:after="0" w:line="276" w:lineRule="exact"/>
      <w:ind w:firstLine="85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F5DF1"/>
    <w:pPr>
      <w:widowControl w:val="0"/>
      <w:autoSpaceDE w:val="0"/>
      <w:autoSpaceDN w:val="0"/>
      <w:adjustRightInd w:val="0"/>
      <w:spacing w:after="0" w:line="324" w:lineRule="exact"/>
      <w:ind w:firstLine="8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F5DF1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8">
    <w:name w:val="Style8"/>
    <w:basedOn w:val="a"/>
    <w:uiPriority w:val="99"/>
    <w:rsid w:val="004F5DF1"/>
    <w:pPr>
      <w:widowControl w:val="0"/>
      <w:autoSpaceDE w:val="0"/>
      <w:autoSpaceDN w:val="0"/>
      <w:adjustRightInd w:val="0"/>
      <w:spacing w:after="0" w:line="295" w:lineRule="exact"/>
      <w:ind w:firstLine="43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F5DF1"/>
    <w:pPr>
      <w:widowControl w:val="0"/>
      <w:autoSpaceDE w:val="0"/>
      <w:autoSpaceDN w:val="0"/>
      <w:adjustRightInd w:val="0"/>
      <w:spacing w:after="0" w:line="302" w:lineRule="exact"/>
      <w:ind w:firstLine="43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F5DF1"/>
    <w:pPr>
      <w:widowControl w:val="0"/>
      <w:autoSpaceDE w:val="0"/>
      <w:autoSpaceDN w:val="0"/>
      <w:adjustRightInd w:val="0"/>
      <w:spacing w:after="0" w:line="300" w:lineRule="exact"/>
      <w:ind w:firstLine="43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F5DF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4F5DF1"/>
    <w:rPr>
      <w:rFonts w:ascii="Times New Roman" w:hAnsi="Times New Roman" w:cs="Times New Roman"/>
      <w:spacing w:val="-1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12</cp:revision>
  <cp:lastPrinted>2015-12-23T10:34:00Z</cp:lastPrinted>
  <dcterms:created xsi:type="dcterms:W3CDTF">2015-12-01T05:24:00Z</dcterms:created>
  <dcterms:modified xsi:type="dcterms:W3CDTF">2015-12-23T10:35:00Z</dcterms:modified>
</cp:coreProperties>
</file>