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93" w:rsidRPr="00A83D50" w:rsidRDefault="00A4312E" w:rsidP="00A4312E">
      <w:pPr>
        <w:spacing w:after="0" w:line="240" w:lineRule="auto"/>
        <w:jc w:val="right"/>
        <w:rPr>
          <w:rFonts w:ascii="Arial" w:hAnsi="Arial" w:cs="Arial"/>
        </w:rPr>
      </w:pPr>
      <w:bookmarkStart w:id="0" w:name="P34"/>
      <w:bookmarkEnd w:id="0"/>
      <w:r w:rsidRPr="00A83D50">
        <w:rPr>
          <w:rFonts w:ascii="Arial" w:eastAsia="Times New Roman" w:hAnsi="Arial" w:cs="Arial"/>
          <w:lang w:eastAsia="ru-RU"/>
        </w:rPr>
        <w:t xml:space="preserve"> </w:t>
      </w:r>
      <w:r w:rsidRPr="00A83D50">
        <w:rPr>
          <w:rFonts w:ascii="Arial" w:hAnsi="Arial" w:cs="Arial"/>
        </w:rPr>
        <w:t>П</w:t>
      </w:r>
      <w:r w:rsidR="00A83D50" w:rsidRPr="00A83D50">
        <w:rPr>
          <w:rFonts w:ascii="Arial" w:hAnsi="Arial" w:cs="Arial"/>
        </w:rPr>
        <w:t xml:space="preserve">РИЛОЖЕНИЕ </w:t>
      </w:r>
      <w:r w:rsidR="00BD7793" w:rsidRPr="00A83D50">
        <w:rPr>
          <w:rFonts w:ascii="Arial" w:hAnsi="Arial" w:cs="Arial"/>
        </w:rPr>
        <w:t>1</w:t>
      </w:r>
    </w:p>
    <w:p w:rsidR="00A4312E" w:rsidRPr="009E3007" w:rsidRDefault="00A4312E" w:rsidP="00A431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83D50">
        <w:rPr>
          <w:rFonts w:ascii="Arial" w:hAnsi="Arial" w:cs="Arial"/>
        </w:rPr>
        <w:t xml:space="preserve"> </w:t>
      </w:r>
      <w:r w:rsidRPr="009E3007">
        <w:rPr>
          <w:rFonts w:ascii="Times New Roman" w:hAnsi="Times New Roman" w:cs="Times New Roman"/>
        </w:rPr>
        <w:t xml:space="preserve">к  решению    </w:t>
      </w:r>
    </w:p>
    <w:p w:rsidR="00A4312E" w:rsidRPr="00A83D50" w:rsidRDefault="00A4312E" w:rsidP="00A4312E">
      <w:pPr>
        <w:spacing w:after="0" w:line="240" w:lineRule="auto"/>
        <w:jc w:val="right"/>
        <w:rPr>
          <w:rFonts w:ascii="Arial" w:hAnsi="Arial" w:cs="Arial"/>
        </w:rPr>
      </w:pPr>
      <w:r w:rsidRPr="009E3007">
        <w:rPr>
          <w:rFonts w:ascii="Times New Roman" w:hAnsi="Times New Roman" w:cs="Times New Roman"/>
        </w:rPr>
        <w:t>Совета депутатов  Советского района</w:t>
      </w:r>
      <w:r w:rsidRPr="00A83D50">
        <w:rPr>
          <w:rFonts w:ascii="Arial" w:hAnsi="Arial" w:cs="Arial"/>
        </w:rPr>
        <w:t xml:space="preserve">  </w:t>
      </w:r>
    </w:p>
    <w:p w:rsidR="00A4312E" w:rsidRPr="00A4312E" w:rsidRDefault="00A4312E" w:rsidP="00A431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4312E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BD7793">
        <w:rPr>
          <w:rFonts w:ascii="Times New Roman" w:hAnsi="Times New Roman" w:cs="Times New Roman"/>
        </w:rPr>
        <w:t xml:space="preserve">                            </w:t>
      </w:r>
      <w:r w:rsidR="00BD7793" w:rsidRPr="009E3007">
        <w:rPr>
          <w:rFonts w:ascii="Arial" w:hAnsi="Arial" w:cs="Arial"/>
        </w:rPr>
        <w:t>от</w:t>
      </w:r>
      <w:r w:rsidR="00BD7793">
        <w:rPr>
          <w:rFonts w:ascii="Times New Roman" w:hAnsi="Times New Roman" w:cs="Times New Roman"/>
        </w:rPr>
        <w:t xml:space="preserve"> </w:t>
      </w:r>
      <w:r w:rsidR="00BD7793" w:rsidRPr="00A83D50">
        <w:rPr>
          <w:rFonts w:ascii="Times New Roman" w:hAnsi="Times New Roman" w:cs="Times New Roman"/>
          <w:b/>
          <w:i/>
          <w:sz w:val="28"/>
          <w:szCs w:val="28"/>
          <w:u w:val="single"/>
        </w:rPr>
        <w:t>24.12.2015</w:t>
      </w:r>
      <w:r w:rsidRPr="00A83D5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2015</w:t>
      </w:r>
      <w:r w:rsidRPr="00A4312E">
        <w:rPr>
          <w:rFonts w:ascii="Times New Roman" w:hAnsi="Times New Roman" w:cs="Times New Roman"/>
        </w:rPr>
        <w:t xml:space="preserve"> </w:t>
      </w:r>
      <w:r w:rsidRPr="009E3007">
        <w:rPr>
          <w:rFonts w:ascii="Arial" w:hAnsi="Arial" w:cs="Arial"/>
        </w:rPr>
        <w:t>№</w:t>
      </w:r>
      <w:r w:rsidRPr="00A4312E">
        <w:rPr>
          <w:rFonts w:ascii="Times New Roman" w:hAnsi="Times New Roman" w:cs="Times New Roman"/>
        </w:rPr>
        <w:t xml:space="preserve"> </w:t>
      </w:r>
      <w:r w:rsidR="00BD7793" w:rsidRPr="00A83D50">
        <w:rPr>
          <w:rFonts w:ascii="Times New Roman" w:hAnsi="Times New Roman" w:cs="Times New Roman"/>
          <w:b/>
          <w:i/>
          <w:sz w:val="28"/>
          <w:szCs w:val="28"/>
          <w:u w:val="single"/>
        </w:rPr>
        <w:t>17/9</w:t>
      </w:r>
    </w:p>
    <w:p w:rsidR="00A4312E" w:rsidRPr="00D22E92" w:rsidRDefault="001A0A05" w:rsidP="00D22E92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4312E" w:rsidRDefault="00F40C83" w:rsidP="00F40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</w:t>
      </w:r>
    </w:p>
    <w:p w:rsidR="00F40C83" w:rsidRPr="00F40C83" w:rsidRDefault="00F40C83" w:rsidP="00F553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поощрении территориального общественного самоуправления, </w:t>
      </w:r>
      <w:r w:rsidR="00431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553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активных граждан территориального общественного самоуправления </w:t>
      </w:r>
      <w:r w:rsidR="00431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Советского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города Челябинска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I. Общие положения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Настоящее Положение о поощрении территориального общественного самоуправления, активных граждан территориально</w:t>
      </w:r>
      <w:r w:rsidR="00431873">
        <w:rPr>
          <w:rFonts w:ascii="Times New Roman" w:eastAsia="Times New Roman" w:hAnsi="Times New Roman" w:cs="Times New Roman"/>
          <w:sz w:val="26"/>
          <w:szCs w:val="26"/>
          <w:lang w:eastAsia="ru-RU"/>
        </w:rPr>
        <w:t>го общественного самоуправления Советского</w:t>
      </w:r>
      <w:r w:rsidR="00431873"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города Челябинска (далее - Положение), разработано в целях вовлечения населения в активную работу по участию в решении вопросов местного значения, создания условий для развития территориального общественного самоуправления на территории </w:t>
      </w:r>
      <w:r w:rsidR="00431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Советского</w:t>
      </w:r>
      <w:r w:rsidR="00431873"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города Челябинска (далее –</w:t>
      </w:r>
      <w:r w:rsidR="00A60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ТОС). 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2. Положение определяет условия, критерии оценки деятельности и виды поощрения ТОС, активных граждан ТОС, а также функции комиссии по рассмотрению вопросов поощрения ТОС,</w:t>
      </w:r>
      <w:r w:rsidR="009F5D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4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активных граждан ТОС участвующих в </w:t>
      </w:r>
      <w:r w:rsidR="007A46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 (далее - Комиссия).</w:t>
      </w:r>
    </w:p>
    <w:p w:rsidR="00F40C83" w:rsidRDefault="00F40C83" w:rsidP="00F40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 xml:space="preserve">Условия и порядок выделения необходимых средств из бюджета </w:t>
      </w:r>
      <w:r w:rsidR="00431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Советского 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 xml:space="preserve">района города Челябинска,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связанные с выплатами, предусмотренными настоящим Положением 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 xml:space="preserve">определяются нормативными правовыми актами Совета депутатов </w:t>
      </w:r>
      <w:r w:rsidR="00431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Советского</w:t>
      </w:r>
      <w:r w:rsidR="00431873" w:rsidRPr="00F40C83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="00A60356">
        <w:rPr>
          <w:rFonts w:ascii="Times New Roman" w:eastAsia="Times New Roman" w:hAnsi="Times New Roman" w:cs="Times New Roman"/>
          <w:sz w:val="26"/>
          <w:szCs w:val="20"/>
        </w:rPr>
        <w:t>района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0148E8" w:rsidRPr="00431873" w:rsidRDefault="000148E8" w:rsidP="00F40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</w:pPr>
      <w:r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>4. Выплата де</w:t>
      </w:r>
      <w:r w:rsidR="00431873"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>нежного поощрения производятся а</w:t>
      </w:r>
      <w:r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 xml:space="preserve">дминистрацией </w:t>
      </w:r>
      <w:r w:rsidR="00431873"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 xml:space="preserve"> </w:t>
      </w:r>
      <w:r w:rsidR="00431873" w:rsidRPr="00EA24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Советского</w:t>
      </w:r>
      <w:r w:rsidR="00431873"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 xml:space="preserve"> </w:t>
      </w:r>
      <w:r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 xml:space="preserve">района в пределах средств, предусмотренных на указанные цели в бюджете </w:t>
      </w:r>
      <w:r w:rsidR="00431873" w:rsidRPr="00EA241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Советского</w:t>
      </w:r>
      <w:r w:rsidR="00431873"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 xml:space="preserve"> </w:t>
      </w:r>
      <w:r w:rsidRPr="00EA241B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 xml:space="preserve"> района.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C83" w:rsidRPr="00E66692" w:rsidRDefault="00F40C83" w:rsidP="009E30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II. Порядок и виды поощрения ТОС, </w:t>
      </w:r>
      <w:r w:rsidR="004E0F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активных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ТОС</w:t>
      </w:r>
    </w:p>
    <w:p w:rsidR="00F40C83" w:rsidRPr="00F40C83" w:rsidRDefault="0043187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40C83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. К поощрению могут быть представлены ТОС,</w:t>
      </w:r>
      <w:r w:rsidR="009F5DC2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0F19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0C83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руководители и члены органов ТОС активно участвующие в </w:t>
      </w:r>
      <w:r w:rsidR="009F5DC2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работе </w:t>
      </w:r>
      <w:r w:rsidR="00F40C83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 (далее - активисты).</w:t>
      </w:r>
    </w:p>
    <w:p w:rsidR="00F40C83" w:rsidRPr="00F40C83" w:rsidRDefault="0043187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40C83"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Основными критериями оценки деятельности </w:t>
      </w:r>
      <w:r w:rsid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ТОС, </w:t>
      </w:r>
      <w:r w:rsidR="00F40C83"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активистов является их вклад в решение вопросов местного значения на территории проживания, а именно: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1) улучшение социально-культурной среды, в том числе: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работа с детьми и молодежью по месту жительства, а также организация отдыха детей в каникулярное время;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проведение и содействие в проведении культурных, спортивных, оздоровительных и иных социально-культурных мероприятий;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организации местных праздников и иных зрелищных мероприятиях, развитии местных традиций;</w:t>
      </w:r>
    </w:p>
    <w:p w:rsidR="00445078" w:rsidRDefault="00F40C83" w:rsidP="004450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организация акций милосердия и благотворительности, содействие организациям, гражданам и общественным объединениям в проведении таких акций;</w:t>
      </w:r>
    </w:p>
    <w:p w:rsidR="00F40C83" w:rsidRPr="00F40C83" w:rsidRDefault="00F40C83" w:rsidP="004450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2) взаимодействие с организациями жилищно-коммунального хозяйства, управляющими организациями в осуществлении мероприятий по содержанию жилищного фонда;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3) проведение воспитательной работы с жильцами, нарушающими правила общежития использования жилых помещений, не осуществляющими своевременную оплату жилья и коммунальных услуг, а также разъяснительной работы по вопросам содержания и ремонта муниципального жилищного фонда, содержания и благоустройства территории;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участие в обеспечении чистоты и порядка на территории </w:t>
      </w:r>
      <w:r w:rsidR="00A60356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Советского </w:t>
      </w:r>
      <w:r w:rsidR="00A603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содержании и развитии объектов благоустройства, в том числе: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работах по благоустройству дворовых, уличных территорий, озеленению и содержанию зеленых насаждений, цветников, организации субботников по уборке территорий, привлечение жителей к указанным видам работ на соответствующей территории;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обеспечение общественного контроля за уборкой территории, вывозом бытовых и промышленных отходов;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участие в обеспечении сохранности объектов благоустройства;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устройство детских, спортивных площадок;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A2666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содействие в профилактике правонарушений и взаимодействию с правоохранительными органами, привлечение жителей соответствующей территории к участию в добровольных формированиях по охране общественного порядка;</w:t>
      </w:r>
    </w:p>
    <w:p w:rsidR="00F40C83" w:rsidRDefault="00F40C83" w:rsidP="009F5D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6) активное участие в информационной работе, проводимой органами местного самоуправления, органами ТОС по решению вопросов местного значения</w:t>
      </w:r>
      <w:r w:rsidR="00943F3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43F33" w:rsidRPr="004E0F19" w:rsidRDefault="00943F33" w:rsidP="009F5D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F19">
        <w:rPr>
          <w:rFonts w:ascii="Times New Roman" w:eastAsia="Times New Roman" w:hAnsi="Times New Roman" w:cs="Times New Roman"/>
          <w:sz w:val="26"/>
          <w:szCs w:val="26"/>
          <w:lang w:eastAsia="ru-RU"/>
        </w:rPr>
        <w:t>7) участие в выборных компаниях;</w:t>
      </w:r>
    </w:p>
    <w:p w:rsidR="00943F33" w:rsidRPr="00F40C83" w:rsidRDefault="00943F33" w:rsidP="009F5D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0F19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оказание помощи  жителям, относящимся   к социально незащищенным категориям  граждан (престарелым, инвалидам, малообеспеченным, одиноким,  а также многодетным семьям) и иным жителям, оказавшимся в трудной  жизненной ситуации;</w:t>
      </w:r>
    </w:p>
    <w:p w:rsidR="00F40C83" w:rsidRPr="00F40C83" w:rsidRDefault="00943F3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bookmarkStart w:id="1" w:name="_GoBack"/>
      <w:bookmarkEnd w:id="1"/>
      <w:r w:rsidR="00F40C83"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) решение иных вопросов, затрагивающих интересы территории проживания.</w:t>
      </w:r>
    </w:p>
    <w:p w:rsidR="004E0F19" w:rsidRPr="00EA241B" w:rsidRDefault="00445078" w:rsidP="004E0F1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0C83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Воп</w:t>
      </w:r>
      <w:r w:rsidR="004E0F19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росы о поощрении </w:t>
      </w:r>
      <w:r w:rsidR="008E0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ТОС,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активистов</w:t>
      </w:r>
      <w:r w:rsidR="00A60356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536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определяются К</w:t>
      </w:r>
      <w:r w:rsidR="004E0F19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омиссией </w:t>
      </w:r>
      <w:r w:rsidR="008E0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предоставленной 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руководителем ТОС</w:t>
      </w:r>
      <w:r w:rsidR="008E0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</w:t>
      </w:r>
      <w:r w:rsid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мации о проведенных мероприятий  организованных </w:t>
      </w:r>
      <w:r w:rsidR="00506E66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ТОС,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активи</w:t>
      </w:r>
      <w:r w:rsid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стом</w:t>
      </w:r>
      <w:r w:rsidR="00A60356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C83" w:rsidRPr="00EA241B" w:rsidRDefault="00445078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P72"/>
      <w:bookmarkEnd w:id="2"/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Виды поощрения ТОС и </w:t>
      </w:r>
      <w:r w:rsidR="00F40C83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активистов:</w:t>
      </w:r>
    </w:p>
    <w:p w:rsidR="009F5DC2" w:rsidRPr="00EA241B" w:rsidRDefault="00F40C83" w:rsidP="009F5D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</w:t>
      </w:r>
      <w:r w:rsidR="00F5536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четная грамота или Благодарственное письмо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0356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A60356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Советского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  <w:r w:rsidR="00445078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06D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вручается</w:t>
      </w:r>
      <w:r w:rsidR="00A60356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порядке, установленном муниципальным правовым актом</w:t>
      </w:r>
      <w:r w:rsidR="009F5DC2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F5DC2" w:rsidRPr="00EA241B" w:rsidRDefault="006E0584" w:rsidP="009F5D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денежное поощрение  ТОС, </w:t>
      </w:r>
      <w:r w:rsidR="00445078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активистов </w:t>
      </w:r>
      <w:r w:rsidR="009F5DC2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итогам  </w:t>
      </w:r>
      <w:r w:rsidR="007E480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проведенных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5078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5DC2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7E4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480D" w:rsidRPr="007E4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прошедший период (квартал, полугодие, год) </w:t>
      </w:r>
      <w:r w:rsidR="00445078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06D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решению комиссии  по рассмотрению вопросов поощрения</w:t>
      </w:r>
      <w:r w:rsidR="009F5DC2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40975" w:rsidRPr="00EA241B" w:rsidRDefault="000148E8" w:rsidP="006E058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Минимальный размер денежного поощрения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ТОС, 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активистов</w:t>
      </w:r>
      <w:r w:rsidR="0074097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 3</w:t>
      </w:r>
      <w:r w:rsidR="00E359E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74097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45078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 тысячи</w:t>
      </w:r>
      <w:r w:rsidR="00E666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пятьсот</w:t>
      </w:r>
      <w:r w:rsidR="00C11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 рублей. </w:t>
      </w:r>
      <w:r w:rsidR="00445078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16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097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0C83" w:rsidRPr="00EA241B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размер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единовременного </w:t>
      </w:r>
      <w:r w:rsidR="0074097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денежного поощрения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активистов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итогам 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</w:t>
      </w:r>
      <w:r w:rsidR="006B2D88"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мероприятий ТОС, активистами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год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составляет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5536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 пять тысяч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 w:rsidR="00740975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C116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234B0" w:rsidRPr="00687B6B" w:rsidRDefault="00445078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Выплата  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денежного  поощрения  ТОС</w:t>
      </w:r>
      <w:r w:rsidR="006B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активистов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 отделом бухгалтерского  учета и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  а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Советского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r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путем перечисления  денежных средств на банковский счет </w:t>
      </w:r>
      <w:r w:rsidR="006E05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ТОС, </w:t>
      </w:r>
      <w:r w:rsidR="00BF25AE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активиста</w:t>
      </w:r>
      <w:r w:rsidR="006B2D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 в кредитной организации, расположенной на территории </w:t>
      </w:r>
      <w:r w:rsidR="007E48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="008234B0" w:rsidRPr="00EA241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C83" w:rsidRPr="00687B6B" w:rsidRDefault="00445078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F40C83" w:rsidRPr="00687B6B">
        <w:rPr>
          <w:rFonts w:ascii="Times New Roman" w:eastAsia="Times New Roman" w:hAnsi="Times New Roman" w:cs="Times New Roman"/>
          <w:sz w:val="26"/>
          <w:szCs w:val="26"/>
          <w:lang w:eastAsia="ru-RU"/>
        </w:rPr>
        <w:t>. Инициативу о поощрении ТОС</w:t>
      </w:r>
      <w:r w:rsidR="00BF25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40C83" w:rsidRPr="00687B6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активистов могут вносить:</w:t>
      </w:r>
    </w:p>
    <w:p w:rsidR="00F40C83" w:rsidRPr="00687B6B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B6B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собрание (конференция) жителей территории, на которой осуществляется ТОС;</w:t>
      </w:r>
    </w:p>
    <w:p w:rsidR="00F40C83" w:rsidRPr="00687B6B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B6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 ТОС;</w:t>
      </w:r>
    </w:p>
    <w:p w:rsidR="00F40C83" w:rsidRPr="00687B6B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B6B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инициативная группа граждан (не менее 5 человек);</w:t>
      </w:r>
    </w:p>
    <w:p w:rsidR="00C341F2" w:rsidRDefault="00C341F2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7B6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-руководители  или коллективные органы управления предприятий, организаций;</w:t>
      </w:r>
    </w:p>
    <w:p w:rsidR="000148E8" w:rsidRPr="00F40C83" w:rsidRDefault="000148E8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-депутат Совета депутатов </w:t>
      </w:r>
      <w:r w:rsidR="00445078"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Советского </w:t>
      </w:r>
      <w:r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района, выбранный по этому округу;</w:t>
      </w:r>
    </w:p>
    <w:p w:rsidR="00F40C83" w:rsidRPr="0036389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45078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</w:t>
      </w:r>
      <w:r w:rsidR="00BF25AE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Советского</w:t>
      </w:r>
      <w:r w:rsidR="00445078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C83" w:rsidRPr="00363893" w:rsidRDefault="00506E66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F40C83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Для рассмотрения вопроса о поощрении ТОС, активистов инициатор вносит в Комиссию </w:t>
      </w:r>
      <w:r w:rsidR="000148E8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письменное</w:t>
      </w:r>
      <w:r w:rsidR="00445078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0C83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ходатайство о поощрении, включающее в себя сведения о заслугах ТОС, активиста за прошедший период (</w:t>
      </w:r>
      <w:r w:rsidR="00BA139E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квартал, </w:t>
      </w:r>
      <w:r w:rsidR="00F40C83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полуг</w:t>
      </w:r>
      <w:r w:rsidR="00445078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одие, год) и краткую конкретную </w:t>
      </w:r>
      <w:r w:rsidR="00F40C83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формулировку, за что награждается ТОС, активист. Вместе с ходатайством представляются следующие документы:</w:t>
      </w:r>
    </w:p>
    <w:p w:rsidR="00F40C83" w:rsidRPr="0036389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паспорта активиста;</w:t>
      </w:r>
    </w:p>
    <w:p w:rsidR="00F40C83" w:rsidRPr="0036389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свидетельства о постановке на учет в налоговом органе (ИНН)</w:t>
      </w:r>
      <w:r w:rsidR="002265B0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ТОС,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активиста;</w:t>
      </w:r>
    </w:p>
    <w:p w:rsidR="00F40C83" w:rsidRPr="0036389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копия страхового пенсионного свидетельства государственного пенсионного страхования активиста;</w:t>
      </w:r>
    </w:p>
    <w:p w:rsidR="00AD5B0A" w:rsidRPr="00363893" w:rsidRDefault="00AD5B0A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E480D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</w:t>
      </w:r>
      <w:r w:rsidR="00506E66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</w:t>
      </w:r>
      <w:r w:rsidR="00506E66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3893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проведенных мероприятиях организованных ТОС, активистом за прошедший период (квартал, полугодие, год)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F40C83" w:rsidRPr="0036389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протокол собрания (конференции) жителей территории, на которой осуществляется ТОС (в случае, если инициатором поощрения активиста выступает собрание (конференция) жителей территории, на которой осуществляется ТОС)</w:t>
      </w:r>
      <w:r w:rsidR="00C341F2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D5B0A" w:rsidRPr="00363893" w:rsidRDefault="00C341F2" w:rsidP="00AD5B0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-письменное согласие на обработку персональных данных по форме</w:t>
      </w:r>
      <w:r w:rsidR="00BA139E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утвержденной  правовым актом а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="00BA139E"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Советского района</w:t>
      </w: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41F2" w:rsidRDefault="00C341F2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3893">
        <w:rPr>
          <w:rFonts w:ascii="Times New Roman" w:eastAsia="Times New Roman" w:hAnsi="Times New Roman" w:cs="Times New Roman"/>
          <w:sz w:val="26"/>
          <w:szCs w:val="26"/>
          <w:lang w:eastAsia="ru-RU"/>
        </w:rPr>
        <w:t>- банковские реквизиты для перечисления денежного поощрения.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C83" w:rsidRDefault="00F40C83" w:rsidP="00F553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III. </w:t>
      </w:r>
      <w:r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6C5F64"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рассмотрению вопросов поощрения</w:t>
      </w:r>
      <w:r w:rsidR="006C5F64"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>, ее функции и порядок работы</w:t>
      </w:r>
    </w:p>
    <w:p w:rsidR="006C5F64" w:rsidRPr="00F40C83" w:rsidRDefault="006C5F64" w:rsidP="00F40C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C83" w:rsidRDefault="006C5F64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06E6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40C83"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Комиссия состоит из председателя, заместителя председателя, секретаря, членов.</w:t>
      </w:r>
    </w:p>
    <w:p w:rsidR="00F55365" w:rsidRPr="00F40C83" w:rsidRDefault="00F55365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Комиссию возглавляет председатель Комиссии. В отсутствие председателя Комиссии полномочия председателя осуществляет заместитель председателя Комиссии. 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5536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Председатель Комиссии назначает даты проведения заседаний, организует работу и ведет заседания Комиссии.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5536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Комиссия анализирует и изучает представленные документы,</w:t>
      </w:r>
      <w:r w:rsid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5F64" w:rsidRPr="00AD5B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 необходимости проводит обследование  территорий проживания,</w:t>
      </w:r>
      <w:r w:rsidR="006C5F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осуществляет иные мероприятия для принятия мотивированного решения о поощрении ТОС, активистов, видах поощрений.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5536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Решения Комиссии принимаются простым большинством голосов в присутствии не менее половины членов Комиссии и оформляются протоколом. В случае равенства голосов при принятии решения голос председателя Комиссии является решающим.</w:t>
      </w:r>
    </w:p>
    <w:p w:rsidR="00F40C83" w:rsidRPr="00F40C83" w:rsidRDefault="00F40C83" w:rsidP="00F40C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5536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F40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 основании решения Комиссии готовится проект муниципального правового акта о поощрении конкретных лиц – ТОС, активистов за счет средств 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>бюджета</w:t>
      </w:r>
      <w:r w:rsidR="00506E66">
        <w:rPr>
          <w:rFonts w:ascii="Times New Roman" w:eastAsia="Times New Roman" w:hAnsi="Times New Roman" w:cs="Times New Roman"/>
          <w:sz w:val="26"/>
          <w:szCs w:val="20"/>
        </w:rPr>
        <w:t xml:space="preserve"> Советского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 xml:space="preserve"> района </w:t>
      </w:r>
      <w:r w:rsidR="00506E66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 xml:space="preserve"> в порядке, установленном нормативными правовыми актами Совета депутатов </w:t>
      </w:r>
      <w:r w:rsidR="00506E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Советского района</w:t>
      </w:r>
      <w:r w:rsidRPr="00F40C83">
        <w:rPr>
          <w:rFonts w:ascii="Times New Roman" w:eastAsia="Times New Roman" w:hAnsi="Times New Roman" w:cs="Times New Roman"/>
          <w:sz w:val="26"/>
          <w:szCs w:val="20"/>
        </w:rPr>
        <w:t>.</w:t>
      </w:r>
    </w:p>
    <w:p w:rsidR="00F40C83" w:rsidRDefault="00F40C83" w:rsidP="00F40C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3893" w:rsidRPr="00F40C83" w:rsidRDefault="00363893" w:rsidP="00F40C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2D8" w:rsidRPr="000A681C" w:rsidRDefault="00506E66" w:rsidP="00CD59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Советского района                                                                              </w:t>
      </w:r>
      <w:r w:rsidRPr="00506E6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М.В. Буренков</w:t>
      </w:r>
    </w:p>
    <w:sectPr w:rsidR="003352D8" w:rsidRPr="000A681C" w:rsidSect="008A7CCF">
      <w:headerReference w:type="default" r:id="rId8"/>
      <w:footerReference w:type="default" r:id="rId9"/>
      <w:footerReference w:type="first" r:id="rId10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3D7" w:rsidRDefault="009173D7" w:rsidP="006A5BF9">
      <w:pPr>
        <w:spacing w:after="0" w:line="240" w:lineRule="auto"/>
      </w:pPr>
      <w:r>
        <w:separator/>
      </w:r>
    </w:p>
  </w:endnote>
  <w:endnote w:type="continuationSeparator" w:id="1">
    <w:p w:rsidR="009173D7" w:rsidRDefault="009173D7" w:rsidP="006A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07" w:rsidRDefault="009E3007" w:rsidP="009E3007">
    <w:pPr>
      <w:pStyle w:val="a7"/>
      <w:tabs>
        <w:tab w:val="clear" w:pos="4677"/>
        <w:tab w:val="left" w:pos="6937"/>
      </w:tabs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24.12.2015 № 17/9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  <w:lang w:val="en-US"/>
      </w:rPr>
      <w:t xml:space="preserve">                               SR1s</w:t>
    </w:r>
    <w:r>
      <w:rPr>
        <w:rFonts w:ascii="Arial" w:hAnsi="Arial" w:cs="Arial"/>
        <w:sz w:val="12"/>
        <w:szCs w:val="12"/>
      </w:rPr>
      <w:t>17r</w:t>
    </w:r>
    <w:r>
      <w:rPr>
        <w:rFonts w:ascii="Arial" w:hAnsi="Arial" w:cs="Arial"/>
        <w:sz w:val="12"/>
        <w:szCs w:val="12"/>
        <w:lang w:val="en-US"/>
      </w:rPr>
      <w:t>09p1</w:t>
    </w:r>
  </w:p>
  <w:p w:rsidR="009E3007" w:rsidRDefault="009E300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007" w:rsidRDefault="009E3007" w:rsidP="009E3007">
    <w:pPr>
      <w:pStyle w:val="a7"/>
      <w:tabs>
        <w:tab w:val="clear" w:pos="4677"/>
        <w:tab w:val="left" w:pos="6937"/>
      </w:tabs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24.12.2015 № 17/9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  <w:lang w:val="en-US"/>
      </w:rPr>
      <w:t xml:space="preserve">                               SR1s</w:t>
    </w:r>
    <w:r>
      <w:rPr>
        <w:rFonts w:ascii="Arial" w:hAnsi="Arial" w:cs="Arial"/>
        <w:sz w:val="12"/>
        <w:szCs w:val="12"/>
      </w:rPr>
      <w:t>17r</w:t>
    </w:r>
    <w:r>
      <w:rPr>
        <w:rFonts w:ascii="Arial" w:hAnsi="Arial" w:cs="Arial"/>
        <w:sz w:val="12"/>
        <w:szCs w:val="12"/>
        <w:lang w:val="en-US"/>
      </w:rPr>
      <w:t>09p1</w:t>
    </w:r>
  </w:p>
  <w:p w:rsidR="009E3007" w:rsidRPr="009E3007" w:rsidRDefault="009E3007" w:rsidP="009E30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3D7" w:rsidRDefault="009173D7" w:rsidP="006A5BF9">
      <w:pPr>
        <w:spacing w:after="0" w:line="240" w:lineRule="auto"/>
      </w:pPr>
      <w:r>
        <w:separator/>
      </w:r>
    </w:p>
  </w:footnote>
  <w:footnote w:type="continuationSeparator" w:id="1">
    <w:p w:rsidR="009173D7" w:rsidRDefault="009173D7" w:rsidP="006A5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31169"/>
      <w:docPartObj>
        <w:docPartGallery w:val="Page Numbers (Top of Page)"/>
        <w:docPartUnique/>
      </w:docPartObj>
    </w:sdtPr>
    <w:sdtContent>
      <w:p w:rsidR="00C116DE" w:rsidRDefault="00D90A60">
        <w:pPr>
          <w:pStyle w:val="a5"/>
          <w:jc w:val="center"/>
        </w:pPr>
        <w:r w:rsidRPr="006A5BF9">
          <w:rPr>
            <w:rFonts w:ascii="Times New Roman" w:hAnsi="Times New Roman" w:cs="Times New Roman"/>
          </w:rPr>
          <w:fldChar w:fldCharType="begin"/>
        </w:r>
        <w:r w:rsidR="00C116DE" w:rsidRPr="006A5BF9">
          <w:rPr>
            <w:rFonts w:ascii="Times New Roman" w:hAnsi="Times New Roman" w:cs="Times New Roman"/>
          </w:rPr>
          <w:instrText xml:space="preserve"> PAGE   \* MERGEFORMAT </w:instrText>
        </w:r>
        <w:r w:rsidRPr="006A5BF9">
          <w:rPr>
            <w:rFonts w:ascii="Times New Roman" w:hAnsi="Times New Roman" w:cs="Times New Roman"/>
          </w:rPr>
          <w:fldChar w:fldCharType="separate"/>
        </w:r>
        <w:r w:rsidR="00E66692">
          <w:rPr>
            <w:rFonts w:ascii="Times New Roman" w:hAnsi="Times New Roman" w:cs="Times New Roman"/>
            <w:noProof/>
          </w:rPr>
          <w:t>2</w:t>
        </w:r>
        <w:r w:rsidRPr="006A5BF9">
          <w:rPr>
            <w:rFonts w:ascii="Times New Roman" w:hAnsi="Times New Roman" w:cs="Times New Roman"/>
          </w:rPr>
          <w:fldChar w:fldCharType="end"/>
        </w:r>
      </w:p>
    </w:sdtContent>
  </w:sdt>
  <w:p w:rsidR="00C116DE" w:rsidRDefault="00C116D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2670A"/>
    <w:multiLevelType w:val="hybridMultilevel"/>
    <w:tmpl w:val="8AD81D8C"/>
    <w:lvl w:ilvl="0" w:tplc="D6B0BF7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176"/>
    <w:rsid w:val="000148E8"/>
    <w:rsid w:val="000A681C"/>
    <w:rsid w:val="000D5784"/>
    <w:rsid w:val="00106D72"/>
    <w:rsid w:val="0011209D"/>
    <w:rsid w:val="001A0A05"/>
    <w:rsid w:val="001A2F2A"/>
    <w:rsid w:val="001D5F00"/>
    <w:rsid w:val="002265B0"/>
    <w:rsid w:val="002A4650"/>
    <w:rsid w:val="003352D8"/>
    <w:rsid w:val="00363893"/>
    <w:rsid w:val="003918BF"/>
    <w:rsid w:val="00416EB2"/>
    <w:rsid w:val="00431873"/>
    <w:rsid w:val="004407DC"/>
    <w:rsid w:val="00445078"/>
    <w:rsid w:val="004654A4"/>
    <w:rsid w:val="004E0F19"/>
    <w:rsid w:val="004F50FC"/>
    <w:rsid w:val="00506E66"/>
    <w:rsid w:val="00521DAB"/>
    <w:rsid w:val="005D5176"/>
    <w:rsid w:val="00605897"/>
    <w:rsid w:val="00687B6B"/>
    <w:rsid w:val="006A5BF9"/>
    <w:rsid w:val="006B2D88"/>
    <w:rsid w:val="006C5F64"/>
    <w:rsid w:val="006E0584"/>
    <w:rsid w:val="00726A42"/>
    <w:rsid w:val="00733CF9"/>
    <w:rsid w:val="00734B15"/>
    <w:rsid w:val="00740975"/>
    <w:rsid w:val="00760711"/>
    <w:rsid w:val="00767CB9"/>
    <w:rsid w:val="007A469D"/>
    <w:rsid w:val="007A4CC4"/>
    <w:rsid w:val="007E480D"/>
    <w:rsid w:val="00810790"/>
    <w:rsid w:val="00813711"/>
    <w:rsid w:val="008234B0"/>
    <w:rsid w:val="008A7CCF"/>
    <w:rsid w:val="008E0AC5"/>
    <w:rsid w:val="00900A91"/>
    <w:rsid w:val="00901FE2"/>
    <w:rsid w:val="009024AD"/>
    <w:rsid w:val="009173D7"/>
    <w:rsid w:val="00922513"/>
    <w:rsid w:val="00941BC6"/>
    <w:rsid w:val="00943F33"/>
    <w:rsid w:val="009E3007"/>
    <w:rsid w:val="009F5DC2"/>
    <w:rsid w:val="00A25144"/>
    <w:rsid w:val="00A4312E"/>
    <w:rsid w:val="00A454EB"/>
    <w:rsid w:val="00A60356"/>
    <w:rsid w:val="00A83D50"/>
    <w:rsid w:val="00A902FA"/>
    <w:rsid w:val="00AD5B0A"/>
    <w:rsid w:val="00B43A11"/>
    <w:rsid w:val="00B57FA1"/>
    <w:rsid w:val="00BA139E"/>
    <w:rsid w:val="00BB04E1"/>
    <w:rsid w:val="00BB295A"/>
    <w:rsid w:val="00BD7793"/>
    <w:rsid w:val="00BE606D"/>
    <w:rsid w:val="00BF25AE"/>
    <w:rsid w:val="00BF269E"/>
    <w:rsid w:val="00BF4A04"/>
    <w:rsid w:val="00C116DE"/>
    <w:rsid w:val="00C341F2"/>
    <w:rsid w:val="00CC1361"/>
    <w:rsid w:val="00CD592E"/>
    <w:rsid w:val="00D22E92"/>
    <w:rsid w:val="00D7796C"/>
    <w:rsid w:val="00D90A60"/>
    <w:rsid w:val="00DD6809"/>
    <w:rsid w:val="00E359EC"/>
    <w:rsid w:val="00E66692"/>
    <w:rsid w:val="00E87D3C"/>
    <w:rsid w:val="00EA241B"/>
    <w:rsid w:val="00EE1477"/>
    <w:rsid w:val="00F159F2"/>
    <w:rsid w:val="00F2243C"/>
    <w:rsid w:val="00F40C83"/>
    <w:rsid w:val="00F55365"/>
    <w:rsid w:val="00FC4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5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A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BF9"/>
  </w:style>
  <w:style w:type="paragraph" w:styleId="a7">
    <w:name w:val="footer"/>
    <w:basedOn w:val="a"/>
    <w:link w:val="a8"/>
    <w:uiPriority w:val="99"/>
    <w:semiHidden/>
    <w:unhideWhenUsed/>
    <w:rsid w:val="006A5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A5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05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E775-9503-48D7-BDB7-A6032FF6A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ФРАНЦЕВА Наталия Артуровна</dc:creator>
  <cp:lastModifiedBy>kalyazhenkov-ia</cp:lastModifiedBy>
  <cp:revision>2</cp:revision>
  <cp:lastPrinted>2015-12-24T06:06:00Z</cp:lastPrinted>
  <dcterms:created xsi:type="dcterms:W3CDTF">2017-06-27T04:03:00Z</dcterms:created>
  <dcterms:modified xsi:type="dcterms:W3CDTF">2017-06-27T04:03:00Z</dcterms:modified>
</cp:coreProperties>
</file>