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57" w:rsidRPr="00336F1C" w:rsidRDefault="00151057" w:rsidP="00151057">
      <w:pPr>
        <w:widowControl w:val="0"/>
        <w:autoSpaceDE w:val="0"/>
        <w:autoSpaceDN w:val="0"/>
        <w:adjustRightInd w:val="0"/>
      </w:pPr>
    </w:p>
    <w:p w:rsidR="00151057" w:rsidRPr="007A4C63" w:rsidRDefault="00151057" w:rsidP="00151057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Par32"/>
      <w:bookmarkEnd w:id="0"/>
      <w:r w:rsidRPr="007A4C63">
        <w:rPr>
          <w:rFonts w:ascii="Arial" w:hAnsi="Arial" w:cs="Arial"/>
          <w:sz w:val="20"/>
          <w:szCs w:val="20"/>
        </w:rPr>
        <w:t>ПРИЛОЖЕНИЕ</w:t>
      </w:r>
    </w:p>
    <w:p w:rsidR="00151057" w:rsidRPr="007A4C63" w:rsidRDefault="00151057" w:rsidP="00151057">
      <w:pPr>
        <w:widowControl w:val="0"/>
        <w:autoSpaceDE w:val="0"/>
        <w:autoSpaceDN w:val="0"/>
        <w:adjustRightInd w:val="0"/>
        <w:jc w:val="right"/>
      </w:pPr>
      <w:r w:rsidRPr="007A4C63">
        <w:t>к  решению Совета депутатов</w:t>
      </w:r>
    </w:p>
    <w:p w:rsidR="00151057" w:rsidRPr="007A4C63" w:rsidRDefault="00151057" w:rsidP="00151057">
      <w:pPr>
        <w:widowControl w:val="0"/>
        <w:autoSpaceDE w:val="0"/>
        <w:autoSpaceDN w:val="0"/>
        <w:adjustRightInd w:val="0"/>
        <w:jc w:val="right"/>
      </w:pPr>
      <w:r w:rsidRPr="007A4C63">
        <w:t xml:space="preserve"> Советского района </w:t>
      </w:r>
    </w:p>
    <w:p w:rsidR="00151057" w:rsidRPr="00336F1C" w:rsidRDefault="00151057" w:rsidP="00151057">
      <w:pPr>
        <w:widowControl w:val="0"/>
        <w:autoSpaceDE w:val="0"/>
        <w:autoSpaceDN w:val="0"/>
        <w:adjustRightInd w:val="0"/>
        <w:jc w:val="right"/>
      </w:pPr>
      <w:r w:rsidRPr="007A4C63">
        <w:rPr>
          <w:rFonts w:ascii="Arial" w:hAnsi="Arial" w:cs="Arial"/>
        </w:rPr>
        <w:t>от</w:t>
      </w:r>
      <w:r>
        <w:t xml:space="preserve"> </w:t>
      </w:r>
      <w:r w:rsidRPr="007A4C63">
        <w:rPr>
          <w:b/>
          <w:i/>
          <w:sz w:val="28"/>
          <w:szCs w:val="28"/>
          <w:u w:val="single"/>
        </w:rPr>
        <w:t>«27» января 2016</w:t>
      </w:r>
      <w:r w:rsidRPr="00336F1C">
        <w:t xml:space="preserve"> г. N </w:t>
      </w:r>
      <w:r w:rsidRPr="007A4C63">
        <w:rPr>
          <w:b/>
          <w:i/>
          <w:sz w:val="28"/>
          <w:szCs w:val="28"/>
          <w:u w:val="single"/>
        </w:rPr>
        <w:t>18/</w:t>
      </w:r>
      <w:r w:rsidR="00BC02B2">
        <w:rPr>
          <w:b/>
          <w:i/>
          <w:sz w:val="28"/>
          <w:szCs w:val="28"/>
          <w:u w:val="single"/>
        </w:rPr>
        <w:t>1</w:t>
      </w:r>
    </w:p>
    <w:p w:rsidR="00151057" w:rsidRDefault="00151057" w:rsidP="002A2E1E">
      <w:pPr>
        <w:jc w:val="center"/>
        <w:outlineLvl w:val="0"/>
        <w:rPr>
          <w:sz w:val="28"/>
          <w:szCs w:val="28"/>
        </w:rPr>
      </w:pPr>
    </w:p>
    <w:p w:rsidR="00151057" w:rsidRDefault="00151057" w:rsidP="002A2E1E">
      <w:pPr>
        <w:jc w:val="center"/>
        <w:outlineLvl w:val="0"/>
        <w:rPr>
          <w:sz w:val="28"/>
          <w:szCs w:val="28"/>
        </w:rPr>
      </w:pPr>
      <w:r>
        <w:rPr>
          <w:b/>
        </w:rPr>
        <w:t>О</w:t>
      </w:r>
      <w:r w:rsidRPr="00F11F1D">
        <w:rPr>
          <w:b/>
        </w:rPr>
        <w:t xml:space="preserve"> мероприятиях района  в сфере культуры, физической культуры и работе  с молодежью за 2015 год и о плане данных мероприятий на 2016 год.</w:t>
      </w:r>
    </w:p>
    <w:p w:rsidR="00BC02B2" w:rsidRPr="00BC02B2" w:rsidRDefault="00BC02B2" w:rsidP="00BC02B2">
      <w:pPr>
        <w:ind w:firstLine="851"/>
        <w:jc w:val="both"/>
        <w:rPr>
          <w:spacing w:val="-6"/>
        </w:rPr>
      </w:pPr>
      <w:r w:rsidRPr="00BC02B2">
        <w:t xml:space="preserve">Всего за 2015 год по направлению «Культура» организовано и проведено                                     18 мероприятий, профинансировано из бюджета Советского района города Челябинска –                         14 мероприятий, профинансировано из областного бюджета – 2 мероприятия, без привлечения финансирования из бюджета района - 2 мероприятия. Общее </w:t>
      </w:r>
      <w:r w:rsidRPr="00BC02B2">
        <w:rPr>
          <w:spacing w:val="-6"/>
        </w:rPr>
        <w:t>Количество человек, привлечённых к участию в культурно-массовых мероприятиях в районе – 17 тыс. человек.</w:t>
      </w:r>
    </w:p>
    <w:p w:rsidR="00BC02B2" w:rsidRPr="00BC02B2" w:rsidRDefault="00BC02B2" w:rsidP="00BC02B2">
      <w:pPr>
        <w:ind w:firstLine="851"/>
        <w:jc w:val="both"/>
        <w:rPr>
          <w:b/>
        </w:rPr>
      </w:pPr>
      <w:r w:rsidRPr="00BC02B2">
        <w:t xml:space="preserve">Всего за 2015 год по направлению «Физическая культура и спорт» организовано и проведено 24 мероприятия, профинансировано из бюджета Советского района города Челябинска – 9 мероприятий, 15 мероприятий проведены без привлечения финансирования из бюджета Советского района города Челябинска. Количество </w:t>
      </w:r>
      <w:r w:rsidRPr="00BC02B2">
        <w:rPr>
          <w:spacing w:val="-6"/>
        </w:rPr>
        <w:t>человек, привлечённых к участию в спортивно-массовых мероприятиях - 6 тыс. человек.</w:t>
      </w:r>
    </w:p>
    <w:p w:rsidR="00BC02B2" w:rsidRPr="00BC02B2" w:rsidRDefault="00BC02B2" w:rsidP="00BC02B2">
      <w:pPr>
        <w:ind w:firstLine="851"/>
        <w:jc w:val="both"/>
        <w:rPr>
          <w:b/>
        </w:rPr>
      </w:pPr>
      <w:r w:rsidRPr="00BC02B2">
        <w:t xml:space="preserve">Всего за 2015 год по направлению «Молодежная политика» организовано и проведено 21 мероприятие, профинансировано из бюджета Советского района города Челябинска –                         6 мероприятий, 15 мероприятий проведены без привлечения финансирования из бюджета Советского района города Челябинска. Количество </w:t>
      </w:r>
      <w:r w:rsidRPr="00BC02B2">
        <w:rPr>
          <w:spacing w:val="-6"/>
        </w:rPr>
        <w:t>человек, привлечённых к участию в мероприятиях для детей и молодёжи – 11 тыс. человек.</w:t>
      </w:r>
    </w:p>
    <w:p w:rsidR="002A2E1E" w:rsidRPr="00151057" w:rsidRDefault="002A2E1E" w:rsidP="002A2E1E">
      <w:pPr>
        <w:ind w:firstLine="851"/>
        <w:jc w:val="both"/>
      </w:pPr>
      <w:proofErr w:type="gramStart"/>
      <w:r w:rsidRPr="00151057">
        <w:t>В соответствии с Законом Челябинской области от 18.12.2014 года № 97 – ЗО (ред. 12.03.2015) «О разграничении полномочий органов местного самоуправления Челябинского городского округа и органов местного самоуправления внутригородских районов его составе по решению вопросов местного значения внутригородских районов»</w:t>
      </w:r>
      <w:r w:rsidR="00AC5525">
        <w:t xml:space="preserve"> работа отдела по культуре, физической культуре и работе с молодежью</w:t>
      </w:r>
      <w:r w:rsidR="00BC02B2">
        <w:t xml:space="preserve"> Советского района </w:t>
      </w:r>
      <w:r w:rsidR="005277AF">
        <w:t>города Челябинска</w:t>
      </w:r>
      <w:r w:rsidR="00AC5525">
        <w:t xml:space="preserve"> в 2016 году будет  выстроена в следующих направлениях: </w:t>
      </w:r>
      <w:proofErr w:type="gramEnd"/>
    </w:p>
    <w:p w:rsidR="002A2E1E" w:rsidRPr="00151057" w:rsidRDefault="002A2E1E" w:rsidP="002A2E1E">
      <w:pPr>
        <w:numPr>
          <w:ilvl w:val="0"/>
          <w:numId w:val="4"/>
        </w:numPr>
        <w:ind w:left="0" w:firstLine="851"/>
        <w:jc w:val="both"/>
      </w:pPr>
      <w:r w:rsidRPr="00151057">
        <w:t>Создание условий для организации досуга населения, проведение праздников, конкурсов, фестивалей внутригородского района</w:t>
      </w:r>
    </w:p>
    <w:p w:rsidR="002A2E1E" w:rsidRPr="002A30D4" w:rsidRDefault="002A2E1E" w:rsidP="002A2E1E">
      <w:pPr>
        <w:ind w:left="851"/>
        <w:jc w:val="both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559"/>
        <w:gridCol w:w="2693"/>
      </w:tblGrid>
      <w:tr w:rsidR="002A2E1E" w:rsidRPr="007A7B87" w:rsidTr="002A2E1E">
        <w:trPr>
          <w:cantSplit/>
          <w:tblHeader/>
        </w:trPr>
        <w:tc>
          <w:tcPr>
            <w:tcW w:w="567" w:type="dxa"/>
          </w:tcPr>
          <w:p w:rsidR="002A2E1E" w:rsidRPr="007A7B87" w:rsidRDefault="002A2E1E" w:rsidP="00151057">
            <w:pPr>
              <w:jc w:val="center"/>
            </w:pPr>
            <w:r w:rsidRPr="007A7B87">
              <w:t>№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п/п</w:t>
            </w: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center"/>
            </w:pPr>
            <w:r w:rsidRPr="007A7B87">
              <w:t>Название мероприятия</w:t>
            </w:r>
          </w:p>
        </w:tc>
        <w:tc>
          <w:tcPr>
            <w:tcW w:w="1559" w:type="dxa"/>
          </w:tcPr>
          <w:p w:rsidR="002A2E1E" w:rsidRPr="007A7B87" w:rsidRDefault="002A2E1E" w:rsidP="00151057">
            <w:pPr>
              <w:jc w:val="center"/>
            </w:pPr>
            <w:r w:rsidRPr="007A7B87">
              <w:rPr>
                <w:lang w:eastAsia="en-US"/>
              </w:rPr>
              <w:t>Сроки</w:t>
            </w:r>
          </w:p>
        </w:tc>
        <w:tc>
          <w:tcPr>
            <w:tcW w:w="2693" w:type="dxa"/>
          </w:tcPr>
          <w:p w:rsidR="002A2E1E" w:rsidRPr="007A7B87" w:rsidRDefault="002A2E1E" w:rsidP="00151057">
            <w:pPr>
              <w:jc w:val="center"/>
            </w:pPr>
            <w:r w:rsidRPr="007A7B87">
              <w:t>Место проведения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Фестиваль творчества детей-инвалидов «Искорки надежды»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март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Южно-уральский институт искусств им. П.И. Чайковского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Церемония награждения победителей конкурса «Человек года Советского района города Челябинска – 2015»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март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Дворец детского творчества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Торжественный прием ветеранов и участников Великой Отечественной войны 1941-1945 годов Главой Советского района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Южно-уральский институт искусств им. П.И. Чайковского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Митинг, посвященный 71- ой годовщине Победы в Великой Отечественной войне 1941-1945 годов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Мемориал «Память»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п. Смолино,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п. Федоровка,</w:t>
            </w:r>
          </w:p>
          <w:p w:rsidR="002A2E1E" w:rsidRPr="007A7B87" w:rsidRDefault="002A2E1E" w:rsidP="00151057">
            <w:pPr>
              <w:jc w:val="center"/>
            </w:pPr>
            <w:r w:rsidRPr="007A7B87">
              <w:t xml:space="preserve">п. </w:t>
            </w:r>
            <w:proofErr w:type="spellStart"/>
            <w:r w:rsidRPr="007A7B87">
              <w:t>Новосинеглазово</w:t>
            </w:r>
            <w:proofErr w:type="spellEnd"/>
            <w:r w:rsidRPr="007A7B87">
              <w:t xml:space="preserve"> 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  <w:rPr>
                <w:lang w:eastAsia="en-US"/>
              </w:rPr>
            </w:pPr>
            <w:r w:rsidRPr="007A7B87">
              <w:rPr>
                <w:lang w:eastAsia="en-US"/>
              </w:rPr>
              <w:t>Церемония возложения цветов и венков, посвященная Дню Памяти и скорби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22 июня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Мемориал «Память»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Экспозиция Советского района города Челябинска на городской выставке цветов и плодов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август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МАУ «Центральный парк культуры и отдыха им. Ю.А. Гагарина»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Участие в городских мероприятиях, посвященных празднованию 280-летия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  <w:rPr>
                <w:iCs/>
              </w:rPr>
            </w:pPr>
            <w:r w:rsidRPr="007A7B87">
              <w:rPr>
                <w:iCs/>
              </w:rPr>
              <w:t>Районное мероприятие, посвященное Международному Дню пожилых людей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Южно-уральский институт искусств им. П.И. Чайковского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  <w:rPr>
                <w:iCs/>
              </w:rPr>
            </w:pPr>
            <w:r w:rsidRPr="007A7B87">
              <w:rPr>
                <w:iCs/>
              </w:rPr>
              <w:t>Районное мероприятие, посвященное Российскому Дню матери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Южно-уральский институт искусств им. П.И. Чайковского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  <w:rPr>
                <w:iCs/>
              </w:rPr>
            </w:pPr>
            <w:r w:rsidRPr="007A7B87">
              <w:rPr>
                <w:iCs/>
              </w:rPr>
              <w:t>Районное мероприятие, посвященное Международному Дню инвалидов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Южно-уральский институт искусств им. П.И. Чайковского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Районный этап городского открытого конкурса "Её величество женщина"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ДШИ № 1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3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Новогодняя елка Главы Советского района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Дворец детского творчества</w:t>
            </w:r>
          </w:p>
        </w:tc>
      </w:tr>
    </w:tbl>
    <w:p w:rsidR="002A2E1E" w:rsidRPr="00AC5525" w:rsidRDefault="002A2E1E" w:rsidP="002A2E1E">
      <w:pPr>
        <w:numPr>
          <w:ilvl w:val="0"/>
          <w:numId w:val="4"/>
        </w:numPr>
        <w:ind w:left="0" w:firstLine="851"/>
        <w:jc w:val="both"/>
      </w:pPr>
      <w:r w:rsidRPr="00AC5525">
        <w:t>Создание условий для популяризации физической культуры и спорта среди различных групп населения, организации физкультурно-спортивной работы по месту жительства граждан: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559"/>
        <w:gridCol w:w="2693"/>
      </w:tblGrid>
      <w:tr w:rsidR="002A2E1E" w:rsidRPr="007A7B87" w:rsidTr="002A2E1E">
        <w:trPr>
          <w:cantSplit/>
          <w:tblHeader/>
        </w:trPr>
        <w:tc>
          <w:tcPr>
            <w:tcW w:w="567" w:type="dxa"/>
          </w:tcPr>
          <w:p w:rsidR="002A2E1E" w:rsidRPr="007A7B87" w:rsidRDefault="002A2E1E" w:rsidP="00151057">
            <w:pPr>
              <w:jc w:val="center"/>
            </w:pPr>
            <w:r w:rsidRPr="007A7B87">
              <w:t>№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п/п</w:t>
            </w: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center"/>
            </w:pPr>
            <w:r w:rsidRPr="007A7B87">
              <w:t>Название мероприятия</w:t>
            </w:r>
          </w:p>
        </w:tc>
        <w:tc>
          <w:tcPr>
            <w:tcW w:w="1559" w:type="dxa"/>
          </w:tcPr>
          <w:p w:rsidR="002A2E1E" w:rsidRPr="007A7B87" w:rsidRDefault="002A2E1E" w:rsidP="00151057">
            <w:pPr>
              <w:jc w:val="center"/>
            </w:pPr>
            <w:r w:rsidRPr="007A7B87">
              <w:rPr>
                <w:lang w:eastAsia="en-US"/>
              </w:rPr>
              <w:t>Сроки</w:t>
            </w:r>
          </w:p>
        </w:tc>
        <w:tc>
          <w:tcPr>
            <w:tcW w:w="2693" w:type="dxa"/>
          </w:tcPr>
          <w:p w:rsidR="002A2E1E" w:rsidRPr="007A7B87" w:rsidRDefault="002A2E1E" w:rsidP="00151057">
            <w:pPr>
              <w:jc w:val="center"/>
            </w:pPr>
            <w:r w:rsidRPr="007A7B87">
              <w:t>Место проведения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885"/>
              </w:tabs>
              <w:ind w:left="318" w:hanging="284"/>
            </w:pPr>
          </w:p>
        </w:tc>
        <w:tc>
          <w:tcPr>
            <w:tcW w:w="5529" w:type="dxa"/>
          </w:tcPr>
          <w:p w:rsidR="002A2E1E" w:rsidRPr="007A7B87" w:rsidRDefault="002A2E1E" w:rsidP="00151057">
            <w:r w:rsidRPr="007A7B87">
              <w:t>Участие во Всероссийской лыжной гонке «Лыжня России»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февраль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r w:rsidRPr="007A7B87">
              <w:t>Учебно-тренировочный сбор для подготовки сборной команды района к соревнованиям по плаванию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февраль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r w:rsidRPr="007A7B87">
              <w:t>Учебно-тренировочный сбор для подготовки сборной команды района к соревнованиям по лыжным гонкам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февраль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мини-футболу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апрель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 xml:space="preserve">Легкоатлетическая эстафета на приз Героя Советского Союза И. </w:t>
            </w:r>
            <w:proofErr w:type="spellStart"/>
            <w:r w:rsidRPr="007A7B87">
              <w:t>Газизуллина</w:t>
            </w:r>
            <w:proofErr w:type="spellEnd"/>
            <w:r w:rsidRPr="007A7B87">
              <w:t>, посвященной Победе в Великой Отечественной войне 1941-1</w:t>
            </w:r>
            <w:r>
              <w:t>9</w:t>
            </w:r>
            <w:r w:rsidRPr="007A7B87">
              <w:t>45 годов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апрель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Стадион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баскетболу среди женских команд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апрель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Первенство района по баскетболу среди мужских команд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Сыров М.А Спортивный комплекс «</w:t>
            </w:r>
            <w:proofErr w:type="spellStart"/>
            <w:r w:rsidRPr="007A7B87">
              <w:t>Челябгипромез</w:t>
            </w:r>
            <w:proofErr w:type="spellEnd"/>
            <w:r w:rsidRPr="007A7B87">
              <w:t>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шахматам и шашкам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баскетболу среди мужских команд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Турнир по мини-футболу среди мужских команд Советского района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Стадион п. АМЗ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ДЮСШ по футболу «</w:t>
            </w:r>
            <w:proofErr w:type="spellStart"/>
            <w:r w:rsidRPr="007A7B87">
              <w:t>Челябинец</w:t>
            </w:r>
            <w:proofErr w:type="spellEnd"/>
            <w:r w:rsidRPr="007A7B87">
              <w:t>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Городской легкоатлетический пробег «По зову души»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июнь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Первенство района по футболу среди поселковых команд, посвященное Дню физкультурника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август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Стадион п. АМЗ</w:t>
            </w:r>
          </w:p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ДЮСШ по футболу «</w:t>
            </w:r>
            <w:proofErr w:type="spellStart"/>
            <w:r w:rsidRPr="007A7B87">
              <w:t>Челябинец</w:t>
            </w:r>
            <w:proofErr w:type="spellEnd"/>
            <w:r w:rsidRPr="007A7B87">
              <w:t>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Развлекательно-игровая программа «Лето 2016» на дворовых площадках Советского района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август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Дворовые площадки района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Соревнования "Папа, мама, я - спортивная семья"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Стадион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Турнир по мини-футболу среди мужских команд Советского района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Стадион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Соревнования "Веселые старты" среди команд детских дошкольных учреждений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Стадион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 xml:space="preserve">Соревнования по </w:t>
            </w:r>
            <w:proofErr w:type="spellStart"/>
            <w:r w:rsidRPr="007A7B87">
              <w:t>перетягиванию</w:t>
            </w:r>
            <w:proofErr w:type="spellEnd"/>
            <w:r w:rsidRPr="007A7B87">
              <w:t xml:space="preserve"> каната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Стадион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proofErr w:type="gramStart"/>
            <w:r w:rsidRPr="007A7B87">
              <w:t>Легкоатлетический кросс среди обучающихся в учреждениях высшего, среднего профессионального образования района</w:t>
            </w:r>
            <w:proofErr w:type="gramEnd"/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Лесопарковая зона п. АМЗ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легкоатлетическому кроссу Спартакиады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  <w:rPr>
                <w:iCs/>
              </w:rPr>
            </w:pPr>
            <w:r w:rsidRPr="007A7B87">
              <w:rPr>
                <w:iCs/>
              </w:rPr>
              <w:t>Участие во Всероссийском дне бега «Кросс нации - 2016»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 xml:space="preserve">Первенство района среди ветеранов по </w:t>
            </w:r>
            <w:proofErr w:type="spellStart"/>
            <w:r w:rsidRPr="007A7B87">
              <w:t>дартсу</w:t>
            </w:r>
            <w:proofErr w:type="spellEnd"/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Учебно-спортивный комплекс ЧГАКИ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волейболу среди женских команд Спартакиады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октябрь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val="en-US"/>
              </w:rPr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Первенство Советского района по волейболу среди команд производственных коллективов и бюджетных организаций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октябрь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Спортивный комплек</w:t>
            </w:r>
            <w:r>
              <w:t xml:space="preserve">с </w:t>
            </w:r>
            <w:r w:rsidRPr="007A7B87">
              <w:t>«</w:t>
            </w:r>
            <w:proofErr w:type="spellStart"/>
            <w:r w:rsidRPr="007A7B87">
              <w:t>Челябгипромез</w:t>
            </w:r>
            <w:proofErr w:type="spellEnd"/>
            <w:r w:rsidRPr="007A7B87">
              <w:t>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волейболу среди мужских команд Спартакиады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октябрь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Первенство района по настольному теннису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Учебно-спортивный комплекс ЧГАКИ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Учебно-тренировочный сбор для подготовки сборной команды района к соревнованиям по настольному теннису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ноябрь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По отдельному плану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Открытие зимнего сезона. Лыжные гонки.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Лесопарковая зона п. АМЗ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7"/>
              </w:numPr>
              <w:tabs>
                <w:tab w:val="left" w:pos="519"/>
              </w:tabs>
              <w:ind w:left="318" w:hanging="284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Награждение спортсменов по итогам года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>
              <w:t>Администрация Советского района</w:t>
            </w:r>
          </w:p>
        </w:tc>
      </w:tr>
    </w:tbl>
    <w:p w:rsidR="002A2E1E" w:rsidRDefault="002A2E1E" w:rsidP="002A2E1E">
      <w:pPr>
        <w:ind w:left="851"/>
        <w:jc w:val="both"/>
      </w:pPr>
    </w:p>
    <w:p w:rsidR="00111600" w:rsidRDefault="00111600" w:rsidP="002A2E1E">
      <w:pPr>
        <w:ind w:left="851"/>
        <w:jc w:val="both"/>
      </w:pPr>
    </w:p>
    <w:p w:rsidR="00111600" w:rsidRDefault="00111600" w:rsidP="002A2E1E">
      <w:pPr>
        <w:ind w:left="851"/>
        <w:jc w:val="both"/>
      </w:pPr>
    </w:p>
    <w:p w:rsidR="00111600" w:rsidRPr="007A7B87" w:rsidRDefault="00111600" w:rsidP="002A2E1E">
      <w:pPr>
        <w:ind w:left="851"/>
        <w:jc w:val="both"/>
      </w:pPr>
    </w:p>
    <w:p w:rsidR="002A2E1E" w:rsidRPr="00111600" w:rsidRDefault="002A2E1E" w:rsidP="00111600">
      <w:pPr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AC5525">
        <w:lastRenderedPageBreak/>
        <w:t>Организация культурно-массовых мероприятий в местах массового отдыха населения на территории внутригородского района</w:t>
      </w:r>
      <w:r w:rsidRPr="002A30D4">
        <w:rPr>
          <w:sz w:val="28"/>
          <w:szCs w:val="28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559"/>
        <w:gridCol w:w="2693"/>
      </w:tblGrid>
      <w:tr w:rsidR="002A2E1E" w:rsidRPr="007A7B87" w:rsidTr="002A2E1E">
        <w:trPr>
          <w:cantSplit/>
          <w:tblHeader/>
        </w:trPr>
        <w:tc>
          <w:tcPr>
            <w:tcW w:w="567" w:type="dxa"/>
          </w:tcPr>
          <w:p w:rsidR="002A2E1E" w:rsidRPr="007A7B87" w:rsidRDefault="002A2E1E" w:rsidP="00151057">
            <w:pPr>
              <w:jc w:val="center"/>
            </w:pPr>
            <w:r w:rsidRPr="007A7B87">
              <w:t>№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п/п</w:t>
            </w: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center"/>
            </w:pPr>
            <w:r w:rsidRPr="007A7B87">
              <w:t>Название мероприятия</w:t>
            </w:r>
          </w:p>
        </w:tc>
        <w:tc>
          <w:tcPr>
            <w:tcW w:w="1559" w:type="dxa"/>
          </w:tcPr>
          <w:p w:rsidR="002A2E1E" w:rsidRPr="007A7B87" w:rsidRDefault="002A2E1E" w:rsidP="00151057">
            <w:pPr>
              <w:jc w:val="center"/>
            </w:pPr>
            <w:r w:rsidRPr="007A7B87">
              <w:rPr>
                <w:lang w:eastAsia="en-US"/>
              </w:rPr>
              <w:t>Сроки</w:t>
            </w:r>
          </w:p>
        </w:tc>
        <w:tc>
          <w:tcPr>
            <w:tcW w:w="2693" w:type="dxa"/>
          </w:tcPr>
          <w:p w:rsidR="002A2E1E" w:rsidRPr="007A7B87" w:rsidRDefault="002A2E1E" w:rsidP="00151057">
            <w:pPr>
              <w:jc w:val="center"/>
            </w:pPr>
            <w:r w:rsidRPr="007A7B87">
              <w:t>Место проведения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Праздник «Проводы «Уральской зимы»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март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Сквер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Мероприятие, посвященное Международному Дню защиты детей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1 июня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МАУ «Городской сад им. А.С Пушкина»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Мероприятие, посвященное Дню здоровья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1июня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МАУ «Городской сад им. А.С Пушкина»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  <w:rPr>
                <w:lang w:eastAsia="en-US"/>
              </w:rPr>
            </w:pPr>
            <w:r w:rsidRPr="007A7B87">
              <w:rPr>
                <w:lang w:eastAsia="en-US"/>
              </w:rPr>
              <w:t>Мероприятие, посвященное Дню России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10 июня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 xml:space="preserve">Сквер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Мероприятие, посвященное Дню знаний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1 сентября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МАУ «Городской сад им. А.С Пушкина»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Фестиваль библиотек "Книга для молодежи!"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1 сентября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МАУ «Городской сад им. А.С Пушкина»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Молодежные мероприятия, посвященные Дню рождения района и 280-летию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МАУ «Городской сад им. А.С Пушкина»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Устройство и обслуживание районного ледового городка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val="en-US" w:eastAsia="en-US"/>
              </w:rPr>
            </w:pPr>
            <w:r w:rsidRPr="007A7B87">
              <w:t xml:space="preserve">Сквер им. </w:t>
            </w:r>
            <w:proofErr w:type="spellStart"/>
            <w:r w:rsidRPr="007A7B87">
              <w:t>Колющенко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5"/>
              </w:numPr>
              <w:tabs>
                <w:tab w:val="left" w:pos="519"/>
              </w:tabs>
              <w:ind w:left="34" w:firstLine="23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 xml:space="preserve">Открытие ледового городка 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Сквер им. </w:t>
            </w:r>
            <w:proofErr w:type="spellStart"/>
            <w:r w:rsidRPr="007A7B87">
              <w:t>Колющенко</w:t>
            </w:r>
            <w:proofErr w:type="spellEnd"/>
          </w:p>
        </w:tc>
      </w:tr>
    </w:tbl>
    <w:p w:rsidR="002A2E1E" w:rsidRPr="007A7B87" w:rsidRDefault="002A2E1E" w:rsidP="002A2E1E">
      <w:pPr>
        <w:jc w:val="both"/>
      </w:pPr>
    </w:p>
    <w:p w:rsidR="002A2E1E" w:rsidRPr="00AC5525" w:rsidRDefault="002A2E1E" w:rsidP="002A2E1E">
      <w:pPr>
        <w:numPr>
          <w:ilvl w:val="0"/>
          <w:numId w:val="4"/>
        </w:numPr>
        <w:ind w:left="0" w:firstLine="851"/>
        <w:jc w:val="both"/>
      </w:pPr>
      <w:r w:rsidRPr="00AC5525">
        <w:t>Организация и осуществление мероприятий по работе с детьми и молодежью: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5529"/>
        <w:gridCol w:w="1559"/>
        <w:gridCol w:w="2693"/>
      </w:tblGrid>
      <w:tr w:rsidR="002A2E1E" w:rsidRPr="007A7B87" w:rsidTr="002A2E1E">
        <w:trPr>
          <w:cantSplit/>
          <w:tblHeader/>
        </w:trPr>
        <w:tc>
          <w:tcPr>
            <w:tcW w:w="567" w:type="dxa"/>
          </w:tcPr>
          <w:p w:rsidR="002A2E1E" w:rsidRPr="007A7B87" w:rsidRDefault="002A2E1E" w:rsidP="00151057">
            <w:pPr>
              <w:jc w:val="center"/>
            </w:pPr>
            <w:r w:rsidRPr="007A7B87">
              <w:t>№</w:t>
            </w:r>
          </w:p>
          <w:p w:rsidR="002A2E1E" w:rsidRPr="007A7B87" w:rsidRDefault="002A2E1E" w:rsidP="00151057">
            <w:pPr>
              <w:jc w:val="center"/>
            </w:pPr>
            <w:r w:rsidRPr="007A7B87">
              <w:t>п/п</w:t>
            </w: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center"/>
            </w:pPr>
            <w:r w:rsidRPr="007A7B87">
              <w:t>Название мероприятия</w:t>
            </w:r>
          </w:p>
        </w:tc>
        <w:tc>
          <w:tcPr>
            <w:tcW w:w="1559" w:type="dxa"/>
          </w:tcPr>
          <w:p w:rsidR="002A2E1E" w:rsidRPr="007A7B87" w:rsidRDefault="002A2E1E" w:rsidP="00151057">
            <w:pPr>
              <w:jc w:val="center"/>
            </w:pPr>
            <w:r w:rsidRPr="007A7B87">
              <w:rPr>
                <w:lang w:eastAsia="en-US"/>
              </w:rPr>
              <w:t>Сроки</w:t>
            </w:r>
          </w:p>
        </w:tc>
        <w:tc>
          <w:tcPr>
            <w:tcW w:w="2693" w:type="dxa"/>
          </w:tcPr>
          <w:p w:rsidR="002A2E1E" w:rsidRPr="007A7B87" w:rsidRDefault="002A2E1E" w:rsidP="00151057">
            <w:pPr>
              <w:jc w:val="center"/>
            </w:pPr>
            <w:r w:rsidRPr="007A7B87">
              <w:t>Ответственный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tabs>
                <w:tab w:val="left" w:pos="4650"/>
              </w:tabs>
              <w:jc w:val="both"/>
            </w:pPr>
            <w:r w:rsidRPr="007A7B87">
              <w:rPr>
                <w:lang w:eastAsia="en-US"/>
              </w:rPr>
              <w:t>Спартакиады допризывной молодежи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февраль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МБОУ СОШ № 105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r w:rsidRPr="007A7B87">
              <w:t>Торжественное вручение паспортов 14-летним гражданам Российской Федерации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февраль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 xml:space="preserve">Администрация Советского района 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Районный этап городского фестиваля студенческого творчества «Весна студенческая – 2016»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март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Дворец детского творчества 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Участие в гала-концерте фестиваля «Весна студенческая-2016» среди студентов учреждений среднего профессионального образования города Челябинска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март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Участие в городском фестивале студенческого творчества «Весна студенческая-2016»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апрель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 xml:space="preserve">В соответствии с городским планом 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Районный этап городского открытого фестиваля военно-патриотической песни «Опаленные сердца»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апрель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rPr>
                <w:lang w:eastAsia="en-US"/>
              </w:rPr>
              <w:t>Пашкова Т.Н.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Участие в городском открытом фестивале военно-патриотической песни «Опаленные сердца»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апрель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Акция «Георгиевская ленточка»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Мемориал «Память», учебные заведения района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Торжественное вручение паспортов 14-летним гражданам Российской Федерации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май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 xml:space="preserve">Администрация Советского района 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Участие в Почетном карауле «Вахта памяти», в рамках Всероссийской акции «Вахта Памяти», посвященной 71-ой годовщине со дня Победы в Великой Отечественной войне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5-19 мая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В соответствии с городским планом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Торжественное вручение паспортов 14-летним гражданам Российской Федерации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июнь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Администрация Советского района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Торжественное вручение паспортов 14-летним гражданам Российской Федерации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сентябрь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Администрация Советского района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rPr>
                <w:iCs/>
              </w:rPr>
              <w:t>Мероприятие</w:t>
            </w:r>
            <w:r w:rsidRPr="007A7B87">
              <w:rPr>
                <w:iCs/>
                <w:lang w:val="en-US"/>
              </w:rPr>
              <w:t>,</w:t>
            </w:r>
            <w:r w:rsidRPr="007A7B87">
              <w:rPr>
                <w:iCs/>
              </w:rPr>
              <w:t xml:space="preserve"> посвященное </w:t>
            </w:r>
            <w:r w:rsidRPr="007A7B87">
              <w:t>Дню призывника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октябрь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Челябинская государственная академия культуры и искусств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Торжественное вручение паспортов 14-летним гражданам Российской Федерации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ноябрь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Администрация Советского района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>Военно-спортивный сбор «Уральская зарница 2016»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t>ноябрь</w:t>
            </w:r>
          </w:p>
        </w:tc>
        <w:tc>
          <w:tcPr>
            <w:tcW w:w="2693" w:type="dxa"/>
          </w:tcPr>
          <w:p w:rsidR="002A2E1E" w:rsidRPr="007A7B87" w:rsidRDefault="002A2E1E" w:rsidP="00151057">
            <w:pPr>
              <w:jc w:val="both"/>
            </w:pPr>
            <w:r w:rsidRPr="007A7B87">
              <w:t xml:space="preserve">Учебно-спортивный комплекс </w:t>
            </w:r>
            <w:proofErr w:type="spellStart"/>
            <w:r w:rsidRPr="007A7B87">
              <w:t>УралГУФК</w:t>
            </w:r>
            <w:proofErr w:type="spellEnd"/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  <w:vAlign w:val="center"/>
          </w:tcPr>
          <w:p w:rsidR="002A2E1E" w:rsidRPr="007A7B87" w:rsidRDefault="002A2E1E" w:rsidP="00151057">
            <w:pPr>
              <w:jc w:val="both"/>
            </w:pPr>
            <w:r w:rsidRPr="007A7B87">
              <w:t xml:space="preserve">Акция, посвященная Всемирному Дню борьбы со </w:t>
            </w:r>
            <w:proofErr w:type="spellStart"/>
            <w:r w:rsidRPr="007A7B87">
              <w:t>СПИДом</w:t>
            </w:r>
            <w:proofErr w:type="spellEnd"/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iCs/>
              </w:rPr>
            </w:pPr>
            <w:r w:rsidRPr="007A7B87">
              <w:rPr>
                <w:iCs/>
              </w:rPr>
              <w:t>1 декабря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</w:pPr>
            <w:r w:rsidRPr="007A7B87">
              <w:rPr>
                <w:lang w:eastAsia="en-US"/>
              </w:rPr>
              <w:t>Учебные заведения и библиотеки района</w:t>
            </w:r>
          </w:p>
        </w:tc>
      </w:tr>
      <w:tr w:rsidR="002A2E1E" w:rsidRPr="007A7B87" w:rsidTr="002A2E1E">
        <w:trPr>
          <w:cantSplit/>
        </w:trPr>
        <w:tc>
          <w:tcPr>
            <w:tcW w:w="567" w:type="dxa"/>
          </w:tcPr>
          <w:p w:rsidR="002A2E1E" w:rsidRPr="007A7B87" w:rsidRDefault="002A2E1E" w:rsidP="002A2E1E">
            <w:pPr>
              <w:numPr>
                <w:ilvl w:val="0"/>
                <w:numId w:val="6"/>
              </w:numPr>
              <w:tabs>
                <w:tab w:val="left" w:pos="519"/>
              </w:tabs>
              <w:ind w:left="34" w:firstLine="0"/>
              <w:jc w:val="center"/>
            </w:pPr>
          </w:p>
        </w:tc>
        <w:tc>
          <w:tcPr>
            <w:tcW w:w="5529" w:type="dxa"/>
          </w:tcPr>
          <w:p w:rsidR="002A2E1E" w:rsidRPr="007A7B87" w:rsidRDefault="002A2E1E" w:rsidP="00151057">
            <w:pPr>
              <w:jc w:val="both"/>
            </w:pPr>
            <w:r w:rsidRPr="007A7B87">
              <w:t>Торжественное вручение паспортов 14-летним гражданам Российской Федерации</w:t>
            </w:r>
          </w:p>
        </w:tc>
        <w:tc>
          <w:tcPr>
            <w:tcW w:w="1559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декабрь</w:t>
            </w:r>
          </w:p>
        </w:tc>
        <w:tc>
          <w:tcPr>
            <w:tcW w:w="2693" w:type="dxa"/>
            <w:vAlign w:val="center"/>
          </w:tcPr>
          <w:p w:rsidR="002A2E1E" w:rsidRPr="007A7B87" w:rsidRDefault="002A2E1E" w:rsidP="00151057">
            <w:pPr>
              <w:jc w:val="center"/>
              <w:rPr>
                <w:lang w:eastAsia="en-US"/>
              </w:rPr>
            </w:pPr>
            <w:r w:rsidRPr="007A7B87">
              <w:rPr>
                <w:lang w:eastAsia="en-US"/>
              </w:rPr>
              <w:t>Администрация Советского района</w:t>
            </w:r>
          </w:p>
        </w:tc>
      </w:tr>
    </w:tbl>
    <w:p w:rsidR="002A2E1E" w:rsidRDefault="002A2E1E" w:rsidP="002A2E1E">
      <w:pPr>
        <w:jc w:val="both"/>
      </w:pPr>
    </w:p>
    <w:p w:rsidR="002A2E1E" w:rsidRPr="00BC02B2" w:rsidRDefault="002A2E1E" w:rsidP="002A2E1E">
      <w:pPr>
        <w:ind w:firstLine="709"/>
        <w:jc w:val="both"/>
      </w:pPr>
      <w:r w:rsidRPr="00BC02B2">
        <w:t>Поданы заявки на дополнительное финансирование для осуществления следующих полномочий:</w:t>
      </w:r>
    </w:p>
    <w:p w:rsidR="002A2E1E" w:rsidRPr="00BC02B2" w:rsidRDefault="002A2E1E" w:rsidP="002A2E1E">
      <w:pPr>
        <w:numPr>
          <w:ilvl w:val="0"/>
          <w:numId w:val="8"/>
        </w:numPr>
        <w:ind w:left="0" w:firstLine="851"/>
        <w:jc w:val="both"/>
      </w:pPr>
      <w:r w:rsidRPr="00BC02B2">
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во внутригородском районе;</w:t>
      </w:r>
    </w:p>
    <w:p w:rsidR="002A2E1E" w:rsidRPr="00BC02B2" w:rsidRDefault="002A2E1E" w:rsidP="002A2E1E">
      <w:pPr>
        <w:numPr>
          <w:ilvl w:val="0"/>
          <w:numId w:val="8"/>
        </w:numPr>
        <w:ind w:left="0" w:firstLine="851"/>
        <w:jc w:val="both"/>
      </w:pPr>
      <w:r w:rsidRPr="00BC02B2">
        <w:t>Содействие обеспечению трудоустройства и занятости молодежи;</w:t>
      </w:r>
    </w:p>
    <w:p w:rsidR="002A2E1E" w:rsidRPr="00BC02B2" w:rsidRDefault="002A2E1E" w:rsidP="00BC02B2">
      <w:pPr>
        <w:numPr>
          <w:ilvl w:val="0"/>
          <w:numId w:val="8"/>
        </w:numPr>
        <w:ind w:left="0" w:firstLine="851"/>
        <w:jc w:val="both"/>
      </w:pPr>
      <w:r w:rsidRPr="00BC02B2">
        <w:t>Обеспечение условий для развития на территории внутригородского района школьного спорта.</w:t>
      </w:r>
    </w:p>
    <w:p w:rsidR="002A2E1E" w:rsidRPr="00BC02B2" w:rsidRDefault="002A2E1E" w:rsidP="002A2E1E">
      <w:pPr>
        <w:ind w:firstLine="851"/>
        <w:jc w:val="both"/>
      </w:pPr>
      <w:r w:rsidRPr="00BC02B2">
        <w:t>С 19 по 23 января 2016 года в городе Челябинске состоятся</w:t>
      </w:r>
      <w:r w:rsidRPr="00BC02B2">
        <w:rPr>
          <w:color w:val="000000"/>
        </w:rPr>
        <w:t xml:space="preserve"> всероссийские соревнования по фигурному катанию на коньках среди юниоров-фигуристов. Спортивные состязания на грани театрального представления можно будет увидеть в ледовой арене «Трактор».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Программа мероприятий: 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>21 января 2016г., четверг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 14.00 — 16.30 Юноши, короткая программа 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16.45 — 17.15 Открытие соревнований 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>17.30 — 20.00 Девушки, короткая программа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 20.15 — 22.15 Танцы на льду, короткий танец 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>22 января 2016 г., пятница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 14.00 — 17.00 Юноши, произвольная программа 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17.15 — 19.00 Пары, короткая программа 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>19.15 — 22.00 Девушки, произвольная программа</w:t>
      </w:r>
    </w:p>
    <w:p w:rsidR="002A2E1E" w:rsidRPr="00BC02B2" w:rsidRDefault="002A2E1E" w:rsidP="002A2E1E">
      <w:pPr>
        <w:rPr>
          <w:color w:val="000000"/>
        </w:rPr>
      </w:pPr>
      <w:r w:rsidRPr="00BC02B2">
        <w:rPr>
          <w:color w:val="000000"/>
        </w:rPr>
        <w:t xml:space="preserve"> 22.15 — 22.45 Награждение победителей </w:t>
      </w:r>
    </w:p>
    <w:p w:rsidR="002A2E1E" w:rsidRPr="00BC02B2" w:rsidRDefault="002A2E1E" w:rsidP="002A2E1E">
      <w:pPr>
        <w:jc w:val="both"/>
        <w:rPr>
          <w:color w:val="000000"/>
        </w:rPr>
      </w:pPr>
      <w:r w:rsidRPr="00BC02B2">
        <w:rPr>
          <w:color w:val="000000"/>
        </w:rPr>
        <w:t xml:space="preserve">23 января 2016 г., суббота </w:t>
      </w:r>
    </w:p>
    <w:p w:rsidR="002A2E1E" w:rsidRPr="00BC02B2" w:rsidRDefault="002A2E1E" w:rsidP="002A2E1E">
      <w:pPr>
        <w:jc w:val="both"/>
        <w:rPr>
          <w:color w:val="000000"/>
        </w:rPr>
      </w:pPr>
      <w:r w:rsidRPr="00BC02B2">
        <w:rPr>
          <w:color w:val="000000"/>
        </w:rPr>
        <w:t xml:space="preserve">12.00 — 14.15 Танцы на льду, произвольный танец </w:t>
      </w:r>
    </w:p>
    <w:p w:rsidR="002A2E1E" w:rsidRPr="00BC02B2" w:rsidRDefault="002A2E1E" w:rsidP="002A2E1E">
      <w:pPr>
        <w:jc w:val="both"/>
        <w:rPr>
          <w:color w:val="000000"/>
        </w:rPr>
      </w:pPr>
      <w:r w:rsidRPr="00BC02B2">
        <w:rPr>
          <w:color w:val="000000"/>
        </w:rPr>
        <w:t xml:space="preserve">14.30 — 16.30 Пары, произвольная программа </w:t>
      </w:r>
    </w:p>
    <w:p w:rsidR="002A2E1E" w:rsidRPr="00BC02B2" w:rsidRDefault="002A2E1E" w:rsidP="002A2E1E">
      <w:pPr>
        <w:jc w:val="both"/>
      </w:pPr>
      <w:r w:rsidRPr="00BC02B2">
        <w:rPr>
          <w:color w:val="000000"/>
        </w:rPr>
        <w:t>15.45 — 16.15 Награждение победителей</w:t>
      </w:r>
    </w:p>
    <w:p w:rsidR="002A2E1E" w:rsidRPr="00BC02B2" w:rsidRDefault="002A2E1E" w:rsidP="002A2E1E">
      <w:pPr>
        <w:jc w:val="both"/>
      </w:pPr>
    </w:p>
    <w:p w:rsidR="002A2E1E" w:rsidRPr="00BC02B2" w:rsidRDefault="002A2E1E" w:rsidP="002A2E1E">
      <w:pPr>
        <w:jc w:val="both"/>
      </w:pPr>
      <w:r w:rsidRPr="00BC02B2">
        <w:t>В России 2016 год объявлен Годом российского кино.</w:t>
      </w:r>
    </w:p>
    <w:p w:rsidR="002A2E1E" w:rsidRPr="00BC02B2" w:rsidRDefault="002A2E1E" w:rsidP="002A2E1E">
      <w:pPr>
        <w:jc w:val="both"/>
      </w:pPr>
    </w:p>
    <w:p w:rsidR="002A2E1E" w:rsidRPr="00BC02B2" w:rsidRDefault="002A2E1E" w:rsidP="002A2E1E">
      <w:pPr>
        <w:jc w:val="both"/>
      </w:pPr>
      <w:r w:rsidRPr="00BC02B2">
        <w:t xml:space="preserve">С 1 января 2016 года можно принять участие во Всероссийском физкультурно-спортивном проекте «Готов к труду и обороне» и зарегистрироваться на сайте </w:t>
      </w:r>
      <w:hyperlink r:id="rId8" w:history="1">
        <w:r w:rsidRPr="00BC02B2">
          <w:rPr>
            <w:rStyle w:val="ac"/>
            <w:lang w:val="en-US"/>
          </w:rPr>
          <w:t>www</w:t>
        </w:r>
        <w:r w:rsidRPr="00BC02B2">
          <w:rPr>
            <w:rStyle w:val="ac"/>
          </w:rPr>
          <w:t>.</w:t>
        </w:r>
        <w:proofErr w:type="spellStart"/>
        <w:r w:rsidRPr="00BC02B2">
          <w:rPr>
            <w:rStyle w:val="ac"/>
            <w:lang w:val="en-US"/>
          </w:rPr>
          <w:t>gto</w:t>
        </w:r>
        <w:proofErr w:type="spellEnd"/>
        <w:r w:rsidRPr="00BC02B2">
          <w:rPr>
            <w:rStyle w:val="ac"/>
          </w:rPr>
          <w:t>.</w:t>
        </w:r>
        <w:proofErr w:type="spellStart"/>
        <w:r w:rsidRPr="00BC02B2">
          <w:rPr>
            <w:rStyle w:val="ac"/>
            <w:lang w:val="en-US"/>
          </w:rPr>
          <w:t>ru</w:t>
        </w:r>
        <w:proofErr w:type="spellEnd"/>
      </w:hyperlink>
      <w:r w:rsidRPr="00BC02B2">
        <w:t xml:space="preserve"> для получения </w:t>
      </w:r>
      <w:r w:rsidRPr="00BC02B2">
        <w:rPr>
          <w:lang w:val="en-US"/>
        </w:rPr>
        <w:t>ID</w:t>
      </w:r>
      <w:r w:rsidRPr="00BC02B2">
        <w:t xml:space="preserve"> –номера.</w:t>
      </w:r>
    </w:p>
    <w:p w:rsidR="002A2E1E" w:rsidRPr="00AC5525" w:rsidRDefault="002A2E1E" w:rsidP="002A2E1E">
      <w:pPr>
        <w:jc w:val="both"/>
      </w:pPr>
    </w:p>
    <w:p w:rsidR="00BC02B2" w:rsidRDefault="00BC02B2" w:rsidP="002A2E1E">
      <w:pPr>
        <w:jc w:val="both"/>
      </w:pPr>
    </w:p>
    <w:p w:rsidR="005D7AB9" w:rsidRDefault="003C2E8C" w:rsidP="002A2E1E">
      <w:pPr>
        <w:jc w:val="both"/>
      </w:pPr>
      <w:r>
        <w:t xml:space="preserve">Председатель Совета депутатов </w:t>
      </w:r>
    </w:p>
    <w:p w:rsidR="003C2E8C" w:rsidRPr="00AC5525" w:rsidRDefault="003C2E8C" w:rsidP="002A2E1E">
      <w:pPr>
        <w:jc w:val="both"/>
      </w:pPr>
      <w:r>
        <w:t xml:space="preserve">Советского района                                                                                           В.Е. Макаров </w:t>
      </w:r>
    </w:p>
    <w:sectPr w:rsidR="003C2E8C" w:rsidRPr="00AC5525" w:rsidSect="00BC02B2">
      <w:footerReference w:type="default" r:id="rId9"/>
      <w:footerReference w:type="first" r:id="rId10"/>
      <w:pgSz w:w="11906" w:h="16838"/>
      <w:pgMar w:top="709" w:right="426" w:bottom="1134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057" w:rsidRDefault="00151057" w:rsidP="007C61D5">
      <w:r>
        <w:separator/>
      </w:r>
    </w:p>
  </w:endnote>
  <w:endnote w:type="continuationSeparator" w:id="0">
    <w:p w:rsidR="00151057" w:rsidRDefault="00151057" w:rsidP="007C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4206634"/>
      <w:docPartObj>
        <w:docPartGallery w:val="Page Numbers (Bottom of Page)"/>
        <w:docPartUnique/>
      </w:docPartObj>
    </w:sdtPr>
    <w:sdtContent>
      <w:p w:rsidR="00151057" w:rsidRPr="00FC2E99" w:rsidRDefault="00091A07">
        <w:pPr>
          <w:pStyle w:val="a5"/>
          <w:jc w:val="right"/>
        </w:pPr>
        <w:fldSimple w:instr=" PAGE   \* MERGEFORMAT ">
          <w:r w:rsidR="003C2E8C">
            <w:rPr>
              <w:noProof/>
            </w:rPr>
            <w:t>2</w:t>
          </w:r>
        </w:fldSimple>
      </w:p>
    </w:sdtContent>
  </w:sdt>
  <w:p w:rsidR="00151057" w:rsidRDefault="007576F0">
    <w:pPr>
      <w:pStyle w:val="a5"/>
    </w:pPr>
    <w:r w:rsidRPr="001C1AD4">
      <w:rPr>
        <w:rFonts w:ascii="Arial" w:hAnsi="Arial" w:cs="Arial"/>
        <w:sz w:val="12"/>
        <w:szCs w:val="12"/>
      </w:rPr>
      <w:t>от 2</w:t>
    </w:r>
    <w:r>
      <w:rPr>
        <w:rFonts w:ascii="Arial" w:hAnsi="Arial" w:cs="Arial"/>
        <w:sz w:val="12"/>
        <w:szCs w:val="12"/>
      </w:rPr>
      <w:t>7.01.2016</w:t>
    </w:r>
    <w:r w:rsidRPr="001C1AD4">
      <w:rPr>
        <w:rFonts w:ascii="Arial" w:hAnsi="Arial" w:cs="Arial"/>
        <w:sz w:val="12"/>
        <w:szCs w:val="12"/>
      </w:rPr>
      <w:t xml:space="preserve"> № 1</w:t>
    </w:r>
    <w:r>
      <w:rPr>
        <w:rFonts w:ascii="Arial" w:hAnsi="Arial" w:cs="Arial"/>
        <w:sz w:val="12"/>
        <w:szCs w:val="12"/>
      </w:rPr>
      <w:t>8</w:t>
    </w:r>
    <w:r w:rsidRPr="001C1AD4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 xml:space="preserve">1 </w:t>
    </w:r>
    <w:r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  <w:lang w:val="en-US"/>
      </w:rPr>
      <w:t>SR1s18r01p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57" w:rsidRPr="001C1AD4" w:rsidRDefault="00151057" w:rsidP="0013248A">
    <w:pPr>
      <w:pStyle w:val="a5"/>
      <w:tabs>
        <w:tab w:val="clear" w:pos="4677"/>
        <w:tab w:val="clear" w:pos="9355"/>
        <w:tab w:val="right" w:pos="14459"/>
      </w:tabs>
      <w:rPr>
        <w:rFonts w:ascii="Arial" w:hAnsi="Arial" w:cs="Arial"/>
        <w:sz w:val="12"/>
        <w:szCs w:val="12"/>
        <w:lang w:val="en-US"/>
      </w:rPr>
    </w:pPr>
    <w:r w:rsidRPr="001C1AD4">
      <w:rPr>
        <w:rFonts w:ascii="Arial" w:hAnsi="Arial" w:cs="Arial"/>
        <w:sz w:val="12"/>
        <w:szCs w:val="12"/>
      </w:rPr>
      <w:t>от 2</w:t>
    </w:r>
    <w:r>
      <w:rPr>
        <w:rFonts w:ascii="Arial" w:hAnsi="Arial" w:cs="Arial"/>
        <w:sz w:val="12"/>
        <w:szCs w:val="12"/>
      </w:rPr>
      <w:t>7.01.2016</w:t>
    </w:r>
    <w:r w:rsidRPr="001C1AD4">
      <w:rPr>
        <w:rFonts w:ascii="Arial" w:hAnsi="Arial" w:cs="Arial"/>
        <w:sz w:val="12"/>
        <w:szCs w:val="12"/>
      </w:rPr>
      <w:t xml:space="preserve"> № 1</w:t>
    </w:r>
    <w:r>
      <w:rPr>
        <w:rFonts w:ascii="Arial" w:hAnsi="Arial" w:cs="Arial"/>
        <w:sz w:val="12"/>
        <w:szCs w:val="12"/>
      </w:rPr>
      <w:t>8</w:t>
    </w:r>
    <w:r w:rsidRPr="001C1AD4">
      <w:rPr>
        <w:rFonts w:ascii="Arial" w:hAnsi="Arial" w:cs="Arial"/>
        <w:sz w:val="12"/>
        <w:szCs w:val="12"/>
      </w:rPr>
      <w:t>/</w:t>
    </w:r>
    <w:r>
      <w:rPr>
        <w:rFonts w:ascii="Arial" w:hAnsi="Arial" w:cs="Arial"/>
        <w:sz w:val="12"/>
        <w:szCs w:val="12"/>
      </w:rPr>
      <w:t>1</w:t>
    </w:r>
    <w:r w:rsidR="007576F0">
      <w:rPr>
        <w:rFonts w:ascii="Arial" w:hAnsi="Arial" w:cs="Arial"/>
        <w:sz w:val="12"/>
        <w:szCs w:val="12"/>
      </w:rPr>
      <w:t xml:space="preserve"> </w:t>
    </w:r>
    <w:r w:rsidR="007576F0">
      <w:rPr>
        <w:rFonts w:ascii="Arial" w:hAnsi="Arial" w:cs="Arial"/>
        <w:sz w:val="12"/>
        <w:szCs w:val="12"/>
        <w:lang w:val="en-US"/>
      </w:rPr>
      <w:t xml:space="preserve">                                                                                                                                                                                                                                  </w:t>
    </w:r>
    <w:r w:rsidR="007576F0">
      <w:rPr>
        <w:rFonts w:ascii="Arial" w:hAnsi="Arial" w:cs="Arial"/>
        <w:sz w:val="12"/>
        <w:szCs w:val="12"/>
      </w:rPr>
      <w:t xml:space="preserve"> </w:t>
    </w:r>
    <w:r w:rsidR="007576F0">
      <w:rPr>
        <w:rFonts w:ascii="Arial" w:hAnsi="Arial" w:cs="Arial"/>
        <w:sz w:val="12"/>
        <w:szCs w:val="12"/>
        <w:lang w:val="en-US"/>
      </w:rPr>
      <w:t>SR1s18r01p</w:t>
    </w:r>
    <w:r w:rsidRPr="001C1AD4">
      <w:rPr>
        <w:rFonts w:ascii="Arial" w:hAnsi="Arial" w:cs="Arial"/>
        <w:sz w:val="12"/>
        <w:szCs w:val="12"/>
      </w:rPr>
      <w:tab/>
      <w:t>1</w:t>
    </w:r>
    <w:r>
      <w:rPr>
        <w:rFonts w:ascii="Arial" w:hAnsi="Arial" w:cs="Arial"/>
        <w:sz w:val="12"/>
        <w:szCs w:val="12"/>
        <w:lang w:val="en-US"/>
      </w:rPr>
      <w:t>d1</w:t>
    </w:r>
    <w:r>
      <w:rPr>
        <w:rFonts w:ascii="Arial" w:hAnsi="Arial" w:cs="Arial"/>
        <w:sz w:val="12"/>
        <w:szCs w:val="12"/>
      </w:rPr>
      <w:t>8</w:t>
    </w:r>
    <w:r w:rsidRPr="001C1AD4"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1</w:t>
    </w:r>
    <w:r w:rsidRPr="001C1AD4">
      <w:rPr>
        <w:rFonts w:ascii="Arial" w:hAnsi="Arial" w:cs="Arial"/>
        <w:sz w:val="12"/>
        <w:szCs w:val="12"/>
        <w:lang w:val="en-US"/>
      </w:rPr>
      <w:t>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057" w:rsidRDefault="00151057" w:rsidP="007C61D5">
      <w:r>
        <w:separator/>
      </w:r>
    </w:p>
  </w:footnote>
  <w:footnote w:type="continuationSeparator" w:id="0">
    <w:p w:rsidR="00151057" w:rsidRDefault="00151057" w:rsidP="007C6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1017"/>
    <w:multiLevelType w:val="hybridMultilevel"/>
    <w:tmpl w:val="7A7E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02B4C"/>
    <w:multiLevelType w:val="hybridMultilevel"/>
    <w:tmpl w:val="560EC376"/>
    <w:lvl w:ilvl="0" w:tplc="62E69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A13768C"/>
    <w:multiLevelType w:val="hybridMultilevel"/>
    <w:tmpl w:val="50542738"/>
    <w:lvl w:ilvl="0" w:tplc="62E69A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342471"/>
    <w:multiLevelType w:val="hybridMultilevel"/>
    <w:tmpl w:val="7A7E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946B2"/>
    <w:multiLevelType w:val="multilevel"/>
    <w:tmpl w:val="021C268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70FD4"/>
    <w:multiLevelType w:val="hybridMultilevel"/>
    <w:tmpl w:val="B178F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12150"/>
    <w:multiLevelType w:val="hybridMultilevel"/>
    <w:tmpl w:val="C8E209DA"/>
    <w:lvl w:ilvl="0" w:tplc="1130C1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029C4"/>
    <w:multiLevelType w:val="hybridMultilevel"/>
    <w:tmpl w:val="7A7EC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C7632F"/>
    <w:rsid w:val="0000080A"/>
    <w:rsid w:val="0004455F"/>
    <w:rsid w:val="0005209C"/>
    <w:rsid w:val="00072B3F"/>
    <w:rsid w:val="00091A07"/>
    <w:rsid w:val="000A2AAF"/>
    <w:rsid w:val="000C17E6"/>
    <w:rsid w:val="000D0AE1"/>
    <w:rsid w:val="000E2ABA"/>
    <w:rsid w:val="000E64A3"/>
    <w:rsid w:val="000F1BC9"/>
    <w:rsid w:val="000F46E9"/>
    <w:rsid w:val="00100335"/>
    <w:rsid w:val="00111600"/>
    <w:rsid w:val="0013248A"/>
    <w:rsid w:val="00133E9B"/>
    <w:rsid w:val="00151057"/>
    <w:rsid w:val="001616E3"/>
    <w:rsid w:val="001744AC"/>
    <w:rsid w:val="00176CEC"/>
    <w:rsid w:val="00183252"/>
    <w:rsid w:val="00185477"/>
    <w:rsid w:val="001947F9"/>
    <w:rsid w:val="001A1BFA"/>
    <w:rsid w:val="001B384A"/>
    <w:rsid w:val="001B612B"/>
    <w:rsid w:val="001C1AD4"/>
    <w:rsid w:val="001C3E23"/>
    <w:rsid w:val="001C79AA"/>
    <w:rsid w:val="001D34E2"/>
    <w:rsid w:val="001E4B5A"/>
    <w:rsid w:val="001E594F"/>
    <w:rsid w:val="001F5C17"/>
    <w:rsid w:val="002063CD"/>
    <w:rsid w:val="00217A1B"/>
    <w:rsid w:val="00230AB5"/>
    <w:rsid w:val="00251696"/>
    <w:rsid w:val="0025682A"/>
    <w:rsid w:val="00260C75"/>
    <w:rsid w:val="00286A49"/>
    <w:rsid w:val="002A22FD"/>
    <w:rsid w:val="002A2E1E"/>
    <w:rsid w:val="002F1CF7"/>
    <w:rsid w:val="00302AFE"/>
    <w:rsid w:val="00322C04"/>
    <w:rsid w:val="00324E3C"/>
    <w:rsid w:val="0033347B"/>
    <w:rsid w:val="00351EFD"/>
    <w:rsid w:val="003562A9"/>
    <w:rsid w:val="00357D39"/>
    <w:rsid w:val="00357E45"/>
    <w:rsid w:val="0036200E"/>
    <w:rsid w:val="00372244"/>
    <w:rsid w:val="003813BB"/>
    <w:rsid w:val="00381AA4"/>
    <w:rsid w:val="00383069"/>
    <w:rsid w:val="0039452A"/>
    <w:rsid w:val="00396846"/>
    <w:rsid w:val="003A2158"/>
    <w:rsid w:val="003C2E8C"/>
    <w:rsid w:val="00422C04"/>
    <w:rsid w:val="00424052"/>
    <w:rsid w:val="00430998"/>
    <w:rsid w:val="00474E26"/>
    <w:rsid w:val="00483C73"/>
    <w:rsid w:val="004916EA"/>
    <w:rsid w:val="004B3174"/>
    <w:rsid w:val="004B3890"/>
    <w:rsid w:val="004B439E"/>
    <w:rsid w:val="004C0C3E"/>
    <w:rsid w:val="004D66FF"/>
    <w:rsid w:val="004E61BF"/>
    <w:rsid w:val="004F0EF8"/>
    <w:rsid w:val="00500AB2"/>
    <w:rsid w:val="00503B77"/>
    <w:rsid w:val="00506494"/>
    <w:rsid w:val="00515439"/>
    <w:rsid w:val="00521E00"/>
    <w:rsid w:val="005277AF"/>
    <w:rsid w:val="005412AA"/>
    <w:rsid w:val="0055316B"/>
    <w:rsid w:val="00565411"/>
    <w:rsid w:val="00576CC5"/>
    <w:rsid w:val="00591A2D"/>
    <w:rsid w:val="005A678E"/>
    <w:rsid w:val="005A7562"/>
    <w:rsid w:val="005B7087"/>
    <w:rsid w:val="005C3EDB"/>
    <w:rsid w:val="005D2A46"/>
    <w:rsid w:val="005D7AB9"/>
    <w:rsid w:val="005E37AF"/>
    <w:rsid w:val="005F29D8"/>
    <w:rsid w:val="00617CB7"/>
    <w:rsid w:val="00627B1F"/>
    <w:rsid w:val="0064077D"/>
    <w:rsid w:val="00652B6B"/>
    <w:rsid w:val="006605F5"/>
    <w:rsid w:val="006639F7"/>
    <w:rsid w:val="00685AED"/>
    <w:rsid w:val="006C5C08"/>
    <w:rsid w:val="006E3DDE"/>
    <w:rsid w:val="006E6940"/>
    <w:rsid w:val="00701D2A"/>
    <w:rsid w:val="00723D33"/>
    <w:rsid w:val="00732103"/>
    <w:rsid w:val="0074053D"/>
    <w:rsid w:val="007439E9"/>
    <w:rsid w:val="00747C8C"/>
    <w:rsid w:val="007576F0"/>
    <w:rsid w:val="00763B09"/>
    <w:rsid w:val="007647FF"/>
    <w:rsid w:val="007854DB"/>
    <w:rsid w:val="0079099F"/>
    <w:rsid w:val="00795E21"/>
    <w:rsid w:val="007A4B47"/>
    <w:rsid w:val="007C61D5"/>
    <w:rsid w:val="007E1BDA"/>
    <w:rsid w:val="007E3D90"/>
    <w:rsid w:val="0082375C"/>
    <w:rsid w:val="0082491E"/>
    <w:rsid w:val="00825556"/>
    <w:rsid w:val="0085131D"/>
    <w:rsid w:val="00874C86"/>
    <w:rsid w:val="008835F9"/>
    <w:rsid w:val="008924E8"/>
    <w:rsid w:val="008F1D10"/>
    <w:rsid w:val="00900074"/>
    <w:rsid w:val="009054DA"/>
    <w:rsid w:val="009227BF"/>
    <w:rsid w:val="00926258"/>
    <w:rsid w:val="009375AA"/>
    <w:rsid w:val="00937CBF"/>
    <w:rsid w:val="00956640"/>
    <w:rsid w:val="00956F2C"/>
    <w:rsid w:val="00962FB6"/>
    <w:rsid w:val="00983184"/>
    <w:rsid w:val="009B01CF"/>
    <w:rsid w:val="009B3697"/>
    <w:rsid w:val="009C00CE"/>
    <w:rsid w:val="009E00B7"/>
    <w:rsid w:val="009E1EB4"/>
    <w:rsid w:val="00A001E6"/>
    <w:rsid w:val="00A04AEC"/>
    <w:rsid w:val="00A200CD"/>
    <w:rsid w:val="00A24D1A"/>
    <w:rsid w:val="00A922EF"/>
    <w:rsid w:val="00A97A69"/>
    <w:rsid w:val="00AA3B2C"/>
    <w:rsid w:val="00AB1E12"/>
    <w:rsid w:val="00AB3A8B"/>
    <w:rsid w:val="00AC5525"/>
    <w:rsid w:val="00AC72B8"/>
    <w:rsid w:val="00AD1362"/>
    <w:rsid w:val="00AD6A5F"/>
    <w:rsid w:val="00AF0718"/>
    <w:rsid w:val="00B10E23"/>
    <w:rsid w:val="00B312A3"/>
    <w:rsid w:val="00B372A6"/>
    <w:rsid w:val="00B468DB"/>
    <w:rsid w:val="00B54A3E"/>
    <w:rsid w:val="00B934C7"/>
    <w:rsid w:val="00B97BC2"/>
    <w:rsid w:val="00BB4A91"/>
    <w:rsid w:val="00BC02B2"/>
    <w:rsid w:val="00BC4470"/>
    <w:rsid w:val="00BE2531"/>
    <w:rsid w:val="00C01372"/>
    <w:rsid w:val="00C16324"/>
    <w:rsid w:val="00C262C6"/>
    <w:rsid w:val="00C579A3"/>
    <w:rsid w:val="00C740D8"/>
    <w:rsid w:val="00C7632F"/>
    <w:rsid w:val="00C769D3"/>
    <w:rsid w:val="00C825F6"/>
    <w:rsid w:val="00C9685C"/>
    <w:rsid w:val="00C977EF"/>
    <w:rsid w:val="00C97B34"/>
    <w:rsid w:val="00CD2223"/>
    <w:rsid w:val="00CD45CD"/>
    <w:rsid w:val="00CD5F1B"/>
    <w:rsid w:val="00CE5A4A"/>
    <w:rsid w:val="00CF4C7F"/>
    <w:rsid w:val="00D144CC"/>
    <w:rsid w:val="00D17617"/>
    <w:rsid w:val="00D21D1D"/>
    <w:rsid w:val="00D42809"/>
    <w:rsid w:val="00D5246D"/>
    <w:rsid w:val="00D52DAB"/>
    <w:rsid w:val="00D540A8"/>
    <w:rsid w:val="00D55882"/>
    <w:rsid w:val="00D568CB"/>
    <w:rsid w:val="00D7210C"/>
    <w:rsid w:val="00DA4FD6"/>
    <w:rsid w:val="00DB06AD"/>
    <w:rsid w:val="00DB2775"/>
    <w:rsid w:val="00DE0957"/>
    <w:rsid w:val="00DF51A0"/>
    <w:rsid w:val="00E463A0"/>
    <w:rsid w:val="00E556E7"/>
    <w:rsid w:val="00EA0847"/>
    <w:rsid w:val="00EA7883"/>
    <w:rsid w:val="00EC29E4"/>
    <w:rsid w:val="00EC5CCC"/>
    <w:rsid w:val="00EE292C"/>
    <w:rsid w:val="00F11740"/>
    <w:rsid w:val="00F15FB6"/>
    <w:rsid w:val="00F27D3B"/>
    <w:rsid w:val="00F36E68"/>
    <w:rsid w:val="00F448B4"/>
    <w:rsid w:val="00F65E77"/>
    <w:rsid w:val="00F83775"/>
    <w:rsid w:val="00F87B38"/>
    <w:rsid w:val="00F93063"/>
    <w:rsid w:val="00FA7F5A"/>
    <w:rsid w:val="00FC11DE"/>
    <w:rsid w:val="00FC2E99"/>
    <w:rsid w:val="00FC7767"/>
    <w:rsid w:val="00FD2621"/>
    <w:rsid w:val="00FE4319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1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C61D5"/>
  </w:style>
  <w:style w:type="paragraph" w:styleId="a5">
    <w:name w:val="footer"/>
    <w:basedOn w:val="a"/>
    <w:link w:val="a6"/>
    <w:uiPriority w:val="99"/>
    <w:unhideWhenUsed/>
    <w:rsid w:val="007C61D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61D5"/>
  </w:style>
  <w:style w:type="paragraph" w:styleId="a7">
    <w:name w:val="List Paragraph"/>
    <w:basedOn w:val="a"/>
    <w:uiPriority w:val="34"/>
    <w:qFormat/>
    <w:rsid w:val="0005209C"/>
    <w:pPr>
      <w:ind w:left="720"/>
      <w:contextualSpacing/>
    </w:pPr>
  </w:style>
  <w:style w:type="paragraph" w:styleId="a8">
    <w:name w:val="Body Text Indent"/>
    <w:basedOn w:val="a"/>
    <w:link w:val="a9"/>
    <w:rsid w:val="001744AC"/>
    <w:pPr>
      <w:tabs>
        <w:tab w:val="left" w:pos="7200"/>
      </w:tabs>
      <w:ind w:left="5940" w:hanging="5940"/>
    </w:pPr>
  </w:style>
  <w:style w:type="character" w:customStyle="1" w:styleId="a9">
    <w:name w:val="Основной текст с отступом Знак"/>
    <w:basedOn w:val="a0"/>
    <w:link w:val="a8"/>
    <w:rsid w:val="001744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C3E2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3E23"/>
    <w:rPr>
      <w:rFonts w:ascii="Segoe UI" w:hAnsi="Segoe UI" w:cs="Segoe UI"/>
      <w:sz w:val="18"/>
      <w:szCs w:val="18"/>
    </w:rPr>
  </w:style>
  <w:style w:type="character" w:styleId="ac">
    <w:name w:val="Hyperlink"/>
    <w:basedOn w:val="a0"/>
    <w:rsid w:val="002A2E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283BD-7729-4666-A6F7-9F8E3923A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1793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Монахова</dc:creator>
  <cp:lastModifiedBy>Даша</cp:lastModifiedBy>
  <cp:revision>13</cp:revision>
  <cp:lastPrinted>2016-01-27T11:49:00Z</cp:lastPrinted>
  <dcterms:created xsi:type="dcterms:W3CDTF">2015-12-31T05:08:00Z</dcterms:created>
  <dcterms:modified xsi:type="dcterms:W3CDTF">2016-01-27T11:51:00Z</dcterms:modified>
</cp:coreProperties>
</file>