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6E" w:rsidRPr="002830C6" w:rsidRDefault="002830C6" w:rsidP="00CF3BF7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 w:rsidRPr="002830C6">
        <w:rPr>
          <w:rFonts w:ascii="Arial" w:hAnsi="Arial" w:cs="Arial"/>
          <w:sz w:val="20"/>
          <w:szCs w:val="20"/>
        </w:rPr>
        <w:t>ПРИЛОЖЕНИЕ 5</w:t>
      </w:r>
    </w:p>
    <w:p w:rsidR="00E9166E" w:rsidRPr="002830C6" w:rsidRDefault="00E9166E" w:rsidP="00CF3BF7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2830C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9166E" w:rsidRPr="002830C6" w:rsidRDefault="00E9166E" w:rsidP="00CF3BF7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2830C6">
        <w:rPr>
          <w:rFonts w:ascii="Times New Roman" w:hAnsi="Times New Roman" w:cs="Times New Roman"/>
          <w:sz w:val="24"/>
          <w:szCs w:val="24"/>
        </w:rPr>
        <w:t>Советского района</w:t>
      </w:r>
    </w:p>
    <w:p w:rsidR="00E9166E" w:rsidRPr="008F10CE" w:rsidRDefault="002830C6" w:rsidP="00CF3BF7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sz w:val="18"/>
          <w:szCs w:val="18"/>
        </w:rPr>
      </w:pPr>
      <w:r w:rsidRPr="002830C6">
        <w:rPr>
          <w:rFonts w:ascii="Arial" w:hAnsi="Arial" w:cs="Arial"/>
          <w:sz w:val="18"/>
          <w:szCs w:val="18"/>
        </w:rPr>
        <w:t>о</w:t>
      </w:r>
      <w:r w:rsidR="00E9166E" w:rsidRPr="002830C6">
        <w:rPr>
          <w:rFonts w:ascii="Arial" w:hAnsi="Arial" w:cs="Arial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830C6">
        <w:rPr>
          <w:rFonts w:ascii="Times New Roman" w:hAnsi="Times New Roman" w:cs="Times New Roman"/>
          <w:b/>
          <w:i/>
          <w:sz w:val="28"/>
          <w:szCs w:val="28"/>
          <w:u w:val="single"/>
        </w:rPr>
        <w:t>26.04.2017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166E" w:rsidRPr="002830C6">
        <w:rPr>
          <w:rFonts w:ascii="Arial" w:hAnsi="Arial" w:cs="Arial"/>
          <w:sz w:val="18"/>
          <w:szCs w:val="18"/>
        </w:rPr>
        <w:t>№</w:t>
      </w:r>
      <w:r w:rsidR="00E9166E" w:rsidRPr="008F10CE">
        <w:rPr>
          <w:rFonts w:ascii="Times New Roman" w:hAnsi="Times New Roman" w:cs="Times New Roman"/>
          <w:sz w:val="18"/>
          <w:szCs w:val="18"/>
        </w:rPr>
        <w:t xml:space="preserve"> </w:t>
      </w:r>
      <w:r w:rsidRPr="002830C6">
        <w:rPr>
          <w:rFonts w:ascii="Times New Roman" w:hAnsi="Times New Roman" w:cs="Times New Roman"/>
          <w:b/>
          <w:i/>
          <w:sz w:val="28"/>
          <w:szCs w:val="28"/>
          <w:u w:val="single"/>
        </w:rPr>
        <w:t>32/2</w:t>
      </w:r>
    </w:p>
    <w:p w:rsidR="00E9166E" w:rsidRDefault="00E9166E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166E" w:rsidRDefault="00E9166E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166E" w:rsidRDefault="00E9166E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2562">
        <w:rPr>
          <w:rFonts w:ascii="Times New Roman" w:hAnsi="Times New Roman" w:cs="Times New Roman"/>
          <w:sz w:val="24"/>
          <w:szCs w:val="24"/>
        </w:rPr>
        <w:t xml:space="preserve">орядок </w:t>
      </w:r>
    </w:p>
    <w:p w:rsidR="00E9166E" w:rsidRDefault="00E9166E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562">
        <w:rPr>
          <w:rFonts w:ascii="Times New Roman" w:hAnsi="Times New Roman" w:cs="Times New Roman"/>
          <w:sz w:val="24"/>
          <w:szCs w:val="24"/>
        </w:rPr>
        <w:t xml:space="preserve">участия граждан в обсуждении проектов решений </w:t>
      </w:r>
    </w:p>
    <w:p w:rsidR="00E9166E" w:rsidRDefault="00E9166E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BFC">
        <w:rPr>
          <w:rFonts w:ascii="Times New Roman" w:hAnsi="Times New Roman" w:cs="Times New Roman"/>
          <w:sz w:val="24"/>
          <w:szCs w:val="24"/>
        </w:rPr>
        <w:t xml:space="preserve">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 </w:t>
      </w:r>
      <w:r w:rsidR="007D19B0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11BFC">
        <w:rPr>
          <w:rFonts w:ascii="Times New Roman" w:hAnsi="Times New Roman" w:cs="Times New Roman"/>
          <w:sz w:val="24"/>
          <w:szCs w:val="24"/>
        </w:rPr>
        <w:t>Челябинского городского округа с внутригородским делением за 2016 год»</w:t>
      </w:r>
      <w:r w:rsidRPr="00FE4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66E" w:rsidRDefault="00E9166E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66E" w:rsidRDefault="00E9166E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66E" w:rsidRPr="003B2562" w:rsidRDefault="00E9166E" w:rsidP="003B2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562">
        <w:rPr>
          <w:rFonts w:ascii="Times New Roman" w:hAnsi="Times New Roman" w:cs="Times New Roman"/>
          <w:sz w:val="24"/>
          <w:szCs w:val="24"/>
        </w:rPr>
        <w:t xml:space="preserve">1. Граждане извещаются через средства массовой информации о проведении публичных слушаний по проектам решений Совета депутатов Советского района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Устав Советского района города Челябинска» и «Об исполнении бюджета Советского внутригородского Челябинского городского округа с внутригородским делением за 2016 год»</w:t>
      </w:r>
      <w:r w:rsidRPr="003B2562">
        <w:rPr>
          <w:rFonts w:ascii="Times New Roman" w:hAnsi="Times New Roman" w:cs="Times New Roman"/>
          <w:sz w:val="24"/>
          <w:szCs w:val="24"/>
        </w:rPr>
        <w:t>.</w:t>
      </w:r>
    </w:p>
    <w:p w:rsidR="00E9166E" w:rsidRPr="003B2562" w:rsidRDefault="00E9166E" w:rsidP="003B2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562">
        <w:rPr>
          <w:rFonts w:ascii="Times New Roman" w:hAnsi="Times New Roman" w:cs="Times New Roman"/>
          <w:sz w:val="24"/>
          <w:szCs w:val="24"/>
        </w:rPr>
        <w:t>2. 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района, желающего выступить.</w:t>
      </w:r>
    </w:p>
    <w:p w:rsidR="00E9166E" w:rsidRPr="003B2562" w:rsidRDefault="00E9166E" w:rsidP="003B2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562">
        <w:rPr>
          <w:rFonts w:ascii="Times New Roman" w:hAnsi="Times New Roman" w:cs="Times New Roman"/>
          <w:sz w:val="24"/>
          <w:szCs w:val="24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E9166E" w:rsidRPr="003B2562" w:rsidRDefault="00E9166E" w:rsidP="003B2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562">
        <w:rPr>
          <w:rFonts w:ascii="Times New Roman" w:hAnsi="Times New Roman" w:cs="Times New Roman"/>
          <w:sz w:val="24"/>
          <w:szCs w:val="24"/>
        </w:rPr>
        <w:t>3. 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 предъявлению документа, удостоверяющего личность.</w:t>
      </w:r>
    </w:p>
    <w:p w:rsidR="00E9166E" w:rsidRPr="003B2562" w:rsidRDefault="00E9166E" w:rsidP="003B2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562">
        <w:rPr>
          <w:rFonts w:ascii="Times New Roman" w:hAnsi="Times New Roman" w:cs="Times New Roman"/>
          <w:sz w:val="24"/>
          <w:szCs w:val="24"/>
        </w:rPr>
        <w:t>4. Регистрация участников публичных слушаний проводится в день проведения публичных слушаний и заканчивается в момент начала проведения публичных слушаний.</w:t>
      </w:r>
    </w:p>
    <w:p w:rsidR="00E9166E" w:rsidRPr="003B2562" w:rsidRDefault="00E9166E" w:rsidP="003B2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562">
        <w:rPr>
          <w:rFonts w:ascii="Times New Roman" w:hAnsi="Times New Roman" w:cs="Times New Roman"/>
          <w:sz w:val="24"/>
          <w:szCs w:val="24"/>
        </w:rPr>
        <w:t>5. По итогам проведения публичных слушаний принимается итоговый документ, включающий мотивированное обоснование принятых решений.</w:t>
      </w:r>
    </w:p>
    <w:p w:rsidR="00E9166E" w:rsidRPr="003B2562" w:rsidRDefault="00E9166E" w:rsidP="003B2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562">
        <w:rPr>
          <w:rFonts w:ascii="Times New Roman" w:hAnsi="Times New Roman" w:cs="Times New Roman"/>
          <w:sz w:val="24"/>
          <w:szCs w:val="24"/>
        </w:rPr>
        <w:t>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</w:t>
      </w:r>
    </w:p>
    <w:p w:rsidR="00E9166E" w:rsidRPr="009031AB" w:rsidRDefault="00E9166E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66E" w:rsidRDefault="00E9166E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66E" w:rsidRPr="009031AB" w:rsidRDefault="00E9166E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E9166E" w:rsidRPr="009031AB">
        <w:tc>
          <w:tcPr>
            <w:tcW w:w="4794" w:type="dxa"/>
          </w:tcPr>
          <w:p w:rsidR="00E9166E" w:rsidRPr="009031AB" w:rsidRDefault="00E9166E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A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E9166E" w:rsidRPr="009031AB" w:rsidRDefault="00E9166E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AB">
              <w:rPr>
                <w:rFonts w:ascii="Times New Roman" w:hAnsi="Times New Roman" w:cs="Times New Roman"/>
                <w:sz w:val="24"/>
                <w:szCs w:val="24"/>
              </w:rPr>
              <w:t>Советского района</w:t>
            </w:r>
          </w:p>
        </w:tc>
        <w:tc>
          <w:tcPr>
            <w:tcW w:w="4776" w:type="dxa"/>
          </w:tcPr>
          <w:p w:rsidR="00E9166E" w:rsidRPr="009031AB" w:rsidRDefault="00E9166E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6E" w:rsidRPr="009031AB" w:rsidRDefault="00E9166E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AB">
              <w:rPr>
                <w:rFonts w:ascii="Times New Roman" w:hAnsi="Times New Roman" w:cs="Times New Roman"/>
                <w:sz w:val="24"/>
                <w:szCs w:val="24"/>
              </w:rPr>
              <w:t xml:space="preserve">В.Е. Макаров   </w:t>
            </w:r>
          </w:p>
        </w:tc>
      </w:tr>
    </w:tbl>
    <w:p w:rsidR="00E9166E" w:rsidRPr="009031AB" w:rsidRDefault="00E9166E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66E" w:rsidRPr="009031AB" w:rsidRDefault="00E9166E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9166E" w:rsidRPr="009031AB" w:rsidSect="002830C6">
      <w:footerReference w:type="default" r:id="rId7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6E" w:rsidRDefault="00E9166E" w:rsidP="00DE757D">
      <w:pPr>
        <w:spacing w:after="0" w:line="240" w:lineRule="auto"/>
      </w:pPr>
      <w:r>
        <w:separator/>
      </w:r>
    </w:p>
  </w:endnote>
  <w:endnote w:type="continuationSeparator" w:id="0">
    <w:p w:rsidR="00E9166E" w:rsidRDefault="00E9166E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C6" w:rsidRDefault="002830C6" w:rsidP="002830C6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26.04.2017 № 32/2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SR1s32r02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5</w:t>
    </w:r>
  </w:p>
  <w:p w:rsidR="002830C6" w:rsidRDefault="002830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6E" w:rsidRDefault="00E9166E" w:rsidP="00DE757D">
      <w:pPr>
        <w:spacing w:after="0" w:line="240" w:lineRule="auto"/>
      </w:pPr>
      <w:r>
        <w:separator/>
      </w:r>
    </w:p>
  </w:footnote>
  <w:footnote w:type="continuationSeparator" w:id="0">
    <w:p w:rsidR="00E9166E" w:rsidRDefault="00E9166E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82477"/>
    <w:rsid w:val="00085838"/>
    <w:rsid w:val="00097593"/>
    <w:rsid w:val="000A3BC4"/>
    <w:rsid w:val="000D20D4"/>
    <w:rsid w:val="000F7ABB"/>
    <w:rsid w:val="00125B71"/>
    <w:rsid w:val="00135490"/>
    <w:rsid w:val="00137177"/>
    <w:rsid w:val="00146A4D"/>
    <w:rsid w:val="001551BF"/>
    <w:rsid w:val="001744CD"/>
    <w:rsid w:val="0019015B"/>
    <w:rsid w:val="001D2771"/>
    <w:rsid w:val="001E46C8"/>
    <w:rsid w:val="001F7332"/>
    <w:rsid w:val="00213AC3"/>
    <w:rsid w:val="00220CC5"/>
    <w:rsid w:val="00225139"/>
    <w:rsid w:val="0025683B"/>
    <w:rsid w:val="002830C6"/>
    <w:rsid w:val="002B03FB"/>
    <w:rsid w:val="002B0A7B"/>
    <w:rsid w:val="002B3B59"/>
    <w:rsid w:val="002D0838"/>
    <w:rsid w:val="00305404"/>
    <w:rsid w:val="003128AE"/>
    <w:rsid w:val="00317AC8"/>
    <w:rsid w:val="003223CD"/>
    <w:rsid w:val="00322C81"/>
    <w:rsid w:val="00332DCC"/>
    <w:rsid w:val="003334F6"/>
    <w:rsid w:val="00371DB4"/>
    <w:rsid w:val="00373638"/>
    <w:rsid w:val="003808A5"/>
    <w:rsid w:val="003A5BC9"/>
    <w:rsid w:val="003B2562"/>
    <w:rsid w:val="003B6B97"/>
    <w:rsid w:val="003F517D"/>
    <w:rsid w:val="0042730C"/>
    <w:rsid w:val="00453FCA"/>
    <w:rsid w:val="00474065"/>
    <w:rsid w:val="004A48DB"/>
    <w:rsid w:val="004C42FE"/>
    <w:rsid w:val="004C4443"/>
    <w:rsid w:val="004F4A1A"/>
    <w:rsid w:val="00511BFC"/>
    <w:rsid w:val="00514761"/>
    <w:rsid w:val="005431BE"/>
    <w:rsid w:val="005437C9"/>
    <w:rsid w:val="005448A2"/>
    <w:rsid w:val="00586756"/>
    <w:rsid w:val="00590101"/>
    <w:rsid w:val="00593A5C"/>
    <w:rsid w:val="005A3D65"/>
    <w:rsid w:val="005B3DFF"/>
    <w:rsid w:val="005B49F6"/>
    <w:rsid w:val="005B572A"/>
    <w:rsid w:val="005B798B"/>
    <w:rsid w:val="005E6FCB"/>
    <w:rsid w:val="005F2B47"/>
    <w:rsid w:val="0060257B"/>
    <w:rsid w:val="00615069"/>
    <w:rsid w:val="00653A2B"/>
    <w:rsid w:val="00665F4E"/>
    <w:rsid w:val="0069734D"/>
    <w:rsid w:val="006A0469"/>
    <w:rsid w:val="00722613"/>
    <w:rsid w:val="00726F91"/>
    <w:rsid w:val="00767DB4"/>
    <w:rsid w:val="007A79E7"/>
    <w:rsid w:val="007D19B0"/>
    <w:rsid w:val="007F50CF"/>
    <w:rsid w:val="00823D67"/>
    <w:rsid w:val="008246ED"/>
    <w:rsid w:val="00895521"/>
    <w:rsid w:val="008A634F"/>
    <w:rsid w:val="008B2412"/>
    <w:rsid w:val="008B68DD"/>
    <w:rsid w:val="008F10CE"/>
    <w:rsid w:val="00900444"/>
    <w:rsid w:val="009031AB"/>
    <w:rsid w:val="00926292"/>
    <w:rsid w:val="00964D79"/>
    <w:rsid w:val="009753A5"/>
    <w:rsid w:val="009810DD"/>
    <w:rsid w:val="00981113"/>
    <w:rsid w:val="009C75E0"/>
    <w:rsid w:val="009D2343"/>
    <w:rsid w:val="00A55520"/>
    <w:rsid w:val="00A61381"/>
    <w:rsid w:val="00A7675D"/>
    <w:rsid w:val="00A9710B"/>
    <w:rsid w:val="00AB70AA"/>
    <w:rsid w:val="00AC40EE"/>
    <w:rsid w:val="00AD2BBB"/>
    <w:rsid w:val="00AF569B"/>
    <w:rsid w:val="00B354BB"/>
    <w:rsid w:val="00B429E2"/>
    <w:rsid w:val="00B700AB"/>
    <w:rsid w:val="00BD130E"/>
    <w:rsid w:val="00BE2969"/>
    <w:rsid w:val="00C0286D"/>
    <w:rsid w:val="00C15CA7"/>
    <w:rsid w:val="00C40D37"/>
    <w:rsid w:val="00C7615B"/>
    <w:rsid w:val="00C82427"/>
    <w:rsid w:val="00C91B49"/>
    <w:rsid w:val="00C921B7"/>
    <w:rsid w:val="00CA0A42"/>
    <w:rsid w:val="00CA1BA4"/>
    <w:rsid w:val="00CA3303"/>
    <w:rsid w:val="00CD37EA"/>
    <w:rsid w:val="00CE443E"/>
    <w:rsid w:val="00CF3BF7"/>
    <w:rsid w:val="00D10A40"/>
    <w:rsid w:val="00D14D38"/>
    <w:rsid w:val="00D42D0C"/>
    <w:rsid w:val="00D5472D"/>
    <w:rsid w:val="00D6495E"/>
    <w:rsid w:val="00D7282D"/>
    <w:rsid w:val="00D741BA"/>
    <w:rsid w:val="00D80D4C"/>
    <w:rsid w:val="00D94C9F"/>
    <w:rsid w:val="00D97E9B"/>
    <w:rsid w:val="00DB3295"/>
    <w:rsid w:val="00DB770E"/>
    <w:rsid w:val="00DC44DA"/>
    <w:rsid w:val="00DD741D"/>
    <w:rsid w:val="00DE757D"/>
    <w:rsid w:val="00DF29BA"/>
    <w:rsid w:val="00E10F32"/>
    <w:rsid w:val="00E32089"/>
    <w:rsid w:val="00E33BAA"/>
    <w:rsid w:val="00E53FD9"/>
    <w:rsid w:val="00E563E3"/>
    <w:rsid w:val="00E82557"/>
    <w:rsid w:val="00E90BFE"/>
    <w:rsid w:val="00E9166E"/>
    <w:rsid w:val="00E92C3A"/>
    <w:rsid w:val="00EA4AC8"/>
    <w:rsid w:val="00F17C37"/>
    <w:rsid w:val="00F53286"/>
    <w:rsid w:val="00F810BC"/>
    <w:rsid w:val="00F9736E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1663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Даша</cp:lastModifiedBy>
  <cp:revision>5</cp:revision>
  <cp:lastPrinted>2017-04-27T10:35:00Z</cp:lastPrinted>
  <dcterms:created xsi:type="dcterms:W3CDTF">2017-04-12T08:37:00Z</dcterms:created>
  <dcterms:modified xsi:type="dcterms:W3CDTF">2017-04-28T04:15:00Z</dcterms:modified>
</cp:coreProperties>
</file>