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D06E82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от </w:t>
      </w:r>
      <w:r w:rsidRPr="00393B6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_</w:t>
      </w:r>
      <w:r w:rsidRPr="00393B6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27.03.2018</w:t>
      </w:r>
      <w:r w:rsidRPr="00393B63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</w:t>
      </w:r>
      <w:r w:rsidRPr="00393B63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Pr="00393B63">
        <w:rPr>
          <w:rFonts w:ascii="Times New Roman" w:hAnsi="Times New Roman" w:cs="Times New Roman"/>
          <w:b/>
          <w:sz w:val="26"/>
          <w:szCs w:val="26"/>
          <w:u w:val="single"/>
        </w:rPr>
        <w:t>42/2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4C22E9">
        <w:rPr>
          <w:rFonts w:ascii="Times New Roman" w:hAnsi="Times New Roman" w:cs="Times New Roman"/>
          <w:sz w:val="26"/>
          <w:szCs w:val="26"/>
        </w:rPr>
        <w:t>ам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C22E9">
        <w:rPr>
          <w:rFonts w:ascii="Times New Roman" w:hAnsi="Times New Roman" w:cs="Times New Roman"/>
          <w:sz w:val="26"/>
          <w:szCs w:val="26"/>
        </w:rPr>
        <w:t>й</w:t>
      </w:r>
    </w:p>
    <w:p w:rsidR="00190659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«О внесении изменений в Устав Советского района города Челябинска» </w:t>
      </w:r>
      <w:r w:rsidR="00190659">
        <w:rPr>
          <w:rFonts w:ascii="Times New Roman" w:hAnsi="Times New Roman" w:cs="Times New Roman"/>
          <w:sz w:val="26"/>
          <w:szCs w:val="26"/>
        </w:rPr>
        <w:t>и «Об исполнении бюджета Советского внутригородского района Челябинского городского округа</w:t>
      </w:r>
    </w:p>
    <w:p w:rsidR="001C5101" w:rsidRPr="00393B63" w:rsidRDefault="00190659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 внутригородским делением за 2017 год»</w:t>
      </w:r>
    </w:p>
    <w:p w:rsidR="001C5101" w:rsidRPr="00190659" w:rsidRDefault="001C5101" w:rsidP="0019065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проектам решений Совета депутатов Советского района «О внесения изменений в </w:t>
      </w:r>
      <w:r w:rsidRPr="005A2DCB">
        <w:rPr>
          <w:rFonts w:ascii="Times New Roman" w:hAnsi="Times New Roman" w:cs="Times New Roman"/>
          <w:bCs/>
          <w:sz w:val="26"/>
          <w:szCs w:val="26"/>
        </w:rPr>
        <w:t>Устав Советского района города Челябинска</w:t>
      </w:r>
      <w:r w:rsidR="005A2DCB">
        <w:rPr>
          <w:rFonts w:ascii="Times New Roman" w:hAnsi="Times New Roman" w:cs="Times New Roman"/>
          <w:bCs/>
          <w:sz w:val="26"/>
          <w:szCs w:val="26"/>
        </w:rPr>
        <w:t xml:space="preserve"> города Челябинска</w:t>
      </w:r>
      <w:r w:rsidRPr="005A2DCB">
        <w:rPr>
          <w:rFonts w:ascii="Times New Roman" w:hAnsi="Times New Roman" w:cs="Times New Roman"/>
          <w:bCs/>
          <w:sz w:val="26"/>
          <w:szCs w:val="26"/>
        </w:rPr>
        <w:t xml:space="preserve">» и </w:t>
      </w:r>
      <w:r w:rsidR="00AF172F">
        <w:rPr>
          <w:rFonts w:ascii="Times New Roman" w:hAnsi="Times New Roman" w:cs="Times New Roman"/>
          <w:bCs/>
          <w:sz w:val="26"/>
          <w:szCs w:val="26"/>
        </w:rPr>
        <w:t>«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Об исполнении бюджета Советского внутригородского района Челябинского городского округа  с внутригородским делением за 2017 год»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1D2399">
        <w:rPr>
          <w:rFonts w:ascii="Times New Roman" w:hAnsi="Times New Roman" w:cs="Times New Roman"/>
          <w:sz w:val="26"/>
          <w:szCs w:val="26"/>
        </w:rPr>
        <w:t>ов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1D2399">
        <w:rPr>
          <w:rFonts w:ascii="Times New Roman" w:hAnsi="Times New Roman" w:cs="Times New Roman"/>
          <w:sz w:val="26"/>
          <w:szCs w:val="26"/>
        </w:rPr>
        <w:t>й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 внесении изменений в «Устав Советского района города Челябинска» и «Об исполнении бюджета Советского внутригородского района Челябинского городского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округа с внутригородским делением за 2017 год» в одном из официальных источников опубликования правовых актов органов местного самоуправления.</w:t>
      </w:r>
    </w:p>
    <w:p w:rsidR="005A2DCB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Предложения граждан по проектам решений Совета депутатов Советского района «О внесении изменений в Устав Советского района города Челябинска» и «Об исполнении бюджета Советского внутригородского</w:t>
      </w:r>
      <w:r w:rsidR="001D2399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Челябинского городского округа с </w:t>
      </w:r>
      <w:r w:rsidR="004C22E9">
        <w:rPr>
          <w:rFonts w:ascii="Times New Roman" w:hAnsi="Times New Roman" w:cs="Times New Roman"/>
          <w:sz w:val="26"/>
          <w:szCs w:val="26"/>
        </w:rPr>
        <w:t>внутригородским делением за 2017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 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. № 22), где регистрируются и передаются на рассмотрение Оргкомитету по проведению публичных слушаний по проектам решений Совета депутатов Советского района «О внесении изменений в Устав Советского района города Челябинска» и </w:t>
      </w:r>
      <w:r w:rsidR="001D2399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«Об исполнении бюджета Советского внутригородского </w:t>
      </w:r>
      <w:r w:rsidR="004C22E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5A2DCB" w:rsidRPr="005A2DCB">
        <w:rPr>
          <w:rFonts w:ascii="Times New Roman" w:hAnsi="Times New Roman" w:cs="Times New Roman"/>
          <w:sz w:val="26"/>
          <w:szCs w:val="26"/>
        </w:rPr>
        <w:t>Челябинского городского округа с внутригородским делением за 201</w:t>
      </w:r>
      <w:r w:rsidR="004C22E9">
        <w:rPr>
          <w:rFonts w:ascii="Times New Roman" w:hAnsi="Times New Roman" w:cs="Times New Roman"/>
          <w:sz w:val="26"/>
          <w:szCs w:val="26"/>
        </w:rPr>
        <w:t>7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>В.</w:t>
            </w:r>
            <w:r w:rsidR="00190659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Е. Макаров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101" w:rsidRDefault="001C5101" w:rsidP="00DE757D">
      <w:pPr>
        <w:spacing w:after="0" w:line="240" w:lineRule="auto"/>
      </w:pPr>
      <w:r>
        <w:separator/>
      </w:r>
    </w:p>
  </w:endnote>
  <w:endnote w:type="continuationSeparator" w:id="1">
    <w:p w:rsidR="001C5101" w:rsidRDefault="001C5101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Pr="00221E77" w:rsidRDefault="001C5101" w:rsidP="004A656F">
    <w:pPr>
      <w:pStyle w:val="aa"/>
      <w:rPr>
        <w:rFonts w:ascii="Arial" w:hAnsi="Arial" w:cs="Arial"/>
        <w:sz w:val="12"/>
        <w:szCs w:val="12"/>
      </w:rPr>
    </w:pPr>
  </w:p>
  <w:p w:rsidR="002004CB" w:rsidRPr="0082103A" w:rsidRDefault="002004CB" w:rsidP="002004CB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27.03.2018 № 42/2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SR1s42r02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4</w:t>
    </w:r>
  </w:p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101" w:rsidRDefault="001C5101" w:rsidP="00DE757D">
      <w:pPr>
        <w:spacing w:after="0" w:line="240" w:lineRule="auto"/>
      </w:pPr>
      <w:r>
        <w:separator/>
      </w:r>
    </w:p>
  </w:footnote>
  <w:footnote w:type="continuationSeparator" w:id="1">
    <w:p w:rsidR="001C5101" w:rsidRDefault="001C5101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7593"/>
    <w:rsid w:val="000A3BC4"/>
    <w:rsid w:val="000D20D4"/>
    <w:rsid w:val="000F7ABB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61F7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6292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2129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35</cp:revision>
  <cp:lastPrinted>2018-02-14T04:41:00Z</cp:lastPrinted>
  <dcterms:created xsi:type="dcterms:W3CDTF">2018-02-07T04:41:00Z</dcterms:created>
  <dcterms:modified xsi:type="dcterms:W3CDTF">2018-03-28T03:52:00Z</dcterms:modified>
</cp:coreProperties>
</file>