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theme/themeOverride2.xml" ContentType="application/vnd.openxmlformats-officedocument.themeOverride+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38" w:rsidRDefault="000A4038" w:rsidP="000A4038">
      <w:pPr>
        <w:jc w:val="right"/>
        <w:rPr>
          <w:rFonts w:ascii="Arial" w:hAnsi="Arial" w:cs="Arial"/>
          <w:sz w:val="26"/>
          <w:szCs w:val="26"/>
        </w:rPr>
      </w:pPr>
      <w:r>
        <w:tab/>
      </w:r>
      <w:r>
        <w:tab/>
      </w:r>
      <w:r>
        <w:tab/>
      </w:r>
      <w:r>
        <w:tab/>
      </w:r>
      <w:r>
        <w:rPr>
          <w:rFonts w:ascii="Arial" w:hAnsi="Arial" w:cs="Arial"/>
          <w:sz w:val="26"/>
          <w:szCs w:val="26"/>
        </w:rPr>
        <w:t>ПРИЛОЖЕНИЕ</w:t>
      </w:r>
    </w:p>
    <w:p w:rsidR="000A4038" w:rsidRDefault="000A4038" w:rsidP="000A4038">
      <w:pPr>
        <w:jc w:val="right"/>
        <w:rPr>
          <w:sz w:val="26"/>
          <w:szCs w:val="26"/>
        </w:rPr>
      </w:pPr>
      <w:r>
        <w:rPr>
          <w:sz w:val="26"/>
          <w:szCs w:val="26"/>
        </w:rPr>
        <w:t xml:space="preserve">к решению Совета депутатов </w:t>
      </w:r>
    </w:p>
    <w:p w:rsidR="000A4038" w:rsidRDefault="000A4038" w:rsidP="000A4038">
      <w:pPr>
        <w:jc w:val="right"/>
        <w:rPr>
          <w:sz w:val="26"/>
          <w:szCs w:val="26"/>
        </w:rPr>
      </w:pPr>
      <w:r>
        <w:rPr>
          <w:sz w:val="26"/>
          <w:szCs w:val="26"/>
        </w:rPr>
        <w:t xml:space="preserve">Советского района </w:t>
      </w:r>
    </w:p>
    <w:p w:rsidR="000A4038" w:rsidRDefault="000A4038" w:rsidP="000A4038">
      <w:pPr>
        <w:jc w:val="right"/>
        <w:rPr>
          <w:sz w:val="26"/>
          <w:szCs w:val="26"/>
        </w:rPr>
      </w:pPr>
      <w:r>
        <w:rPr>
          <w:sz w:val="26"/>
          <w:szCs w:val="26"/>
        </w:rPr>
        <w:t xml:space="preserve">от </w:t>
      </w:r>
      <w:r>
        <w:rPr>
          <w:b/>
          <w:bCs/>
          <w:i/>
          <w:iCs/>
          <w:sz w:val="26"/>
          <w:szCs w:val="26"/>
          <w:u w:val="single"/>
        </w:rPr>
        <w:t>26.03.2019</w:t>
      </w:r>
      <w:r>
        <w:rPr>
          <w:sz w:val="26"/>
          <w:szCs w:val="26"/>
        </w:rPr>
        <w:t xml:space="preserve"> № </w:t>
      </w:r>
      <w:r>
        <w:rPr>
          <w:b/>
          <w:bCs/>
          <w:i/>
          <w:iCs/>
          <w:sz w:val="26"/>
          <w:szCs w:val="26"/>
          <w:u w:val="single"/>
        </w:rPr>
        <w:t>55/2</w:t>
      </w:r>
    </w:p>
    <w:p w:rsidR="000A4038" w:rsidRDefault="000A4038" w:rsidP="000A4038">
      <w:pPr>
        <w:tabs>
          <w:tab w:val="left" w:pos="3544"/>
          <w:tab w:val="left" w:pos="5387"/>
        </w:tabs>
        <w:ind w:left="-1134" w:firstLine="709"/>
      </w:pPr>
    </w:p>
    <w:p w:rsidR="000A4038" w:rsidRDefault="000A4038" w:rsidP="0020649C">
      <w:pPr>
        <w:tabs>
          <w:tab w:val="left" w:pos="3544"/>
          <w:tab w:val="left" w:pos="5387"/>
        </w:tabs>
        <w:ind w:left="-1134" w:firstLine="709"/>
        <w:jc w:val="center"/>
      </w:pPr>
    </w:p>
    <w:p w:rsidR="00EF523B" w:rsidRDefault="007D30FC" w:rsidP="0020649C">
      <w:pPr>
        <w:tabs>
          <w:tab w:val="left" w:pos="3544"/>
          <w:tab w:val="left" w:pos="5387"/>
        </w:tabs>
        <w:ind w:left="-1134" w:firstLine="709"/>
        <w:jc w:val="center"/>
      </w:pPr>
      <w:r>
        <w:rPr>
          <w:noProof/>
        </w:rPr>
        <w:drawing>
          <wp:inline distT="0" distB="0" distL="0" distR="0">
            <wp:extent cx="742950" cy="767769"/>
            <wp:effectExtent l="19050" t="0" r="0" b="0"/>
            <wp:docPr id="9"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8" r:link="rId9" cstate="print"/>
                    <a:srcRect/>
                    <a:stretch>
                      <a:fillRect/>
                    </a:stretch>
                  </pic:blipFill>
                  <pic:spPr bwMode="auto">
                    <a:xfrm>
                      <a:off x="0" y="0"/>
                      <a:ext cx="749517" cy="774556"/>
                    </a:xfrm>
                    <a:prstGeom prst="rect">
                      <a:avLst/>
                    </a:prstGeom>
                    <a:noFill/>
                    <a:ln w="9525">
                      <a:noFill/>
                      <a:miter lim="800000"/>
                      <a:headEnd/>
                      <a:tailEnd/>
                    </a:ln>
                  </pic:spPr>
                </pic:pic>
              </a:graphicData>
            </a:graphic>
          </wp:inline>
        </w:drawing>
      </w:r>
    </w:p>
    <w:p w:rsidR="00ED2806" w:rsidRDefault="00ED2806" w:rsidP="00EF523B">
      <w:pPr>
        <w:ind w:firstLine="709"/>
        <w:jc w:val="center"/>
      </w:pPr>
    </w:p>
    <w:p w:rsidR="007D30FC" w:rsidRPr="007D30FC" w:rsidRDefault="007D30FC" w:rsidP="007D30FC">
      <w:pPr>
        <w:pStyle w:val="5"/>
        <w:jc w:val="center"/>
        <w:rPr>
          <w:bCs w:val="0"/>
          <w:i w:val="0"/>
          <w:caps/>
          <w:sz w:val="24"/>
          <w:szCs w:val="24"/>
        </w:rPr>
      </w:pPr>
      <w:r w:rsidRPr="007D30FC">
        <w:rPr>
          <w:bCs w:val="0"/>
          <w:i w:val="0"/>
          <w:caps/>
          <w:sz w:val="24"/>
          <w:szCs w:val="24"/>
        </w:rPr>
        <w:t>а</w:t>
      </w:r>
      <w:r w:rsidR="003F1C1A">
        <w:rPr>
          <w:bCs w:val="0"/>
          <w:i w:val="0"/>
          <w:caps/>
          <w:sz w:val="24"/>
          <w:szCs w:val="24"/>
        </w:rPr>
        <w:t xml:space="preserve">дминистрация СОВЕТСКОГО РАЙОНА </w:t>
      </w:r>
      <w:r w:rsidRPr="007D30FC">
        <w:rPr>
          <w:bCs w:val="0"/>
          <w:i w:val="0"/>
          <w:caps/>
          <w:sz w:val="24"/>
          <w:szCs w:val="24"/>
        </w:rPr>
        <w:t>города челябинска</w:t>
      </w:r>
    </w:p>
    <w:p w:rsidR="00ED2806" w:rsidRPr="007D30FC" w:rsidRDefault="00ED2806" w:rsidP="00EF523B">
      <w:pPr>
        <w:ind w:firstLine="709"/>
        <w:jc w:val="center"/>
        <w:rPr>
          <w:b/>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B60287" w:rsidRDefault="00B60287" w:rsidP="007D30FC">
      <w:pPr>
        <w:spacing w:line="360" w:lineRule="auto"/>
        <w:ind w:firstLine="709"/>
        <w:jc w:val="center"/>
        <w:rPr>
          <w:b/>
          <w:sz w:val="32"/>
          <w:szCs w:val="32"/>
        </w:rPr>
      </w:pPr>
    </w:p>
    <w:p w:rsidR="00B60287" w:rsidRPr="008C0099" w:rsidRDefault="008C0099" w:rsidP="007D30FC">
      <w:pPr>
        <w:spacing w:line="360" w:lineRule="auto"/>
        <w:jc w:val="center"/>
        <w:rPr>
          <w:b/>
          <w:sz w:val="28"/>
          <w:szCs w:val="28"/>
        </w:rPr>
      </w:pPr>
      <w:r w:rsidRPr="008C0099">
        <w:rPr>
          <w:b/>
          <w:sz w:val="28"/>
          <w:szCs w:val="28"/>
        </w:rPr>
        <w:t>Доклад</w:t>
      </w:r>
    </w:p>
    <w:p w:rsidR="008C0099" w:rsidRDefault="008C0099" w:rsidP="007D30FC">
      <w:pPr>
        <w:spacing w:line="360" w:lineRule="auto"/>
        <w:jc w:val="center"/>
        <w:rPr>
          <w:sz w:val="28"/>
          <w:szCs w:val="28"/>
        </w:rPr>
      </w:pPr>
    </w:p>
    <w:p w:rsidR="00EF523B" w:rsidRDefault="007D30FC" w:rsidP="008C0099">
      <w:pPr>
        <w:spacing w:line="360" w:lineRule="auto"/>
        <w:jc w:val="center"/>
        <w:rPr>
          <w:sz w:val="28"/>
          <w:szCs w:val="28"/>
        </w:rPr>
      </w:pPr>
      <w:r>
        <w:rPr>
          <w:sz w:val="28"/>
          <w:szCs w:val="28"/>
        </w:rPr>
        <w:t>«</w:t>
      </w:r>
      <w:r w:rsidR="008C0099">
        <w:rPr>
          <w:sz w:val="28"/>
          <w:szCs w:val="28"/>
        </w:rPr>
        <w:t>О результатах деятельности Главы Советского района и администрации Советского района города Челябинска в 2018 году</w:t>
      </w:r>
      <w:r>
        <w:rPr>
          <w:sz w:val="28"/>
          <w:szCs w:val="28"/>
        </w:rPr>
        <w:t>»</w:t>
      </w: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D2806" w:rsidRDefault="00ED2806" w:rsidP="00EF523B">
      <w:pPr>
        <w:ind w:firstLine="709"/>
        <w:jc w:val="center"/>
      </w:pPr>
    </w:p>
    <w:p w:rsidR="00ED2806" w:rsidRDefault="00ED2806" w:rsidP="00EF523B">
      <w:pPr>
        <w:ind w:firstLine="709"/>
        <w:jc w:val="center"/>
      </w:pPr>
    </w:p>
    <w:p w:rsidR="00ED2806" w:rsidRDefault="00ED2806" w:rsidP="00EF523B">
      <w:pPr>
        <w:ind w:firstLine="709"/>
        <w:jc w:val="center"/>
      </w:pPr>
    </w:p>
    <w:p w:rsidR="00EF523B" w:rsidRDefault="00EF523B" w:rsidP="00EF523B">
      <w:pPr>
        <w:ind w:firstLine="709"/>
        <w:jc w:val="center"/>
      </w:pPr>
    </w:p>
    <w:p w:rsidR="008C0099" w:rsidRDefault="008C0099" w:rsidP="00EF523B">
      <w:pPr>
        <w:ind w:firstLine="709"/>
        <w:jc w:val="center"/>
      </w:pPr>
    </w:p>
    <w:p w:rsidR="008C0099" w:rsidRDefault="008C0099" w:rsidP="00EF523B">
      <w:pPr>
        <w:ind w:firstLine="709"/>
        <w:jc w:val="center"/>
      </w:pPr>
    </w:p>
    <w:p w:rsidR="008C0099" w:rsidRDefault="008C0099" w:rsidP="00EF523B">
      <w:pPr>
        <w:ind w:firstLine="709"/>
        <w:jc w:val="center"/>
      </w:pPr>
    </w:p>
    <w:p w:rsidR="008C0099" w:rsidRDefault="008C0099" w:rsidP="00EF523B">
      <w:pPr>
        <w:ind w:firstLine="709"/>
        <w:jc w:val="center"/>
      </w:pPr>
    </w:p>
    <w:p w:rsidR="00EF523B" w:rsidRPr="00F22053" w:rsidRDefault="00EF523B" w:rsidP="007D30FC">
      <w:pPr>
        <w:ind w:firstLine="709"/>
        <w:jc w:val="center"/>
        <w:rPr>
          <w:sz w:val="26"/>
          <w:szCs w:val="26"/>
        </w:rPr>
      </w:pPr>
      <w:r w:rsidRPr="00F22053">
        <w:rPr>
          <w:sz w:val="26"/>
          <w:szCs w:val="26"/>
        </w:rPr>
        <w:t>город Челябинск</w:t>
      </w:r>
    </w:p>
    <w:p w:rsidR="00EF523B" w:rsidRPr="00F22053" w:rsidRDefault="00EF523B" w:rsidP="007D30FC">
      <w:pPr>
        <w:ind w:firstLine="709"/>
        <w:jc w:val="center"/>
        <w:rPr>
          <w:sz w:val="26"/>
          <w:szCs w:val="26"/>
        </w:rPr>
      </w:pPr>
      <w:r w:rsidRPr="00F22053">
        <w:rPr>
          <w:sz w:val="26"/>
          <w:szCs w:val="26"/>
        </w:rPr>
        <w:t>201</w:t>
      </w:r>
      <w:r w:rsidR="00785A16" w:rsidRPr="00F22053">
        <w:rPr>
          <w:sz w:val="26"/>
          <w:szCs w:val="26"/>
        </w:rPr>
        <w:t>9</w:t>
      </w:r>
      <w:r w:rsidRPr="00F22053">
        <w:rPr>
          <w:sz w:val="26"/>
          <w:szCs w:val="26"/>
        </w:rPr>
        <w:t xml:space="preserve"> год</w:t>
      </w:r>
    </w:p>
    <w:p w:rsidR="00EF523B" w:rsidRPr="00F22053" w:rsidRDefault="00EF523B" w:rsidP="00EF523B">
      <w:pPr>
        <w:jc w:val="center"/>
        <w:rPr>
          <w:sz w:val="26"/>
          <w:szCs w:val="26"/>
        </w:rPr>
      </w:pPr>
      <w:r w:rsidRPr="00F22053">
        <w:rPr>
          <w:sz w:val="26"/>
          <w:szCs w:val="26"/>
        </w:rPr>
        <w:lastRenderedPageBreak/>
        <w:t>СОДЕРЖАНИЕ</w:t>
      </w:r>
    </w:p>
    <w:p w:rsidR="00EF523B" w:rsidRDefault="00EF523B" w:rsidP="00EF523B">
      <w:pPr>
        <w:ind w:firstLine="709"/>
      </w:pPr>
    </w:p>
    <w:p w:rsidR="00EF523B" w:rsidRDefault="00EF523B" w:rsidP="00EF523B">
      <w:pPr>
        <w:ind w:firstLine="709"/>
      </w:pPr>
    </w:p>
    <w:tbl>
      <w:tblPr>
        <w:tblW w:w="0" w:type="auto"/>
        <w:tblLayout w:type="fixed"/>
        <w:tblLook w:val="0000"/>
      </w:tblPr>
      <w:tblGrid>
        <w:gridCol w:w="7371"/>
        <w:gridCol w:w="1951"/>
      </w:tblGrid>
      <w:tr w:rsidR="00EF523B" w:rsidTr="00256B5E">
        <w:tc>
          <w:tcPr>
            <w:tcW w:w="7371" w:type="dxa"/>
          </w:tcPr>
          <w:p w:rsidR="00EF523B" w:rsidRPr="00F22053" w:rsidRDefault="00EF523B" w:rsidP="00EF523B">
            <w:pPr>
              <w:pStyle w:val="a8"/>
              <w:snapToGrid w:val="0"/>
              <w:rPr>
                <w:sz w:val="26"/>
                <w:szCs w:val="26"/>
              </w:rPr>
            </w:pPr>
            <w:r w:rsidRPr="00F22053">
              <w:rPr>
                <w:sz w:val="26"/>
                <w:szCs w:val="26"/>
              </w:rPr>
              <w:t xml:space="preserve">Социально-экономическое положение Советского района </w:t>
            </w:r>
          </w:p>
          <w:p w:rsidR="00EF523B" w:rsidRPr="00F22053" w:rsidRDefault="00EF523B" w:rsidP="00EF523B">
            <w:pPr>
              <w:pStyle w:val="a8"/>
              <w:rPr>
                <w:sz w:val="26"/>
                <w:szCs w:val="26"/>
              </w:rPr>
            </w:pPr>
            <w:r w:rsidRPr="00F22053">
              <w:rPr>
                <w:sz w:val="26"/>
                <w:szCs w:val="26"/>
              </w:rPr>
              <w:t>города Челябинска</w:t>
            </w:r>
          </w:p>
        </w:tc>
        <w:tc>
          <w:tcPr>
            <w:tcW w:w="1951" w:type="dxa"/>
          </w:tcPr>
          <w:p w:rsidR="00256B5E" w:rsidRPr="00F22053" w:rsidRDefault="00256B5E" w:rsidP="00EF523B">
            <w:pPr>
              <w:pStyle w:val="a8"/>
              <w:snapToGrid w:val="0"/>
              <w:jc w:val="center"/>
              <w:rPr>
                <w:sz w:val="26"/>
                <w:szCs w:val="26"/>
              </w:rPr>
            </w:pPr>
          </w:p>
          <w:p w:rsidR="00EF523B" w:rsidRPr="00F22053" w:rsidRDefault="00EF523B" w:rsidP="00EF523B">
            <w:pPr>
              <w:pStyle w:val="a8"/>
              <w:snapToGrid w:val="0"/>
              <w:jc w:val="center"/>
              <w:rPr>
                <w:sz w:val="26"/>
                <w:szCs w:val="26"/>
              </w:rPr>
            </w:pPr>
            <w:r w:rsidRPr="00F22053">
              <w:rPr>
                <w:sz w:val="26"/>
                <w:szCs w:val="26"/>
              </w:rPr>
              <w:t>3</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Демографическая ситуация</w:t>
            </w:r>
          </w:p>
        </w:tc>
        <w:tc>
          <w:tcPr>
            <w:tcW w:w="1951" w:type="dxa"/>
          </w:tcPr>
          <w:p w:rsidR="00EF523B" w:rsidRPr="00F22053" w:rsidRDefault="00FD2014" w:rsidP="00EF523B">
            <w:pPr>
              <w:pStyle w:val="a8"/>
              <w:snapToGrid w:val="0"/>
              <w:jc w:val="center"/>
              <w:rPr>
                <w:sz w:val="26"/>
                <w:szCs w:val="26"/>
              </w:rPr>
            </w:pPr>
            <w:r w:rsidRPr="00F22053">
              <w:rPr>
                <w:sz w:val="26"/>
                <w:szCs w:val="26"/>
              </w:rPr>
              <w:t>5</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Промышленное производство</w:t>
            </w:r>
          </w:p>
        </w:tc>
        <w:tc>
          <w:tcPr>
            <w:tcW w:w="1951" w:type="dxa"/>
          </w:tcPr>
          <w:p w:rsidR="00EF523B" w:rsidRPr="00F22053" w:rsidRDefault="00ED2806" w:rsidP="00EF523B">
            <w:pPr>
              <w:pStyle w:val="a8"/>
              <w:snapToGrid w:val="0"/>
              <w:jc w:val="center"/>
              <w:rPr>
                <w:sz w:val="26"/>
                <w:szCs w:val="26"/>
              </w:rPr>
            </w:pPr>
            <w:r w:rsidRPr="00F22053">
              <w:rPr>
                <w:sz w:val="26"/>
                <w:szCs w:val="26"/>
              </w:rPr>
              <w:t>5</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Рынок товаров и услуг</w:t>
            </w:r>
          </w:p>
        </w:tc>
        <w:tc>
          <w:tcPr>
            <w:tcW w:w="1951" w:type="dxa"/>
          </w:tcPr>
          <w:p w:rsidR="00EF523B" w:rsidRPr="00F22053" w:rsidRDefault="00FF5EDF" w:rsidP="00ED2806">
            <w:pPr>
              <w:pStyle w:val="a8"/>
              <w:snapToGrid w:val="0"/>
              <w:jc w:val="center"/>
              <w:rPr>
                <w:sz w:val="26"/>
                <w:szCs w:val="26"/>
              </w:rPr>
            </w:pPr>
            <w:r w:rsidRPr="00F22053">
              <w:rPr>
                <w:sz w:val="26"/>
                <w:szCs w:val="26"/>
              </w:rPr>
              <w:t>7</w:t>
            </w:r>
          </w:p>
        </w:tc>
      </w:tr>
      <w:tr w:rsidR="00EF523B" w:rsidTr="00256B5E">
        <w:tc>
          <w:tcPr>
            <w:tcW w:w="7371" w:type="dxa"/>
          </w:tcPr>
          <w:p w:rsidR="00EF523B" w:rsidRPr="00F22053" w:rsidRDefault="00EF523B" w:rsidP="00FD2014">
            <w:pPr>
              <w:pStyle w:val="a8"/>
              <w:snapToGrid w:val="0"/>
              <w:rPr>
                <w:rStyle w:val="FontStyle12"/>
                <w:b w:val="0"/>
                <w:i w:val="0"/>
                <w:sz w:val="26"/>
                <w:szCs w:val="26"/>
              </w:rPr>
            </w:pPr>
            <w:r w:rsidRPr="00F22053">
              <w:rPr>
                <w:sz w:val="26"/>
                <w:szCs w:val="26"/>
              </w:rPr>
              <w:t>Инвестиции и строительство</w:t>
            </w:r>
          </w:p>
        </w:tc>
        <w:tc>
          <w:tcPr>
            <w:tcW w:w="1951" w:type="dxa"/>
          </w:tcPr>
          <w:p w:rsidR="00EF523B" w:rsidRPr="00F22053" w:rsidRDefault="00A27F13" w:rsidP="006E66F3">
            <w:pPr>
              <w:pStyle w:val="a8"/>
              <w:snapToGrid w:val="0"/>
              <w:jc w:val="center"/>
              <w:rPr>
                <w:sz w:val="26"/>
                <w:szCs w:val="26"/>
              </w:rPr>
            </w:pPr>
            <w:r>
              <w:rPr>
                <w:sz w:val="26"/>
                <w:szCs w:val="26"/>
              </w:rPr>
              <w:t>10</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Финансовые показатели деятельности организаций</w:t>
            </w:r>
          </w:p>
        </w:tc>
        <w:tc>
          <w:tcPr>
            <w:tcW w:w="1951" w:type="dxa"/>
          </w:tcPr>
          <w:p w:rsidR="00EF523B" w:rsidRPr="00F22053" w:rsidRDefault="003F1C1A" w:rsidP="00EF523B">
            <w:pPr>
              <w:pStyle w:val="a8"/>
              <w:snapToGrid w:val="0"/>
              <w:jc w:val="center"/>
              <w:rPr>
                <w:sz w:val="26"/>
                <w:szCs w:val="26"/>
              </w:rPr>
            </w:pPr>
            <w:r w:rsidRPr="00F22053">
              <w:rPr>
                <w:sz w:val="26"/>
                <w:szCs w:val="26"/>
              </w:rPr>
              <w:t>1</w:t>
            </w:r>
            <w:r w:rsidR="00A27F13">
              <w:rPr>
                <w:sz w:val="26"/>
                <w:szCs w:val="26"/>
              </w:rPr>
              <w:t>3</w:t>
            </w:r>
          </w:p>
        </w:tc>
      </w:tr>
      <w:tr w:rsidR="00FD2014" w:rsidTr="00256B5E">
        <w:tc>
          <w:tcPr>
            <w:tcW w:w="7371" w:type="dxa"/>
          </w:tcPr>
          <w:p w:rsidR="00FD2014" w:rsidRPr="00F22053" w:rsidRDefault="00FD2014" w:rsidP="00EF523B">
            <w:pPr>
              <w:pStyle w:val="a8"/>
              <w:snapToGrid w:val="0"/>
              <w:rPr>
                <w:sz w:val="26"/>
                <w:szCs w:val="26"/>
              </w:rPr>
            </w:pPr>
            <w:r w:rsidRPr="00F22053">
              <w:rPr>
                <w:sz w:val="26"/>
                <w:szCs w:val="26"/>
              </w:rPr>
              <w:t>Бюджетная политика</w:t>
            </w:r>
          </w:p>
        </w:tc>
        <w:tc>
          <w:tcPr>
            <w:tcW w:w="1951" w:type="dxa"/>
          </w:tcPr>
          <w:p w:rsidR="00FD2014" w:rsidRPr="00F22053" w:rsidRDefault="003F1C1A" w:rsidP="00EF523B">
            <w:pPr>
              <w:pStyle w:val="a8"/>
              <w:snapToGrid w:val="0"/>
              <w:jc w:val="center"/>
              <w:rPr>
                <w:sz w:val="26"/>
                <w:szCs w:val="26"/>
              </w:rPr>
            </w:pPr>
            <w:r w:rsidRPr="00F22053">
              <w:rPr>
                <w:sz w:val="26"/>
                <w:szCs w:val="26"/>
              </w:rPr>
              <w:t>1</w:t>
            </w:r>
            <w:r w:rsidR="00A27F13">
              <w:rPr>
                <w:sz w:val="26"/>
                <w:szCs w:val="26"/>
              </w:rPr>
              <w:t>4</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Труд и занятость</w:t>
            </w:r>
          </w:p>
        </w:tc>
        <w:tc>
          <w:tcPr>
            <w:tcW w:w="1951" w:type="dxa"/>
          </w:tcPr>
          <w:p w:rsidR="00EF523B" w:rsidRPr="00F22053" w:rsidRDefault="003F1C1A" w:rsidP="00EF523B">
            <w:pPr>
              <w:pStyle w:val="a8"/>
              <w:snapToGrid w:val="0"/>
              <w:jc w:val="center"/>
              <w:rPr>
                <w:sz w:val="26"/>
                <w:szCs w:val="26"/>
              </w:rPr>
            </w:pPr>
            <w:r w:rsidRPr="00F22053">
              <w:rPr>
                <w:sz w:val="26"/>
                <w:szCs w:val="26"/>
              </w:rPr>
              <w:t>1</w:t>
            </w:r>
            <w:r w:rsidR="00A27F13">
              <w:rPr>
                <w:sz w:val="26"/>
                <w:szCs w:val="26"/>
              </w:rPr>
              <w:t>6</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Жилищно-коммунальное хозяйство и благоустройство</w:t>
            </w:r>
          </w:p>
        </w:tc>
        <w:tc>
          <w:tcPr>
            <w:tcW w:w="1951" w:type="dxa"/>
          </w:tcPr>
          <w:p w:rsidR="00EF523B" w:rsidRPr="00F22053" w:rsidRDefault="00A27F13" w:rsidP="00EF523B">
            <w:pPr>
              <w:pStyle w:val="a8"/>
              <w:snapToGrid w:val="0"/>
              <w:jc w:val="center"/>
              <w:rPr>
                <w:sz w:val="26"/>
                <w:szCs w:val="26"/>
              </w:rPr>
            </w:pPr>
            <w:r>
              <w:rPr>
                <w:sz w:val="26"/>
                <w:szCs w:val="26"/>
              </w:rPr>
              <w:t>21</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 xml:space="preserve">Физическая культура и спорт  </w:t>
            </w:r>
          </w:p>
        </w:tc>
        <w:tc>
          <w:tcPr>
            <w:tcW w:w="1951" w:type="dxa"/>
          </w:tcPr>
          <w:p w:rsidR="004073F3" w:rsidRPr="00F22053" w:rsidRDefault="003F1C1A" w:rsidP="004073F3">
            <w:pPr>
              <w:pStyle w:val="a8"/>
              <w:snapToGrid w:val="0"/>
              <w:jc w:val="center"/>
              <w:rPr>
                <w:sz w:val="26"/>
                <w:szCs w:val="26"/>
              </w:rPr>
            </w:pPr>
            <w:r w:rsidRPr="00F22053">
              <w:rPr>
                <w:sz w:val="26"/>
                <w:szCs w:val="26"/>
              </w:rPr>
              <w:t>2</w:t>
            </w:r>
            <w:r w:rsidR="00A27F13">
              <w:rPr>
                <w:sz w:val="26"/>
                <w:szCs w:val="26"/>
              </w:rPr>
              <w:t>5</w:t>
            </w:r>
          </w:p>
        </w:tc>
      </w:tr>
      <w:tr w:rsidR="004073F3" w:rsidRPr="00D16863" w:rsidTr="00256B5E">
        <w:tc>
          <w:tcPr>
            <w:tcW w:w="7371" w:type="dxa"/>
          </w:tcPr>
          <w:p w:rsidR="004073F3" w:rsidRPr="00F22053" w:rsidRDefault="004073F3" w:rsidP="00CE1353">
            <w:pPr>
              <w:pStyle w:val="a8"/>
              <w:snapToGrid w:val="0"/>
              <w:rPr>
                <w:sz w:val="26"/>
                <w:szCs w:val="26"/>
              </w:rPr>
            </w:pPr>
            <w:r w:rsidRPr="00F22053">
              <w:rPr>
                <w:sz w:val="26"/>
                <w:szCs w:val="26"/>
              </w:rPr>
              <w:t>Культура</w:t>
            </w:r>
          </w:p>
        </w:tc>
        <w:tc>
          <w:tcPr>
            <w:tcW w:w="1951" w:type="dxa"/>
          </w:tcPr>
          <w:p w:rsidR="004073F3" w:rsidRPr="00F22053" w:rsidRDefault="003F1C1A" w:rsidP="00CE1353">
            <w:pPr>
              <w:pStyle w:val="a8"/>
              <w:snapToGrid w:val="0"/>
              <w:jc w:val="center"/>
              <w:rPr>
                <w:sz w:val="26"/>
                <w:szCs w:val="26"/>
              </w:rPr>
            </w:pPr>
            <w:r w:rsidRPr="00F22053">
              <w:rPr>
                <w:sz w:val="26"/>
                <w:szCs w:val="26"/>
              </w:rPr>
              <w:t>2</w:t>
            </w:r>
            <w:r w:rsidR="00A27F13">
              <w:rPr>
                <w:sz w:val="26"/>
                <w:szCs w:val="26"/>
              </w:rPr>
              <w:t>7</w:t>
            </w:r>
          </w:p>
        </w:tc>
      </w:tr>
      <w:tr w:rsidR="004073F3" w:rsidRPr="00D16863" w:rsidTr="00256B5E">
        <w:tc>
          <w:tcPr>
            <w:tcW w:w="7371" w:type="dxa"/>
          </w:tcPr>
          <w:p w:rsidR="004073F3" w:rsidRPr="00F22053" w:rsidRDefault="003F1C1A" w:rsidP="00CE1353">
            <w:pPr>
              <w:pStyle w:val="a8"/>
              <w:snapToGrid w:val="0"/>
              <w:rPr>
                <w:sz w:val="26"/>
                <w:szCs w:val="26"/>
              </w:rPr>
            </w:pPr>
            <w:r w:rsidRPr="00F22053">
              <w:rPr>
                <w:sz w:val="26"/>
                <w:szCs w:val="26"/>
              </w:rPr>
              <w:t>Молодежная политика</w:t>
            </w:r>
          </w:p>
        </w:tc>
        <w:tc>
          <w:tcPr>
            <w:tcW w:w="1951" w:type="dxa"/>
          </w:tcPr>
          <w:p w:rsidR="004073F3" w:rsidRPr="00F22053" w:rsidRDefault="00A27F13" w:rsidP="00CE1353">
            <w:pPr>
              <w:pStyle w:val="a8"/>
              <w:snapToGrid w:val="0"/>
              <w:jc w:val="center"/>
              <w:rPr>
                <w:sz w:val="26"/>
                <w:szCs w:val="26"/>
              </w:rPr>
            </w:pPr>
            <w:r>
              <w:rPr>
                <w:sz w:val="26"/>
                <w:szCs w:val="26"/>
              </w:rPr>
              <w:t>31</w:t>
            </w:r>
          </w:p>
        </w:tc>
      </w:tr>
      <w:tr w:rsidR="007F470A" w:rsidRPr="00D16863" w:rsidTr="00256B5E">
        <w:tc>
          <w:tcPr>
            <w:tcW w:w="7371" w:type="dxa"/>
          </w:tcPr>
          <w:p w:rsidR="007F470A" w:rsidRPr="00F22053" w:rsidRDefault="007F470A" w:rsidP="00CE1353">
            <w:pPr>
              <w:pStyle w:val="a8"/>
              <w:snapToGrid w:val="0"/>
              <w:rPr>
                <w:sz w:val="26"/>
                <w:szCs w:val="26"/>
              </w:rPr>
            </w:pPr>
            <w:r w:rsidRPr="00F22053">
              <w:rPr>
                <w:sz w:val="26"/>
                <w:szCs w:val="26"/>
              </w:rPr>
              <w:t>Здравоохранение</w:t>
            </w:r>
          </w:p>
        </w:tc>
        <w:tc>
          <w:tcPr>
            <w:tcW w:w="1951" w:type="dxa"/>
          </w:tcPr>
          <w:p w:rsidR="007F470A" w:rsidRPr="00F22053" w:rsidRDefault="00A27F13" w:rsidP="00CE1353">
            <w:pPr>
              <w:pStyle w:val="a8"/>
              <w:snapToGrid w:val="0"/>
              <w:jc w:val="center"/>
              <w:rPr>
                <w:sz w:val="26"/>
                <w:szCs w:val="26"/>
              </w:rPr>
            </w:pPr>
            <w:r>
              <w:rPr>
                <w:sz w:val="26"/>
                <w:szCs w:val="26"/>
              </w:rPr>
              <w:t>33</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Образование</w:t>
            </w:r>
          </w:p>
        </w:tc>
        <w:tc>
          <w:tcPr>
            <w:tcW w:w="1951" w:type="dxa"/>
          </w:tcPr>
          <w:p w:rsidR="00EF523B" w:rsidRPr="00F22053" w:rsidRDefault="003F1C1A" w:rsidP="00EF523B">
            <w:pPr>
              <w:pStyle w:val="a8"/>
              <w:snapToGrid w:val="0"/>
              <w:jc w:val="center"/>
              <w:rPr>
                <w:sz w:val="26"/>
                <w:szCs w:val="26"/>
              </w:rPr>
            </w:pPr>
            <w:r w:rsidRPr="00F22053">
              <w:rPr>
                <w:sz w:val="26"/>
                <w:szCs w:val="26"/>
              </w:rPr>
              <w:t>3</w:t>
            </w:r>
            <w:r w:rsidR="00A27F13">
              <w:rPr>
                <w:sz w:val="26"/>
                <w:szCs w:val="26"/>
              </w:rPr>
              <w:t>4</w:t>
            </w:r>
          </w:p>
        </w:tc>
      </w:tr>
      <w:tr w:rsidR="00EF523B" w:rsidRPr="00D16863" w:rsidTr="00256B5E">
        <w:tc>
          <w:tcPr>
            <w:tcW w:w="7371" w:type="dxa"/>
          </w:tcPr>
          <w:p w:rsidR="00EF523B" w:rsidRPr="00F22053" w:rsidRDefault="003F1C1A" w:rsidP="00EF523B">
            <w:pPr>
              <w:pStyle w:val="a8"/>
              <w:snapToGrid w:val="0"/>
              <w:rPr>
                <w:sz w:val="26"/>
                <w:szCs w:val="26"/>
              </w:rPr>
            </w:pPr>
            <w:r w:rsidRPr="00F22053">
              <w:rPr>
                <w:sz w:val="26"/>
                <w:szCs w:val="26"/>
              </w:rPr>
              <w:t>Социальная политика</w:t>
            </w:r>
          </w:p>
        </w:tc>
        <w:tc>
          <w:tcPr>
            <w:tcW w:w="1951" w:type="dxa"/>
          </w:tcPr>
          <w:p w:rsidR="00EF523B" w:rsidRPr="00F22053" w:rsidRDefault="003F1C1A" w:rsidP="003F1C1A">
            <w:pPr>
              <w:pStyle w:val="a8"/>
              <w:snapToGrid w:val="0"/>
              <w:jc w:val="center"/>
              <w:rPr>
                <w:sz w:val="26"/>
                <w:szCs w:val="26"/>
              </w:rPr>
            </w:pPr>
            <w:r w:rsidRPr="00F22053">
              <w:rPr>
                <w:sz w:val="26"/>
                <w:szCs w:val="26"/>
              </w:rPr>
              <w:t>3</w:t>
            </w:r>
            <w:r w:rsidR="00A27F13">
              <w:rPr>
                <w:sz w:val="26"/>
                <w:szCs w:val="26"/>
              </w:rPr>
              <w:t>9</w:t>
            </w:r>
          </w:p>
        </w:tc>
      </w:tr>
      <w:tr w:rsidR="00ED2806" w:rsidTr="00256B5E">
        <w:tc>
          <w:tcPr>
            <w:tcW w:w="7371" w:type="dxa"/>
          </w:tcPr>
          <w:p w:rsidR="00ED2806" w:rsidRPr="00F22053" w:rsidRDefault="00ED2806" w:rsidP="00EF523B">
            <w:pPr>
              <w:pStyle w:val="a8"/>
              <w:snapToGrid w:val="0"/>
              <w:rPr>
                <w:sz w:val="26"/>
                <w:szCs w:val="26"/>
              </w:rPr>
            </w:pPr>
            <w:r w:rsidRPr="00F22053">
              <w:rPr>
                <w:sz w:val="26"/>
                <w:szCs w:val="26"/>
              </w:rPr>
              <w:t>Общественная безопасность</w:t>
            </w:r>
          </w:p>
        </w:tc>
        <w:tc>
          <w:tcPr>
            <w:tcW w:w="1951" w:type="dxa"/>
          </w:tcPr>
          <w:p w:rsidR="00ED2806" w:rsidRPr="00F22053" w:rsidRDefault="003F1C1A" w:rsidP="003F1C1A">
            <w:pPr>
              <w:pStyle w:val="a8"/>
              <w:snapToGrid w:val="0"/>
              <w:jc w:val="center"/>
              <w:rPr>
                <w:sz w:val="26"/>
                <w:szCs w:val="26"/>
              </w:rPr>
            </w:pPr>
            <w:r w:rsidRPr="00F22053">
              <w:rPr>
                <w:sz w:val="26"/>
                <w:szCs w:val="26"/>
              </w:rPr>
              <w:t>4</w:t>
            </w:r>
            <w:r w:rsidR="00A27F13">
              <w:rPr>
                <w:sz w:val="26"/>
                <w:szCs w:val="26"/>
              </w:rPr>
              <w:t>7</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Взаимодействие с общественными организациями</w:t>
            </w:r>
          </w:p>
        </w:tc>
        <w:tc>
          <w:tcPr>
            <w:tcW w:w="1951" w:type="dxa"/>
          </w:tcPr>
          <w:p w:rsidR="003F1C1A" w:rsidRPr="00F22053" w:rsidRDefault="00A27F13" w:rsidP="003F1C1A">
            <w:pPr>
              <w:pStyle w:val="a8"/>
              <w:snapToGrid w:val="0"/>
              <w:jc w:val="center"/>
              <w:rPr>
                <w:sz w:val="26"/>
                <w:szCs w:val="26"/>
              </w:rPr>
            </w:pPr>
            <w:r>
              <w:rPr>
                <w:sz w:val="26"/>
                <w:szCs w:val="26"/>
              </w:rPr>
              <w:t>50</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Доступность к информации о деятельности администрации района</w:t>
            </w:r>
          </w:p>
        </w:tc>
        <w:tc>
          <w:tcPr>
            <w:tcW w:w="1951" w:type="dxa"/>
          </w:tcPr>
          <w:p w:rsidR="003F1C1A" w:rsidRPr="00F22053" w:rsidRDefault="00A27F13" w:rsidP="003F1C1A">
            <w:pPr>
              <w:pStyle w:val="a8"/>
              <w:snapToGrid w:val="0"/>
              <w:jc w:val="center"/>
              <w:rPr>
                <w:sz w:val="26"/>
                <w:szCs w:val="26"/>
              </w:rPr>
            </w:pPr>
            <w:r>
              <w:rPr>
                <w:sz w:val="26"/>
                <w:szCs w:val="26"/>
              </w:rPr>
              <w:t>51</w:t>
            </w:r>
          </w:p>
        </w:tc>
      </w:tr>
      <w:tr w:rsidR="003F1C1A" w:rsidTr="00256B5E">
        <w:tc>
          <w:tcPr>
            <w:tcW w:w="7371" w:type="dxa"/>
          </w:tcPr>
          <w:p w:rsidR="00CB24E6" w:rsidRPr="00CB24E6" w:rsidRDefault="00CB24E6" w:rsidP="00CB24E6">
            <w:pPr>
              <w:rPr>
                <w:sz w:val="26"/>
                <w:szCs w:val="26"/>
              </w:rPr>
            </w:pPr>
            <w:r w:rsidRPr="00CB24E6">
              <w:rPr>
                <w:sz w:val="26"/>
                <w:szCs w:val="26"/>
              </w:rPr>
              <w:t>Деятельность комиссии по делам несовершеннолетних и защите их прав при администрации Советского района</w:t>
            </w:r>
          </w:p>
          <w:p w:rsidR="003F1C1A" w:rsidRPr="00F22053" w:rsidRDefault="003F1C1A" w:rsidP="00EF523B">
            <w:pPr>
              <w:pStyle w:val="a8"/>
              <w:snapToGrid w:val="0"/>
              <w:rPr>
                <w:sz w:val="26"/>
                <w:szCs w:val="26"/>
              </w:rPr>
            </w:pPr>
          </w:p>
        </w:tc>
        <w:tc>
          <w:tcPr>
            <w:tcW w:w="1951" w:type="dxa"/>
          </w:tcPr>
          <w:p w:rsidR="003F1C1A" w:rsidRPr="00F22053" w:rsidRDefault="00A27F13" w:rsidP="003F1C1A">
            <w:pPr>
              <w:pStyle w:val="a8"/>
              <w:snapToGrid w:val="0"/>
              <w:jc w:val="center"/>
              <w:rPr>
                <w:sz w:val="26"/>
                <w:szCs w:val="26"/>
              </w:rPr>
            </w:pPr>
            <w:r>
              <w:rPr>
                <w:sz w:val="26"/>
                <w:szCs w:val="26"/>
              </w:rPr>
              <w:t>52</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Работа с обращениями граждан</w:t>
            </w:r>
          </w:p>
        </w:tc>
        <w:tc>
          <w:tcPr>
            <w:tcW w:w="1951" w:type="dxa"/>
          </w:tcPr>
          <w:p w:rsidR="003F1C1A" w:rsidRPr="00F22053" w:rsidRDefault="00A27F13" w:rsidP="003F1C1A">
            <w:pPr>
              <w:pStyle w:val="a8"/>
              <w:snapToGrid w:val="0"/>
              <w:jc w:val="center"/>
              <w:rPr>
                <w:sz w:val="26"/>
                <w:szCs w:val="26"/>
              </w:rPr>
            </w:pPr>
            <w:r>
              <w:rPr>
                <w:sz w:val="26"/>
                <w:szCs w:val="26"/>
              </w:rPr>
              <w:t>54</w:t>
            </w:r>
          </w:p>
        </w:tc>
      </w:tr>
    </w:tbl>
    <w:p w:rsidR="00EF523B" w:rsidRDefault="00EF523B" w:rsidP="00EF523B">
      <w:pPr>
        <w:pStyle w:val="a8"/>
        <w:ind w:firstLine="709"/>
      </w:pPr>
    </w:p>
    <w:p w:rsidR="00EF523B" w:rsidRDefault="00EF523B" w:rsidP="00EF523B">
      <w:pPr>
        <w:pStyle w:val="a8"/>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F22053" w:rsidRDefault="00F22053" w:rsidP="00EF523B">
      <w:pPr>
        <w:ind w:firstLine="709"/>
        <w:jc w:val="center"/>
        <w:rPr>
          <w:b/>
        </w:rPr>
      </w:pPr>
    </w:p>
    <w:p w:rsidR="00EF523B" w:rsidRPr="00F22053" w:rsidRDefault="00EF523B" w:rsidP="00EF523B">
      <w:pPr>
        <w:ind w:firstLine="709"/>
        <w:jc w:val="center"/>
        <w:rPr>
          <w:b/>
          <w:sz w:val="26"/>
          <w:szCs w:val="26"/>
        </w:rPr>
      </w:pPr>
      <w:r w:rsidRPr="00F22053">
        <w:rPr>
          <w:b/>
          <w:sz w:val="26"/>
          <w:szCs w:val="26"/>
        </w:rPr>
        <w:t>Социально-экономическое положение Советского района города Челябинска</w:t>
      </w:r>
    </w:p>
    <w:p w:rsidR="00EF523B" w:rsidRPr="00F22053" w:rsidRDefault="00EF523B" w:rsidP="00EF523B">
      <w:pPr>
        <w:ind w:firstLine="709"/>
        <w:jc w:val="both"/>
        <w:rPr>
          <w:sz w:val="26"/>
          <w:szCs w:val="26"/>
        </w:rPr>
      </w:pPr>
    </w:p>
    <w:p w:rsidR="00EF523B" w:rsidRPr="00F22053" w:rsidRDefault="00EF523B" w:rsidP="00EF523B">
      <w:pPr>
        <w:ind w:firstLine="709"/>
        <w:jc w:val="both"/>
        <w:rPr>
          <w:sz w:val="26"/>
          <w:szCs w:val="26"/>
        </w:rPr>
      </w:pPr>
      <w:r w:rsidRPr="00F22053">
        <w:rPr>
          <w:sz w:val="26"/>
          <w:szCs w:val="26"/>
        </w:rPr>
        <w:t>Со</w:t>
      </w:r>
      <w:r w:rsidR="00371433" w:rsidRPr="00F22053">
        <w:rPr>
          <w:sz w:val="26"/>
          <w:szCs w:val="26"/>
        </w:rPr>
        <w:t xml:space="preserve">ветский район города Челябинска </w:t>
      </w:r>
      <w:r w:rsidRPr="00F22053">
        <w:rPr>
          <w:sz w:val="26"/>
          <w:szCs w:val="26"/>
        </w:rPr>
        <w:t>основан 10 сентября 1937 года. Район расположен на юго-западе города Челябинска. Граничит с Ленинским, Тракторозаводским</w:t>
      </w:r>
      <w:r w:rsidR="000165A2" w:rsidRPr="00F22053">
        <w:rPr>
          <w:sz w:val="26"/>
          <w:szCs w:val="26"/>
        </w:rPr>
        <w:t xml:space="preserve"> </w:t>
      </w:r>
      <w:r w:rsidR="003247D9" w:rsidRPr="00F22053">
        <w:rPr>
          <w:sz w:val="26"/>
          <w:szCs w:val="26"/>
        </w:rPr>
        <w:t>и Центральным районами города.</w:t>
      </w:r>
    </w:p>
    <w:p w:rsidR="00CF74EB" w:rsidRPr="00F22053" w:rsidRDefault="00EF523B" w:rsidP="00CF74EB">
      <w:pPr>
        <w:ind w:firstLine="709"/>
        <w:jc w:val="both"/>
        <w:rPr>
          <w:sz w:val="26"/>
          <w:szCs w:val="26"/>
        </w:rPr>
      </w:pPr>
      <w:r w:rsidRPr="00F22053">
        <w:rPr>
          <w:sz w:val="26"/>
          <w:szCs w:val="26"/>
        </w:rPr>
        <w:t>Общая площадь района</w:t>
      </w:r>
      <w:r w:rsidR="00012DB3" w:rsidRPr="00F22053">
        <w:rPr>
          <w:sz w:val="26"/>
          <w:szCs w:val="26"/>
        </w:rPr>
        <w:t xml:space="preserve"> - </w:t>
      </w:r>
      <w:r w:rsidRPr="00F22053">
        <w:rPr>
          <w:sz w:val="26"/>
          <w:szCs w:val="26"/>
        </w:rPr>
        <w:t>103,5 кв. километров, в настоящее время район занимает пятую часть города Челябинска.</w:t>
      </w:r>
    </w:p>
    <w:p w:rsidR="00CF74EB" w:rsidRPr="00F22053" w:rsidRDefault="00CF74EB" w:rsidP="00CF74EB">
      <w:pPr>
        <w:ind w:firstLine="709"/>
        <w:jc w:val="both"/>
        <w:rPr>
          <w:sz w:val="26"/>
          <w:szCs w:val="26"/>
        </w:rPr>
      </w:pPr>
    </w:p>
    <w:p w:rsidR="00EF523B" w:rsidRPr="00F22053" w:rsidRDefault="00EF523B" w:rsidP="00CF74EB">
      <w:pPr>
        <w:ind w:firstLine="709"/>
        <w:jc w:val="center"/>
        <w:rPr>
          <w:b/>
          <w:sz w:val="26"/>
          <w:szCs w:val="26"/>
        </w:rPr>
      </w:pPr>
      <w:r w:rsidRPr="00F22053">
        <w:rPr>
          <w:b/>
          <w:sz w:val="26"/>
          <w:szCs w:val="26"/>
        </w:rPr>
        <w:t>Площадь районов города Челябинска на 01.01.201</w:t>
      </w:r>
      <w:r w:rsidR="000165A2" w:rsidRPr="00F22053">
        <w:rPr>
          <w:b/>
          <w:sz w:val="26"/>
          <w:szCs w:val="26"/>
        </w:rPr>
        <w:t>9</w:t>
      </w:r>
    </w:p>
    <w:p w:rsidR="00CF74EB" w:rsidRPr="00CF74EB" w:rsidRDefault="00CF74EB" w:rsidP="00CF74EB">
      <w:pPr>
        <w:ind w:firstLine="709"/>
        <w:jc w:val="center"/>
        <w:rPr>
          <w:b/>
        </w:rPr>
      </w:pPr>
    </w:p>
    <w:tbl>
      <w:tblPr>
        <w:tblStyle w:val="ac"/>
        <w:tblW w:w="0" w:type="auto"/>
        <w:tblLook w:val="04A0"/>
      </w:tblPr>
      <w:tblGrid>
        <w:gridCol w:w="4786"/>
        <w:gridCol w:w="4678"/>
      </w:tblGrid>
      <w:tr w:rsidR="005274B0" w:rsidTr="005274B0">
        <w:tc>
          <w:tcPr>
            <w:tcW w:w="4786" w:type="dxa"/>
          </w:tcPr>
          <w:p w:rsidR="005274B0" w:rsidRPr="00F22053" w:rsidRDefault="005274B0" w:rsidP="00EF523B">
            <w:pPr>
              <w:rPr>
                <w:sz w:val="24"/>
                <w:szCs w:val="24"/>
              </w:rPr>
            </w:pPr>
            <w:r w:rsidRPr="00F22053">
              <w:rPr>
                <w:sz w:val="24"/>
                <w:szCs w:val="24"/>
              </w:rPr>
              <w:t>Наименование района</w:t>
            </w:r>
          </w:p>
        </w:tc>
        <w:tc>
          <w:tcPr>
            <w:tcW w:w="4678" w:type="dxa"/>
          </w:tcPr>
          <w:p w:rsidR="005274B0" w:rsidRPr="00F22053" w:rsidRDefault="00AB1F35" w:rsidP="007F470A">
            <w:pPr>
              <w:rPr>
                <w:sz w:val="24"/>
                <w:szCs w:val="24"/>
              </w:rPr>
            </w:pPr>
            <w:r w:rsidRPr="00F22053">
              <w:rPr>
                <w:sz w:val="24"/>
                <w:szCs w:val="24"/>
              </w:rPr>
              <w:t xml:space="preserve">Площадь, </w:t>
            </w:r>
            <w:r w:rsidR="005274B0" w:rsidRPr="00F22053">
              <w:rPr>
                <w:sz w:val="24"/>
                <w:szCs w:val="24"/>
              </w:rPr>
              <w:t>кв. км</w:t>
            </w:r>
          </w:p>
        </w:tc>
      </w:tr>
      <w:tr w:rsidR="005274B0" w:rsidTr="005274B0">
        <w:tc>
          <w:tcPr>
            <w:tcW w:w="4786" w:type="dxa"/>
          </w:tcPr>
          <w:p w:rsidR="005274B0" w:rsidRPr="00F22053" w:rsidRDefault="005274B0" w:rsidP="00EF523B">
            <w:pPr>
              <w:rPr>
                <w:sz w:val="24"/>
                <w:szCs w:val="24"/>
              </w:rPr>
            </w:pPr>
            <w:r w:rsidRPr="00F22053">
              <w:rPr>
                <w:sz w:val="24"/>
                <w:szCs w:val="24"/>
              </w:rPr>
              <w:t>город Челябинск</w:t>
            </w:r>
          </w:p>
        </w:tc>
        <w:tc>
          <w:tcPr>
            <w:tcW w:w="4678" w:type="dxa"/>
          </w:tcPr>
          <w:p w:rsidR="005274B0" w:rsidRPr="00F22053" w:rsidRDefault="005274B0" w:rsidP="00EF523B">
            <w:pPr>
              <w:rPr>
                <w:sz w:val="24"/>
                <w:szCs w:val="24"/>
              </w:rPr>
            </w:pPr>
            <w:r w:rsidRPr="00F22053">
              <w:rPr>
                <w:sz w:val="24"/>
                <w:szCs w:val="24"/>
              </w:rPr>
              <w:t>500,9</w:t>
            </w:r>
          </w:p>
        </w:tc>
      </w:tr>
      <w:tr w:rsidR="005274B0" w:rsidTr="005274B0">
        <w:tc>
          <w:tcPr>
            <w:tcW w:w="4786" w:type="dxa"/>
          </w:tcPr>
          <w:p w:rsidR="005274B0" w:rsidRPr="00F22053" w:rsidRDefault="005274B0" w:rsidP="00EF523B">
            <w:pPr>
              <w:rPr>
                <w:sz w:val="24"/>
                <w:szCs w:val="24"/>
              </w:rPr>
            </w:pPr>
            <w:r w:rsidRPr="00F22053">
              <w:rPr>
                <w:sz w:val="24"/>
                <w:szCs w:val="24"/>
              </w:rPr>
              <w:t>Калининский</w:t>
            </w:r>
          </w:p>
        </w:tc>
        <w:tc>
          <w:tcPr>
            <w:tcW w:w="4678" w:type="dxa"/>
          </w:tcPr>
          <w:p w:rsidR="005274B0" w:rsidRPr="00F22053" w:rsidRDefault="005274B0" w:rsidP="00EF523B">
            <w:pPr>
              <w:rPr>
                <w:sz w:val="24"/>
                <w:szCs w:val="24"/>
              </w:rPr>
            </w:pPr>
            <w:r w:rsidRPr="00F22053">
              <w:rPr>
                <w:sz w:val="24"/>
                <w:szCs w:val="24"/>
              </w:rPr>
              <w:t>32,6</w:t>
            </w:r>
          </w:p>
        </w:tc>
      </w:tr>
      <w:tr w:rsidR="005274B0" w:rsidTr="005274B0">
        <w:tc>
          <w:tcPr>
            <w:tcW w:w="4786" w:type="dxa"/>
          </w:tcPr>
          <w:p w:rsidR="005274B0" w:rsidRPr="00F22053" w:rsidRDefault="005274B0" w:rsidP="00EF523B">
            <w:pPr>
              <w:rPr>
                <w:sz w:val="24"/>
                <w:szCs w:val="24"/>
              </w:rPr>
            </w:pPr>
            <w:r w:rsidRPr="00F22053">
              <w:rPr>
                <w:sz w:val="24"/>
                <w:szCs w:val="24"/>
              </w:rPr>
              <w:t>Курчатовский</w:t>
            </w:r>
          </w:p>
        </w:tc>
        <w:tc>
          <w:tcPr>
            <w:tcW w:w="4678" w:type="dxa"/>
          </w:tcPr>
          <w:p w:rsidR="005274B0" w:rsidRPr="00F22053" w:rsidRDefault="005274B0" w:rsidP="00EF523B">
            <w:pPr>
              <w:rPr>
                <w:sz w:val="24"/>
                <w:szCs w:val="24"/>
              </w:rPr>
            </w:pPr>
            <w:r w:rsidRPr="00F22053">
              <w:rPr>
                <w:sz w:val="24"/>
                <w:szCs w:val="24"/>
              </w:rPr>
              <w:t>60,2</w:t>
            </w:r>
          </w:p>
        </w:tc>
      </w:tr>
      <w:tr w:rsidR="005274B0" w:rsidTr="005274B0">
        <w:tc>
          <w:tcPr>
            <w:tcW w:w="4786" w:type="dxa"/>
          </w:tcPr>
          <w:p w:rsidR="005274B0" w:rsidRPr="00F22053" w:rsidRDefault="005274B0" w:rsidP="00EF523B">
            <w:pPr>
              <w:rPr>
                <w:sz w:val="24"/>
                <w:szCs w:val="24"/>
              </w:rPr>
            </w:pPr>
            <w:r w:rsidRPr="00F22053">
              <w:rPr>
                <w:sz w:val="24"/>
                <w:szCs w:val="24"/>
              </w:rPr>
              <w:t>Ленинский</w:t>
            </w:r>
          </w:p>
        </w:tc>
        <w:tc>
          <w:tcPr>
            <w:tcW w:w="4678" w:type="dxa"/>
          </w:tcPr>
          <w:p w:rsidR="005274B0" w:rsidRPr="00F22053" w:rsidRDefault="005274B0" w:rsidP="00EF523B">
            <w:pPr>
              <w:rPr>
                <w:sz w:val="24"/>
                <w:szCs w:val="24"/>
              </w:rPr>
            </w:pPr>
            <w:r w:rsidRPr="00F22053">
              <w:rPr>
                <w:sz w:val="24"/>
                <w:szCs w:val="24"/>
              </w:rPr>
              <w:t>73,8</w:t>
            </w:r>
          </w:p>
        </w:tc>
      </w:tr>
      <w:tr w:rsidR="005274B0" w:rsidTr="005274B0">
        <w:tc>
          <w:tcPr>
            <w:tcW w:w="4786" w:type="dxa"/>
          </w:tcPr>
          <w:p w:rsidR="005274B0" w:rsidRPr="00F22053" w:rsidRDefault="005274B0" w:rsidP="00EF523B">
            <w:pPr>
              <w:rPr>
                <w:sz w:val="24"/>
                <w:szCs w:val="24"/>
              </w:rPr>
            </w:pPr>
            <w:r w:rsidRPr="00F22053">
              <w:rPr>
                <w:sz w:val="24"/>
                <w:szCs w:val="24"/>
              </w:rPr>
              <w:t>Металлургический</w:t>
            </w:r>
          </w:p>
        </w:tc>
        <w:tc>
          <w:tcPr>
            <w:tcW w:w="4678" w:type="dxa"/>
          </w:tcPr>
          <w:p w:rsidR="005274B0" w:rsidRPr="00F22053" w:rsidRDefault="005274B0" w:rsidP="00EF523B">
            <w:pPr>
              <w:rPr>
                <w:sz w:val="24"/>
                <w:szCs w:val="24"/>
              </w:rPr>
            </w:pPr>
            <w:r w:rsidRPr="00F22053">
              <w:rPr>
                <w:sz w:val="24"/>
                <w:szCs w:val="24"/>
              </w:rPr>
              <w:t>99,2</w:t>
            </w:r>
          </w:p>
        </w:tc>
      </w:tr>
      <w:tr w:rsidR="005274B0" w:rsidTr="005274B0">
        <w:tc>
          <w:tcPr>
            <w:tcW w:w="4786" w:type="dxa"/>
          </w:tcPr>
          <w:p w:rsidR="005274B0" w:rsidRPr="00F22053" w:rsidRDefault="005274B0" w:rsidP="00EF523B">
            <w:pPr>
              <w:rPr>
                <w:b/>
                <w:sz w:val="24"/>
                <w:szCs w:val="24"/>
              </w:rPr>
            </w:pPr>
            <w:r w:rsidRPr="00F22053">
              <w:rPr>
                <w:b/>
                <w:sz w:val="24"/>
                <w:szCs w:val="24"/>
              </w:rPr>
              <w:t>Советский</w:t>
            </w:r>
          </w:p>
        </w:tc>
        <w:tc>
          <w:tcPr>
            <w:tcW w:w="4678" w:type="dxa"/>
          </w:tcPr>
          <w:p w:rsidR="005274B0" w:rsidRPr="00F22053" w:rsidRDefault="005274B0" w:rsidP="00EF523B">
            <w:pPr>
              <w:rPr>
                <w:b/>
                <w:sz w:val="24"/>
                <w:szCs w:val="24"/>
              </w:rPr>
            </w:pPr>
            <w:r w:rsidRPr="00F22053">
              <w:rPr>
                <w:b/>
                <w:sz w:val="24"/>
                <w:szCs w:val="24"/>
              </w:rPr>
              <w:t>103,5</w:t>
            </w:r>
          </w:p>
        </w:tc>
      </w:tr>
      <w:tr w:rsidR="005274B0" w:rsidTr="005274B0">
        <w:tc>
          <w:tcPr>
            <w:tcW w:w="4786" w:type="dxa"/>
          </w:tcPr>
          <w:p w:rsidR="005274B0" w:rsidRPr="00F22053" w:rsidRDefault="005274B0" w:rsidP="00EF523B">
            <w:pPr>
              <w:rPr>
                <w:sz w:val="24"/>
                <w:szCs w:val="24"/>
              </w:rPr>
            </w:pPr>
            <w:r w:rsidRPr="00F22053">
              <w:rPr>
                <w:sz w:val="24"/>
                <w:szCs w:val="24"/>
              </w:rPr>
              <w:t>Тракторозаводский</w:t>
            </w:r>
          </w:p>
        </w:tc>
        <w:tc>
          <w:tcPr>
            <w:tcW w:w="4678" w:type="dxa"/>
          </w:tcPr>
          <w:p w:rsidR="005274B0" w:rsidRPr="00F22053" w:rsidRDefault="005274B0" w:rsidP="00EF523B">
            <w:pPr>
              <w:rPr>
                <w:sz w:val="24"/>
                <w:szCs w:val="24"/>
              </w:rPr>
            </w:pPr>
            <w:r w:rsidRPr="00F22053">
              <w:rPr>
                <w:sz w:val="24"/>
                <w:szCs w:val="24"/>
              </w:rPr>
              <w:t>64,9</w:t>
            </w:r>
          </w:p>
        </w:tc>
      </w:tr>
      <w:tr w:rsidR="005274B0" w:rsidTr="005274B0">
        <w:tc>
          <w:tcPr>
            <w:tcW w:w="4786" w:type="dxa"/>
          </w:tcPr>
          <w:p w:rsidR="005274B0" w:rsidRPr="00F22053" w:rsidRDefault="005274B0" w:rsidP="00EF523B">
            <w:pPr>
              <w:rPr>
                <w:sz w:val="24"/>
                <w:szCs w:val="24"/>
              </w:rPr>
            </w:pPr>
            <w:r w:rsidRPr="00F22053">
              <w:rPr>
                <w:sz w:val="24"/>
                <w:szCs w:val="24"/>
              </w:rPr>
              <w:t>Центральный</w:t>
            </w:r>
          </w:p>
        </w:tc>
        <w:tc>
          <w:tcPr>
            <w:tcW w:w="4678" w:type="dxa"/>
          </w:tcPr>
          <w:p w:rsidR="005274B0" w:rsidRPr="00F22053" w:rsidRDefault="005274B0" w:rsidP="00EF523B">
            <w:pPr>
              <w:rPr>
                <w:sz w:val="24"/>
                <w:szCs w:val="24"/>
              </w:rPr>
            </w:pPr>
            <w:r w:rsidRPr="00F22053">
              <w:rPr>
                <w:sz w:val="24"/>
                <w:szCs w:val="24"/>
              </w:rPr>
              <w:t>66,7</w:t>
            </w:r>
          </w:p>
        </w:tc>
      </w:tr>
    </w:tbl>
    <w:p w:rsidR="00B11DF7" w:rsidRDefault="00B11DF7" w:rsidP="0097075E">
      <w:pPr>
        <w:jc w:val="center"/>
        <w:rPr>
          <w:b/>
        </w:rPr>
      </w:pPr>
    </w:p>
    <w:p w:rsidR="0097075E" w:rsidRPr="00F22053" w:rsidRDefault="0097075E" w:rsidP="0097075E">
      <w:pPr>
        <w:jc w:val="center"/>
        <w:rPr>
          <w:b/>
          <w:sz w:val="26"/>
          <w:szCs w:val="26"/>
        </w:rPr>
      </w:pPr>
      <w:r w:rsidRPr="00F22053">
        <w:rPr>
          <w:b/>
          <w:sz w:val="26"/>
          <w:szCs w:val="26"/>
        </w:rPr>
        <w:t>Удельный вес площади районов в городском показателе</w:t>
      </w:r>
    </w:p>
    <w:p w:rsidR="0058371B" w:rsidRDefault="0058371B" w:rsidP="0097075E">
      <w:pPr>
        <w:jc w:val="center"/>
        <w:rPr>
          <w:b/>
        </w:rPr>
      </w:pPr>
    </w:p>
    <w:p w:rsidR="008C004E" w:rsidRPr="000F66E2" w:rsidRDefault="008C004E" w:rsidP="00EF523B">
      <w:r>
        <w:rPr>
          <w:noProof/>
        </w:rPr>
        <w:drawing>
          <wp:inline distT="0" distB="0" distL="0" distR="0">
            <wp:extent cx="5934710" cy="2187389"/>
            <wp:effectExtent l="0" t="0" r="889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371B" w:rsidRDefault="0058371B" w:rsidP="00222163">
      <w:pPr>
        <w:ind w:firstLine="709"/>
        <w:jc w:val="both"/>
      </w:pPr>
    </w:p>
    <w:p w:rsidR="000A791A" w:rsidRPr="00F22053" w:rsidRDefault="00EF523B" w:rsidP="00222163">
      <w:pPr>
        <w:ind w:firstLine="709"/>
        <w:jc w:val="both"/>
        <w:rPr>
          <w:sz w:val="26"/>
          <w:szCs w:val="26"/>
        </w:rPr>
      </w:pPr>
      <w:r w:rsidRPr="00F22053">
        <w:rPr>
          <w:sz w:val="26"/>
          <w:szCs w:val="26"/>
        </w:rPr>
        <w:t>Численность населения района по состоянию на 01.01.201</w:t>
      </w:r>
      <w:r w:rsidR="00B00C50" w:rsidRPr="00F22053">
        <w:rPr>
          <w:sz w:val="26"/>
          <w:szCs w:val="26"/>
        </w:rPr>
        <w:t>8</w:t>
      </w:r>
      <w:r w:rsidR="00012DB3" w:rsidRPr="00F22053">
        <w:rPr>
          <w:sz w:val="26"/>
          <w:szCs w:val="26"/>
        </w:rPr>
        <w:t xml:space="preserve"> - </w:t>
      </w:r>
      <w:r w:rsidRPr="00F22053">
        <w:rPr>
          <w:sz w:val="26"/>
          <w:szCs w:val="26"/>
        </w:rPr>
        <w:t>13</w:t>
      </w:r>
      <w:r w:rsidR="005274B0" w:rsidRPr="00F22053">
        <w:rPr>
          <w:sz w:val="26"/>
          <w:szCs w:val="26"/>
        </w:rPr>
        <w:t>7</w:t>
      </w:r>
      <w:r w:rsidRPr="00F22053">
        <w:rPr>
          <w:sz w:val="26"/>
          <w:szCs w:val="26"/>
        </w:rPr>
        <w:t>,</w:t>
      </w:r>
      <w:r w:rsidR="00B00C50" w:rsidRPr="00F22053">
        <w:rPr>
          <w:sz w:val="26"/>
          <w:szCs w:val="26"/>
        </w:rPr>
        <w:t>3</w:t>
      </w:r>
      <w:r w:rsidR="003247D9" w:rsidRPr="00F22053">
        <w:rPr>
          <w:sz w:val="26"/>
          <w:szCs w:val="26"/>
        </w:rPr>
        <w:t xml:space="preserve"> тыс. человек</w:t>
      </w:r>
      <w:r w:rsidR="0097075E" w:rsidRPr="00F22053">
        <w:rPr>
          <w:sz w:val="26"/>
          <w:szCs w:val="26"/>
        </w:rPr>
        <w:t xml:space="preserve"> (по городу Челябинску</w:t>
      </w:r>
      <w:r w:rsidR="00012DB3" w:rsidRPr="00F22053">
        <w:rPr>
          <w:sz w:val="26"/>
          <w:szCs w:val="26"/>
        </w:rPr>
        <w:t xml:space="preserve"> - </w:t>
      </w:r>
      <w:r w:rsidR="0097075E" w:rsidRPr="00F22053">
        <w:rPr>
          <w:sz w:val="26"/>
          <w:szCs w:val="26"/>
        </w:rPr>
        <w:t>1202,4 тыс. человек)</w:t>
      </w:r>
      <w:r w:rsidR="003247D9" w:rsidRPr="00F22053">
        <w:rPr>
          <w:sz w:val="26"/>
          <w:szCs w:val="26"/>
        </w:rPr>
        <w:t xml:space="preserve">. </w:t>
      </w: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434B64" w:rsidRDefault="00434B64" w:rsidP="000A791A">
      <w:pPr>
        <w:ind w:firstLine="709"/>
        <w:jc w:val="both"/>
        <w:rPr>
          <w:rStyle w:val="extended-textfull"/>
          <w:b/>
          <w:sz w:val="26"/>
          <w:szCs w:val="26"/>
        </w:rPr>
      </w:pPr>
    </w:p>
    <w:p w:rsidR="008539A9" w:rsidRDefault="008539A9" w:rsidP="000A791A">
      <w:pPr>
        <w:ind w:firstLine="709"/>
        <w:jc w:val="both"/>
        <w:rPr>
          <w:rStyle w:val="extended-textfull"/>
          <w:b/>
          <w:sz w:val="26"/>
          <w:szCs w:val="26"/>
        </w:rPr>
      </w:pPr>
    </w:p>
    <w:p w:rsidR="000A791A" w:rsidRPr="00F22053" w:rsidRDefault="000A791A" w:rsidP="000A791A">
      <w:pPr>
        <w:ind w:firstLine="709"/>
        <w:jc w:val="both"/>
        <w:rPr>
          <w:rStyle w:val="extended-textfull"/>
          <w:b/>
          <w:sz w:val="26"/>
          <w:szCs w:val="26"/>
        </w:rPr>
      </w:pPr>
      <w:r w:rsidRPr="00F22053">
        <w:rPr>
          <w:rStyle w:val="extended-textfull"/>
          <w:b/>
          <w:sz w:val="26"/>
          <w:szCs w:val="26"/>
        </w:rPr>
        <w:t>Распределение численности населения города Челябинска по районам</w:t>
      </w:r>
    </w:p>
    <w:p w:rsidR="000A791A" w:rsidRDefault="000A791A" w:rsidP="00222163">
      <w:pPr>
        <w:ind w:firstLine="709"/>
        <w:jc w:val="both"/>
      </w:pPr>
      <w:r w:rsidRPr="000A791A">
        <w:rPr>
          <w:noProof/>
        </w:rPr>
        <w:drawing>
          <wp:inline distT="0" distB="0" distL="0" distR="0">
            <wp:extent cx="5540188" cy="1900518"/>
            <wp:effectExtent l="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433" w:rsidRDefault="00371433" w:rsidP="00222163">
      <w:pPr>
        <w:ind w:firstLine="709"/>
        <w:jc w:val="both"/>
      </w:pPr>
    </w:p>
    <w:p w:rsidR="000A791A" w:rsidRPr="00F22053" w:rsidRDefault="000A791A" w:rsidP="00222163">
      <w:pPr>
        <w:ind w:firstLine="709"/>
        <w:jc w:val="both"/>
        <w:rPr>
          <w:sz w:val="26"/>
          <w:szCs w:val="26"/>
        </w:rPr>
      </w:pPr>
      <w:r w:rsidRPr="00F22053">
        <w:rPr>
          <w:sz w:val="26"/>
          <w:szCs w:val="26"/>
        </w:rPr>
        <w:t xml:space="preserve">В общей численности населения района 56% - женщины и 44% - мужчины. </w:t>
      </w:r>
    </w:p>
    <w:p w:rsidR="007D30FC" w:rsidRPr="00F22053" w:rsidRDefault="0094594D" w:rsidP="00222163">
      <w:pPr>
        <w:ind w:firstLine="709"/>
        <w:jc w:val="both"/>
        <w:rPr>
          <w:rStyle w:val="extended-textfull"/>
          <w:sz w:val="26"/>
          <w:szCs w:val="26"/>
        </w:rPr>
      </w:pPr>
      <w:r w:rsidRPr="00F22053">
        <w:rPr>
          <w:rStyle w:val="extended-textfull"/>
          <w:sz w:val="26"/>
          <w:szCs w:val="26"/>
        </w:rPr>
        <w:t xml:space="preserve">Основную долю </w:t>
      </w:r>
      <w:r w:rsidRPr="00F22053">
        <w:rPr>
          <w:rStyle w:val="extended-textfull"/>
          <w:bCs/>
          <w:sz w:val="26"/>
          <w:szCs w:val="26"/>
        </w:rPr>
        <w:t>населения</w:t>
      </w:r>
      <w:r w:rsidR="00584BD4" w:rsidRPr="00F22053">
        <w:rPr>
          <w:rStyle w:val="extended-textfull"/>
          <w:bCs/>
          <w:sz w:val="26"/>
          <w:szCs w:val="26"/>
        </w:rPr>
        <w:t xml:space="preserve"> </w:t>
      </w:r>
      <w:r w:rsidRPr="00F22053">
        <w:rPr>
          <w:rStyle w:val="extended-textfull"/>
          <w:bCs/>
          <w:sz w:val="26"/>
          <w:szCs w:val="26"/>
        </w:rPr>
        <w:t>района</w:t>
      </w:r>
      <w:r w:rsidRPr="00F22053">
        <w:rPr>
          <w:rStyle w:val="extended-textfull"/>
          <w:sz w:val="26"/>
          <w:szCs w:val="26"/>
        </w:rPr>
        <w:t xml:space="preserve"> составляет </w:t>
      </w:r>
      <w:r w:rsidRPr="00F22053">
        <w:rPr>
          <w:rStyle w:val="extended-textfull"/>
          <w:bCs/>
          <w:sz w:val="26"/>
          <w:szCs w:val="26"/>
        </w:rPr>
        <w:t>население</w:t>
      </w:r>
      <w:r w:rsidRPr="00F22053">
        <w:rPr>
          <w:rStyle w:val="extended-textfull"/>
          <w:sz w:val="26"/>
          <w:szCs w:val="26"/>
        </w:rPr>
        <w:t xml:space="preserve"> в </w:t>
      </w:r>
      <w:r w:rsidRPr="00F22053">
        <w:rPr>
          <w:rStyle w:val="extended-textfull"/>
          <w:bCs/>
          <w:sz w:val="26"/>
          <w:szCs w:val="26"/>
        </w:rPr>
        <w:t>трудоспособном</w:t>
      </w:r>
      <w:r w:rsidR="00584BD4" w:rsidRPr="00F22053">
        <w:rPr>
          <w:rStyle w:val="extended-textfull"/>
          <w:bCs/>
          <w:sz w:val="26"/>
          <w:szCs w:val="26"/>
        </w:rPr>
        <w:t xml:space="preserve"> </w:t>
      </w:r>
      <w:r w:rsidRPr="00F22053">
        <w:rPr>
          <w:rStyle w:val="extended-textfull"/>
          <w:bCs/>
          <w:sz w:val="26"/>
          <w:szCs w:val="26"/>
        </w:rPr>
        <w:t>возрасте</w:t>
      </w:r>
      <w:r w:rsidRPr="00F22053">
        <w:rPr>
          <w:rStyle w:val="extended-textfull"/>
          <w:sz w:val="26"/>
          <w:szCs w:val="26"/>
        </w:rPr>
        <w:t xml:space="preserve"> - 58%.</w:t>
      </w:r>
    </w:p>
    <w:p w:rsidR="00CF74EB" w:rsidRDefault="00CF74EB" w:rsidP="000A791A">
      <w:pPr>
        <w:ind w:firstLine="709"/>
        <w:jc w:val="center"/>
        <w:rPr>
          <w:rStyle w:val="extended-textfull"/>
          <w:b/>
        </w:rPr>
      </w:pPr>
    </w:p>
    <w:p w:rsidR="00B11DF7" w:rsidRPr="00F22053" w:rsidRDefault="000A791A" w:rsidP="00B11DF7">
      <w:pPr>
        <w:ind w:firstLine="709"/>
        <w:jc w:val="center"/>
        <w:rPr>
          <w:rStyle w:val="extended-textfull"/>
          <w:b/>
          <w:sz w:val="26"/>
          <w:szCs w:val="26"/>
        </w:rPr>
      </w:pPr>
      <w:r w:rsidRPr="00F22053">
        <w:rPr>
          <w:rStyle w:val="extended-textfull"/>
          <w:b/>
          <w:sz w:val="26"/>
          <w:szCs w:val="26"/>
        </w:rPr>
        <w:t>Распределение численности населения Советского района города Челябинска</w:t>
      </w:r>
      <w:r w:rsidR="00584BD4" w:rsidRPr="00F22053">
        <w:rPr>
          <w:rStyle w:val="extended-textfull"/>
          <w:b/>
          <w:sz w:val="26"/>
          <w:szCs w:val="26"/>
        </w:rPr>
        <w:t xml:space="preserve"> </w:t>
      </w:r>
      <w:r w:rsidRPr="00F22053">
        <w:rPr>
          <w:rStyle w:val="extended-textfull"/>
          <w:b/>
          <w:sz w:val="26"/>
          <w:szCs w:val="26"/>
        </w:rPr>
        <w:t>по возрастным группам</w:t>
      </w:r>
    </w:p>
    <w:p w:rsidR="00B11DF7" w:rsidRDefault="00B11DF7" w:rsidP="00B11DF7">
      <w:pPr>
        <w:ind w:firstLine="709"/>
        <w:jc w:val="center"/>
        <w:rPr>
          <w:rStyle w:val="extended-textfull"/>
          <w:b/>
        </w:rPr>
      </w:pPr>
    </w:p>
    <w:p w:rsidR="000A791A" w:rsidRDefault="000A791A" w:rsidP="00B11DF7">
      <w:pPr>
        <w:ind w:firstLine="709"/>
        <w:jc w:val="center"/>
        <w:rPr>
          <w:rStyle w:val="extended-textfull"/>
          <w:b/>
        </w:rPr>
      </w:pPr>
      <w:r>
        <w:rPr>
          <w:b/>
          <w:noProof/>
        </w:rPr>
        <w:drawing>
          <wp:inline distT="0" distB="0" distL="0" distR="0">
            <wp:extent cx="5432612" cy="1945341"/>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1DF7" w:rsidRDefault="00B11DF7" w:rsidP="00EF523B">
      <w:pPr>
        <w:ind w:firstLine="709"/>
        <w:jc w:val="center"/>
        <w:rPr>
          <w:b/>
        </w:rPr>
      </w:pPr>
    </w:p>
    <w:p w:rsidR="0094594D" w:rsidRPr="00F22053" w:rsidRDefault="00EF523B" w:rsidP="00EF523B">
      <w:pPr>
        <w:ind w:firstLine="709"/>
        <w:jc w:val="center"/>
        <w:rPr>
          <w:b/>
          <w:sz w:val="26"/>
          <w:szCs w:val="26"/>
        </w:rPr>
      </w:pPr>
      <w:r w:rsidRPr="00F22053">
        <w:rPr>
          <w:b/>
          <w:sz w:val="26"/>
          <w:szCs w:val="26"/>
        </w:rPr>
        <w:t xml:space="preserve">Основные показатели социально-экономического развития </w:t>
      </w:r>
    </w:p>
    <w:p w:rsidR="00EF523B" w:rsidRPr="00F22053" w:rsidRDefault="00EF523B" w:rsidP="00EF523B">
      <w:pPr>
        <w:ind w:firstLine="709"/>
        <w:jc w:val="center"/>
        <w:rPr>
          <w:b/>
          <w:sz w:val="26"/>
          <w:szCs w:val="26"/>
        </w:rPr>
      </w:pPr>
      <w:r w:rsidRPr="00F22053">
        <w:rPr>
          <w:b/>
          <w:sz w:val="26"/>
          <w:szCs w:val="26"/>
        </w:rPr>
        <w:t>Советского района города Челябинска</w:t>
      </w:r>
    </w:p>
    <w:p w:rsidR="00EF523B" w:rsidRPr="00F22053" w:rsidRDefault="00EF523B" w:rsidP="00EF523B">
      <w:pPr>
        <w:ind w:firstLine="709"/>
        <w:jc w:val="both"/>
        <w:rPr>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6"/>
        <w:gridCol w:w="1292"/>
        <w:gridCol w:w="1134"/>
        <w:gridCol w:w="1134"/>
        <w:gridCol w:w="1418"/>
      </w:tblGrid>
      <w:tr w:rsidR="009D4D0C" w:rsidTr="003F3465">
        <w:trPr>
          <w:tblHeader/>
        </w:trPr>
        <w:tc>
          <w:tcPr>
            <w:tcW w:w="4486" w:type="dxa"/>
          </w:tcPr>
          <w:p w:rsidR="003E62BB" w:rsidRDefault="003E62BB" w:rsidP="003E62BB">
            <w:pPr>
              <w:jc w:val="center"/>
            </w:pPr>
          </w:p>
          <w:p w:rsidR="009D4D0C" w:rsidRPr="00260F1F" w:rsidRDefault="009D4D0C" w:rsidP="003E62BB">
            <w:pPr>
              <w:jc w:val="center"/>
            </w:pPr>
            <w:r>
              <w:t>Наименование п</w:t>
            </w:r>
            <w:r w:rsidRPr="00260F1F">
              <w:t>оказател</w:t>
            </w:r>
            <w:r>
              <w:t>я</w:t>
            </w:r>
          </w:p>
        </w:tc>
        <w:tc>
          <w:tcPr>
            <w:tcW w:w="1292" w:type="dxa"/>
          </w:tcPr>
          <w:p w:rsidR="009D4D0C" w:rsidRPr="00260F1F" w:rsidRDefault="009D4D0C" w:rsidP="00507019">
            <w:r w:rsidRPr="00260F1F">
              <w:t>Единица измерения</w:t>
            </w:r>
          </w:p>
        </w:tc>
        <w:tc>
          <w:tcPr>
            <w:tcW w:w="1134" w:type="dxa"/>
          </w:tcPr>
          <w:p w:rsidR="00507019" w:rsidRDefault="009D4D0C" w:rsidP="00507019">
            <w:r>
              <w:t>Январь</w:t>
            </w:r>
            <w:r w:rsidR="00785A16">
              <w:t>-декабрь</w:t>
            </w:r>
          </w:p>
          <w:p w:rsidR="009D4D0C" w:rsidRDefault="009D4D0C" w:rsidP="00222163">
            <w:r>
              <w:t>201</w:t>
            </w:r>
            <w:r w:rsidR="00222163">
              <w:t>8</w:t>
            </w:r>
            <w:r>
              <w:t xml:space="preserve"> года</w:t>
            </w:r>
          </w:p>
        </w:tc>
        <w:tc>
          <w:tcPr>
            <w:tcW w:w="1134" w:type="dxa"/>
          </w:tcPr>
          <w:p w:rsidR="00507019" w:rsidRDefault="009D4D0C" w:rsidP="00507019">
            <w:r>
              <w:t>Январь-</w:t>
            </w:r>
            <w:r w:rsidR="00785A16">
              <w:t>декабрь</w:t>
            </w:r>
          </w:p>
          <w:p w:rsidR="009D4D0C" w:rsidRDefault="009D4D0C" w:rsidP="00222163">
            <w:r>
              <w:t>201</w:t>
            </w:r>
            <w:r w:rsidR="00222163">
              <w:t>7</w:t>
            </w:r>
            <w:r>
              <w:t xml:space="preserve"> года</w:t>
            </w:r>
          </w:p>
        </w:tc>
        <w:tc>
          <w:tcPr>
            <w:tcW w:w="1418" w:type="dxa"/>
          </w:tcPr>
          <w:p w:rsidR="00507019" w:rsidRDefault="009D4D0C" w:rsidP="00507019">
            <w:r>
              <w:t>Январь-</w:t>
            </w:r>
            <w:r w:rsidR="00785A16">
              <w:t>декабрь</w:t>
            </w:r>
          </w:p>
          <w:p w:rsidR="00507019" w:rsidRDefault="009D4D0C" w:rsidP="00507019">
            <w:r>
              <w:t>201</w:t>
            </w:r>
            <w:r w:rsidR="00222163">
              <w:t>8</w:t>
            </w:r>
            <w:r>
              <w:t xml:space="preserve"> года</w:t>
            </w:r>
          </w:p>
          <w:p w:rsidR="00507019" w:rsidRDefault="00507019" w:rsidP="00507019">
            <w:r>
              <w:t>в %</w:t>
            </w:r>
          </w:p>
          <w:p w:rsidR="00507019" w:rsidRDefault="009D4D0C" w:rsidP="00507019">
            <w:r>
              <w:t>к январю-</w:t>
            </w:r>
            <w:r w:rsidR="00785A16">
              <w:t>декабрю</w:t>
            </w:r>
          </w:p>
          <w:p w:rsidR="009D4D0C" w:rsidRDefault="009D4D0C" w:rsidP="00222163">
            <w:r>
              <w:t>201</w:t>
            </w:r>
            <w:r w:rsidR="00222163">
              <w:t>7</w:t>
            </w:r>
            <w:r>
              <w:t xml:space="preserve"> года</w:t>
            </w:r>
          </w:p>
        </w:tc>
      </w:tr>
      <w:tr w:rsidR="00CC4E7F" w:rsidTr="00507019">
        <w:tc>
          <w:tcPr>
            <w:tcW w:w="4486" w:type="dxa"/>
          </w:tcPr>
          <w:p w:rsidR="00CC4E7F" w:rsidRPr="00A43984" w:rsidRDefault="00CC4E7F" w:rsidP="00507019">
            <w:pPr>
              <w:spacing w:before="60" w:after="60"/>
            </w:pPr>
            <w:r>
              <w:t>Объем отгруженной продукции (работ, услуг) по крупным и средним организациям</w:t>
            </w:r>
          </w:p>
        </w:tc>
        <w:tc>
          <w:tcPr>
            <w:tcW w:w="1292" w:type="dxa"/>
          </w:tcPr>
          <w:p w:rsidR="00CC4E7F" w:rsidRPr="00A43984" w:rsidRDefault="00CC4E7F" w:rsidP="00507019">
            <w:pPr>
              <w:spacing w:before="60" w:after="60"/>
            </w:pPr>
            <w:r w:rsidRPr="00A43984">
              <w:t>млн. руб.</w:t>
            </w:r>
          </w:p>
        </w:tc>
        <w:tc>
          <w:tcPr>
            <w:tcW w:w="1134" w:type="dxa"/>
          </w:tcPr>
          <w:p w:rsidR="00CC4E7F" w:rsidRDefault="00777F90" w:rsidP="00EF75AE">
            <w:r>
              <w:t>75455,3</w:t>
            </w:r>
          </w:p>
        </w:tc>
        <w:tc>
          <w:tcPr>
            <w:tcW w:w="1134" w:type="dxa"/>
          </w:tcPr>
          <w:p w:rsidR="00CC4E7F" w:rsidRDefault="00777F90" w:rsidP="00EF75AE">
            <w:r>
              <w:t>67935,8</w:t>
            </w:r>
          </w:p>
        </w:tc>
        <w:tc>
          <w:tcPr>
            <w:tcW w:w="1418" w:type="dxa"/>
          </w:tcPr>
          <w:p w:rsidR="00CC4E7F" w:rsidRDefault="00777F90" w:rsidP="00EF75AE">
            <w:r>
              <w:t>111,1</w:t>
            </w:r>
          </w:p>
        </w:tc>
      </w:tr>
      <w:tr w:rsidR="00CC4E7F" w:rsidTr="00507019">
        <w:tc>
          <w:tcPr>
            <w:tcW w:w="4486" w:type="dxa"/>
          </w:tcPr>
          <w:p w:rsidR="00CC4E7F" w:rsidRPr="00036C70" w:rsidRDefault="00CC4E7F" w:rsidP="00507019">
            <w:pPr>
              <w:rPr>
                <w:vertAlign w:val="superscript"/>
              </w:rPr>
            </w:pPr>
            <w:r>
              <w:t>Объем инвестиций в основной капитал за счет всех источников финансирования по крупным и средним организациям</w:t>
            </w:r>
            <w:r w:rsidR="00777F90">
              <w:t xml:space="preserve"> (январь-сентябрь)</w:t>
            </w:r>
          </w:p>
        </w:tc>
        <w:tc>
          <w:tcPr>
            <w:tcW w:w="1292" w:type="dxa"/>
          </w:tcPr>
          <w:p w:rsidR="00CC4E7F" w:rsidRPr="00260F1F" w:rsidRDefault="00CC4E7F" w:rsidP="00507019">
            <w:r w:rsidRPr="00A43984">
              <w:t>млн. руб.</w:t>
            </w:r>
          </w:p>
        </w:tc>
        <w:tc>
          <w:tcPr>
            <w:tcW w:w="1134" w:type="dxa"/>
          </w:tcPr>
          <w:p w:rsidR="00CC4E7F" w:rsidRPr="00260F1F" w:rsidRDefault="00777F90" w:rsidP="00EF75AE">
            <w:r>
              <w:t>8760,8</w:t>
            </w:r>
          </w:p>
        </w:tc>
        <w:tc>
          <w:tcPr>
            <w:tcW w:w="1134" w:type="dxa"/>
          </w:tcPr>
          <w:p w:rsidR="00CC4E7F" w:rsidRPr="00260F1F" w:rsidRDefault="00777F90" w:rsidP="00EF75AE">
            <w:r>
              <w:t>8305,5</w:t>
            </w:r>
          </w:p>
        </w:tc>
        <w:tc>
          <w:tcPr>
            <w:tcW w:w="1418" w:type="dxa"/>
          </w:tcPr>
          <w:p w:rsidR="00CC4E7F" w:rsidRDefault="00777F90" w:rsidP="00EF75AE">
            <w:r>
              <w:t>105,5</w:t>
            </w:r>
          </w:p>
        </w:tc>
      </w:tr>
      <w:tr w:rsidR="00CC4E7F" w:rsidTr="00507019">
        <w:tc>
          <w:tcPr>
            <w:tcW w:w="4486" w:type="dxa"/>
          </w:tcPr>
          <w:p w:rsidR="00CC4E7F" w:rsidRPr="00A43984" w:rsidRDefault="00CC4E7F" w:rsidP="00507019">
            <w:pPr>
              <w:spacing w:before="60" w:after="60"/>
            </w:pPr>
            <w:r>
              <w:t>Сальдированный финансовый результат организаций</w:t>
            </w:r>
            <w:r w:rsidR="00777F90">
              <w:t xml:space="preserve"> (январь-октябрь)</w:t>
            </w:r>
          </w:p>
        </w:tc>
        <w:tc>
          <w:tcPr>
            <w:tcW w:w="1292" w:type="dxa"/>
          </w:tcPr>
          <w:p w:rsidR="00CC4E7F" w:rsidRPr="00A43984" w:rsidRDefault="00CC4E7F" w:rsidP="00507019">
            <w:pPr>
              <w:spacing w:before="60" w:after="60"/>
            </w:pPr>
            <w:r w:rsidRPr="00A43984">
              <w:t>млн. руб.</w:t>
            </w:r>
          </w:p>
        </w:tc>
        <w:tc>
          <w:tcPr>
            <w:tcW w:w="1134" w:type="dxa"/>
          </w:tcPr>
          <w:p w:rsidR="00CC4E7F" w:rsidRDefault="00777F90" w:rsidP="00EF75AE">
            <w:r>
              <w:t>3070,3</w:t>
            </w:r>
          </w:p>
        </w:tc>
        <w:tc>
          <w:tcPr>
            <w:tcW w:w="1134" w:type="dxa"/>
          </w:tcPr>
          <w:p w:rsidR="00CC4E7F" w:rsidRDefault="00777F90" w:rsidP="00EF75AE">
            <w:r>
              <w:t>2822,3</w:t>
            </w:r>
          </w:p>
        </w:tc>
        <w:tc>
          <w:tcPr>
            <w:tcW w:w="1418" w:type="dxa"/>
          </w:tcPr>
          <w:p w:rsidR="00CC4E7F" w:rsidRDefault="00777F90" w:rsidP="00EF75AE">
            <w:r>
              <w:t>108,8</w:t>
            </w:r>
          </w:p>
        </w:tc>
      </w:tr>
      <w:tr w:rsidR="00CC4E7F" w:rsidTr="00507019">
        <w:tc>
          <w:tcPr>
            <w:tcW w:w="4486" w:type="dxa"/>
          </w:tcPr>
          <w:p w:rsidR="00CC4E7F" w:rsidRPr="00A43984" w:rsidRDefault="00CC4E7F" w:rsidP="00507019">
            <w:pPr>
              <w:spacing w:before="60" w:after="60"/>
            </w:pPr>
            <w:r w:rsidRPr="00A43984">
              <w:lastRenderedPageBreak/>
              <w:t xml:space="preserve">Ввод в эксплуатацию жилых домов </w:t>
            </w:r>
          </w:p>
        </w:tc>
        <w:tc>
          <w:tcPr>
            <w:tcW w:w="1292" w:type="dxa"/>
          </w:tcPr>
          <w:p w:rsidR="00CC4E7F" w:rsidRPr="00A43984" w:rsidRDefault="00CC4E7F" w:rsidP="00507019">
            <w:pPr>
              <w:spacing w:before="60" w:after="60"/>
            </w:pPr>
            <w:r w:rsidRPr="00A43984">
              <w:t>тыс. кв. м. общей площади</w:t>
            </w:r>
          </w:p>
        </w:tc>
        <w:tc>
          <w:tcPr>
            <w:tcW w:w="1134" w:type="dxa"/>
          </w:tcPr>
          <w:p w:rsidR="00CC4E7F" w:rsidRDefault="00777F90" w:rsidP="00EF75AE">
            <w:r>
              <w:t>62,8</w:t>
            </w:r>
          </w:p>
        </w:tc>
        <w:tc>
          <w:tcPr>
            <w:tcW w:w="1134" w:type="dxa"/>
          </w:tcPr>
          <w:p w:rsidR="00CC4E7F" w:rsidRDefault="00777F90" w:rsidP="00EF75AE">
            <w:r>
              <w:t>86,6</w:t>
            </w:r>
          </w:p>
        </w:tc>
        <w:tc>
          <w:tcPr>
            <w:tcW w:w="1418" w:type="dxa"/>
          </w:tcPr>
          <w:p w:rsidR="00CC4E7F" w:rsidRDefault="00777F90" w:rsidP="00EF75AE">
            <w:r>
              <w:t>72,5</w:t>
            </w:r>
          </w:p>
        </w:tc>
      </w:tr>
      <w:tr w:rsidR="00CC4E7F" w:rsidTr="00507019">
        <w:tc>
          <w:tcPr>
            <w:tcW w:w="4486" w:type="dxa"/>
          </w:tcPr>
          <w:p w:rsidR="00CC4E7F" w:rsidRPr="00A43984" w:rsidRDefault="00CC4E7F" w:rsidP="005274B0">
            <w:pPr>
              <w:spacing w:before="60" w:after="60"/>
            </w:pPr>
            <w:r w:rsidRPr="00A43984">
              <w:t>Сред</w:t>
            </w:r>
            <w:r>
              <w:t>няя</w:t>
            </w:r>
            <w:r w:rsidRPr="00A43984">
              <w:t xml:space="preserve"> численность работников крупных и средних организаций </w:t>
            </w:r>
            <w:r w:rsidR="00777F90">
              <w:t xml:space="preserve"> (январь-октябрь)</w:t>
            </w:r>
          </w:p>
        </w:tc>
        <w:tc>
          <w:tcPr>
            <w:tcW w:w="1292" w:type="dxa"/>
          </w:tcPr>
          <w:p w:rsidR="00CC4E7F" w:rsidRPr="00A43984" w:rsidRDefault="00CC4E7F" w:rsidP="00507019">
            <w:pPr>
              <w:spacing w:before="60" w:after="60"/>
            </w:pPr>
            <w:r w:rsidRPr="00A43984">
              <w:t>тыс. чел.</w:t>
            </w:r>
          </w:p>
        </w:tc>
        <w:tc>
          <w:tcPr>
            <w:tcW w:w="1134" w:type="dxa"/>
          </w:tcPr>
          <w:p w:rsidR="00CC4E7F" w:rsidRDefault="00777F90" w:rsidP="00EF75AE">
            <w:r>
              <w:t>62,4</w:t>
            </w:r>
          </w:p>
        </w:tc>
        <w:tc>
          <w:tcPr>
            <w:tcW w:w="1134" w:type="dxa"/>
          </w:tcPr>
          <w:p w:rsidR="00CC4E7F" w:rsidRDefault="00777F90" w:rsidP="00FE6DF6">
            <w:r>
              <w:t>61,6</w:t>
            </w:r>
          </w:p>
        </w:tc>
        <w:tc>
          <w:tcPr>
            <w:tcW w:w="1418" w:type="dxa"/>
          </w:tcPr>
          <w:p w:rsidR="00CC4E7F" w:rsidRDefault="00777F90" w:rsidP="00EF75AE">
            <w:r>
              <w:t>101,2</w:t>
            </w:r>
          </w:p>
        </w:tc>
      </w:tr>
      <w:tr w:rsidR="00CC4E7F" w:rsidTr="00507019">
        <w:tc>
          <w:tcPr>
            <w:tcW w:w="4486" w:type="dxa"/>
          </w:tcPr>
          <w:p w:rsidR="00CC4E7F" w:rsidRDefault="00CC4E7F" w:rsidP="00507019">
            <w:pPr>
              <w:spacing w:before="60" w:after="60"/>
            </w:pPr>
            <w:r w:rsidRPr="00A43984">
              <w:t xml:space="preserve">Фонд заработной платы </w:t>
            </w:r>
            <w:r>
              <w:t xml:space="preserve">работников </w:t>
            </w:r>
            <w:r w:rsidRPr="00A43984">
              <w:t>крупных и средних организаций</w:t>
            </w:r>
            <w:r w:rsidR="00777F90">
              <w:t xml:space="preserve"> </w:t>
            </w:r>
            <w:r w:rsidRPr="00A43984">
              <w:t xml:space="preserve"> </w:t>
            </w:r>
            <w:r w:rsidR="00777F90">
              <w:t>(январь-октябрь)</w:t>
            </w:r>
          </w:p>
          <w:p w:rsidR="000A791A" w:rsidRPr="00A43984" w:rsidRDefault="000A791A" w:rsidP="00507019">
            <w:pPr>
              <w:spacing w:before="60" w:after="60"/>
            </w:pPr>
          </w:p>
        </w:tc>
        <w:tc>
          <w:tcPr>
            <w:tcW w:w="1292" w:type="dxa"/>
          </w:tcPr>
          <w:p w:rsidR="00CC4E7F" w:rsidRPr="00A43984" w:rsidRDefault="00CC4E7F" w:rsidP="00507019">
            <w:pPr>
              <w:spacing w:before="60" w:after="60"/>
            </w:pPr>
            <w:r w:rsidRPr="00A43984">
              <w:t>млн. руб.</w:t>
            </w:r>
          </w:p>
        </w:tc>
        <w:tc>
          <w:tcPr>
            <w:tcW w:w="1134" w:type="dxa"/>
          </w:tcPr>
          <w:p w:rsidR="00CC4E7F" w:rsidRDefault="00777F90" w:rsidP="00EF75AE">
            <w:r>
              <w:t>26887,7</w:t>
            </w:r>
          </w:p>
        </w:tc>
        <w:tc>
          <w:tcPr>
            <w:tcW w:w="1134" w:type="dxa"/>
          </w:tcPr>
          <w:p w:rsidR="00CC4E7F" w:rsidRDefault="00777F90" w:rsidP="00EF75AE">
            <w:r>
              <w:t>24347,3</w:t>
            </w:r>
          </w:p>
        </w:tc>
        <w:tc>
          <w:tcPr>
            <w:tcW w:w="1418" w:type="dxa"/>
          </w:tcPr>
          <w:p w:rsidR="00CC4E7F" w:rsidRDefault="00777F90" w:rsidP="00EF75AE">
            <w:r>
              <w:t>110,4</w:t>
            </w:r>
          </w:p>
        </w:tc>
      </w:tr>
      <w:tr w:rsidR="00CC4E7F" w:rsidTr="00507019">
        <w:tc>
          <w:tcPr>
            <w:tcW w:w="4486" w:type="dxa"/>
          </w:tcPr>
          <w:p w:rsidR="00CC4E7F" w:rsidRPr="00A43984" w:rsidRDefault="00CC4E7F" w:rsidP="00507019">
            <w:pPr>
              <w:spacing w:before="60" w:after="60"/>
            </w:pPr>
            <w:r>
              <w:t xml:space="preserve">Среднемесячная </w:t>
            </w:r>
            <w:r w:rsidRPr="00A43984">
              <w:t xml:space="preserve">заработная плата </w:t>
            </w:r>
            <w:r>
              <w:t xml:space="preserve">работников </w:t>
            </w:r>
            <w:r w:rsidRPr="00A43984">
              <w:t xml:space="preserve">крупных и средних организаций </w:t>
            </w:r>
            <w:r w:rsidR="00777F90">
              <w:t>(январь-октябрь)</w:t>
            </w:r>
          </w:p>
        </w:tc>
        <w:tc>
          <w:tcPr>
            <w:tcW w:w="1292" w:type="dxa"/>
          </w:tcPr>
          <w:p w:rsidR="00CC4E7F" w:rsidRPr="00A43984" w:rsidRDefault="00CC4E7F" w:rsidP="00507019">
            <w:pPr>
              <w:spacing w:before="60" w:after="60"/>
            </w:pPr>
            <w:r w:rsidRPr="00A43984">
              <w:t>руб.</w:t>
            </w:r>
          </w:p>
        </w:tc>
        <w:tc>
          <w:tcPr>
            <w:tcW w:w="1134" w:type="dxa"/>
          </w:tcPr>
          <w:p w:rsidR="00CC4E7F" w:rsidRDefault="00777F90" w:rsidP="00EF75AE">
            <w:r>
              <w:t>45040,2</w:t>
            </w:r>
          </w:p>
        </w:tc>
        <w:tc>
          <w:tcPr>
            <w:tcW w:w="1134" w:type="dxa"/>
          </w:tcPr>
          <w:p w:rsidR="00CC4E7F" w:rsidRDefault="00777F90" w:rsidP="00EF75AE">
            <w:r>
              <w:t>41357,1</w:t>
            </w:r>
          </w:p>
        </w:tc>
        <w:tc>
          <w:tcPr>
            <w:tcW w:w="1418" w:type="dxa"/>
          </w:tcPr>
          <w:p w:rsidR="00CC4E7F" w:rsidRDefault="00777F90" w:rsidP="00EF75AE">
            <w:r>
              <w:t>108,9</w:t>
            </w:r>
          </w:p>
        </w:tc>
      </w:tr>
      <w:tr w:rsidR="00CC4E7F" w:rsidTr="00507019">
        <w:tc>
          <w:tcPr>
            <w:tcW w:w="4486" w:type="dxa"/>
          </w:tcPr>
          <w:p w:rsidR="00CC4E7F" w:rsidRDefault="00CC4E7F" w:rsidP="00507019">
            <w:pPr>
              <w:spacing w:before="60" w:after="60"/>
            </w:pPr>
            <w:r>
              <w:t>Численность зарегистрированных безработных (на конец периода)</w:t>
            </w:r>
          </w:p>
          <w:p w:rsidR="00B11DF7" w:rsidRDefault="00B11DF7" w:rsidP="00507019">
            <w:pPr>
              <w:spacing w:before="60" w:after="60"/>
            </w:pPr>
          </w:p>
        </w:tc>
        <w:tc>
          <w:tcPr>
            <w:tcW w:w="1292" w:type="dxa"/>
          </w:tcPr>
          <w:p w:rsidR="00CC4E7F" w:rsidRDefault="00CC4E7F" w:rsidP="00507019">
            <w:pPr>
              <w:spacing w:before="60" w:after="60"/>
            </w:pPr>
            <w:r>
              <w:t>чел.</w:t>
            </w:r>
          </w:p>
        </w:tc>
        <w:tc>
          <w:tcPr>
            <w:tcW w:w="1134" w:type="dxa"/>
          </w:tcPr>
          <w:p w:rsidR="00CC4E7F" w:rsidRDefault="00777F90" w:rsidP="00EF75AE">
            <w:r>
              <w:t>456</w:t>
            </w:r>
          </w:p>
        </w:tc>
        <w:tc>
          <w:tcPr>
            <w:tcW w:w="1134" w:type="dxa"/>
          </w:tcPr>
          <w:p w:rsidR="00CC4E7F" w:rsidRDefault="00777F90" w:rsidP="00EF75AE">
            <w:r>
              <w:t>493</w:t>
            </w:r>
          </w:p>
        </w:tc>
        <w:tc>
          <w:tcPr>
            <w:tcW w:w="1418" w:type="dxa"/>
          </w:tcPr>
          <w:p w:rsidR="00CC4E7F" w:rsidRDefault="00777F90" w:rsidP="00EF75AE">
            <w:r>
              <w:t>92,5</w:t>
            </w:r>
          </w:p>
        </w:tc>
      </w:tr>
      <w:tr w:rsidR="00CC4E7F" w:rsidTr="00507019">
        <w:tc>
          <w:tcPr>
            <w:tcW w:w="4486" w:type="dxa"/>
          </w:tcPr>
          <w:p w:rsidR="00CC4E7F" w:rsidRDefault="00CC4E7F" w:rsidP="00507019">
            <w:r>
              <w:t>Уровень регистрируемой безработицы (на конец периода)</w:t>
            </w:r>
          </w:p>
        </w:tc>
        <w:tc>
          <w:tcPr>
            <w:tcW w:w="1292" w:type="dxa"/>
          </w:tcPr>
          <w:p w:rsidR="00CC4E7F" w:rsidRDefault="00CC4E7F" w:rsidP="00507019">
            <w:pPr>
              <w:spacing w:before="60" w:after="60"/>
            </w:pPr>
            <w:r>
              <w:t>%</w:t>
            </w:r>
          </w:p>
        </w:tc>
        <w:tc>
          <w:tcPr>
            <w:tcW w:w="1134" w:type="dxa"/>
          </w:tcPr>
          <w:p w:rsidR="00CC4E7F" w:rsidRDefault="00777F90" w:rsidP="00EF75AE">
            <w:r>
              <w:t>0,63</w:t>
            </w:r>
          </w:p>
        </w:tc>
        <w:tc>
          <w:tcPr>
            <w:tcW w:w="1134" w:type="dxa"/>
          </w:tcPr>
          <w:p w:rsidR="00CC4E7F" w:rsidRDefault="00777F90" w:rsidP="00EF75AE">
            <w:r>
              <w:t>0,68</w:t>
            </w:r>
          </w:p>
        </w:tc>
        <w:tc>
          <w:tcPr>
            <w:tcW w:w="1418" w:type="dxa"/>
          </w:tcPr>
          <w:p w:rsidR="00CC4E7F" w:rsidRDefault="00CC4E7F" w:rsidP="00777F90">
            <w:r>
              <w:t>-</w:t>
            </w:r>
            <w:r w:rsidR="00777F90">
              <w:t>0,05</w:t>
            </w:r>
            <w:r>
              <w:t xml:space="preserve"> п.п.</w:t>
            </w:r>
          </w:p>
        </w:tc>
      </w:tr>
      <w:tr w:rsidR="00CC4E7F" w:rsidTr="00507019">
        <w:tc>
          <w:tcPr>
            <w:tcW w:w="4486" w:type="dxa"/>
          </w:tcPr>
          <w:p w:rsidR="00CC4E7F" w:rsidRDefault="00CC4E7F" w:rsidP="00507019">
            <w:r>
              <w:t>Численность граждан, получающих различные меры социальной поддержки</w:t>
            </w:r>
          </w:p>
        </w:tc>
        <w:tc>
          <w:tcPr>
            <w:tcW w:w="1292" w:type="dxa"/>
          </w:tcPr>
          <w:p w:rsidR="00CC4E7F" w:rsidRDefault="00CC4E7F" w:rsidP="00507019">
            <w:pPr>
              <w:spacing w:before="60" w:after="60"/>
            </w:pPr>
            <w:r w:rsidRPr="00A43984">
              <w:t>тыс. чел.</w:t>
            </w:r>
          </w:p>
        </w:tc>
        <w:tc>
          <w:tcPr>
            <w:tcW w:w="1134" w:type="dxa"/>
          </w:tcPr>
          <w:p w:rsidR="00CC4E7F" w:rsidRDefault="00777F90" w:rsidP="00EF75AE">
            <w:r>
              <w:t>37,0</w:t>
            </w:r>
          </w:p>
        </w:tc>
        <w:tc>
          <w:tcPr>
            <w:tcW w:w="1134" w:type="dxa"/>
          </w:tcPr>
          <w:p w:rsidR="00CC4E7F" w:rsidRDefault="00777F90" w:rsidP="00EF75AE">
            <w:r>
              <w:t>37,3</w:t>
            </w:r>
          </w:p>
        </w:tc>
        <w:tc>
          <w:tcPr>
            <w:tcW w:w="1418" w:type="dxa"/>
          </w:tcPr>
          <w:p w:rsidR="00CC4E7F" w:rsidRDefault="00777F90" w:rsidP="00EF75AE">
            <w:r>
              <w:t>99,2</w:t>
            </w:r>
          </w:p>
        </w:tc>
      </w:tr>
      <w:tr w:rsidR="00CC4E7F" w:rsidTr="00507019">
        <w:tc>
          <w:tcPr>
            <w:tcW w:w="4486" w:type="dxa"/>
          </w:tcPr>
          <w:p w:rsidR="00CC4E7F" w:rsidRDefault="00CC4E7F" w:rsidP="00507019">
            <w:r>
              <w:t>Численность пенсионеров</w:t>
            </w:r>
          </w:p>
        </w:tc>
        <w:tc>
          <w:tcPr>
            <w:tcW w:w="1292" w:type="dxa"/>
          </w:tcPr>
          <w:p w:rsidR="00CC4E7F" w:rsidRPr="00A43984" w:rsidRDefault="00CC4E7F" w:rsidP="00507019">
            <w:pPr>
              <w:spacing w:before="60" w:after="60"/>
            </w:pPr>
            <w:r w:rsidRPr="00A43984">
              <w:t>тыс. чел.</w:t>
            </w:r>
          </w:p>
        </w:tc>
        <w:tc>
          <w:tcPr>
            <w:tcW w:w="1134" w:type="dxa"/>
          </w:tcPr>
          <w:p w:rsidR="00CC4E7F" w:rsidRDefault="00777F90" w:rsidP="00EF75AE">
            <w:r>
              <w:t>40,6</w:t>
            </w:r>
          </w:p>
        </w:tc>
        <w:tc>
          <w:tcPr>
            <w:tcW w:w="1134" w:type="dxa"/>
          </w:tcPr>
          <w:p w:rsidR="00CC4E7F" w:rsidRDefault="00777F90" w:rsidP="00EF75AE">
            <w:r>
              <w:t>40,1</w:t>
            </w:r>
          </w:p>
        </w:tc>
        <w:tc>
          <w:tcPr>
            <w:tcW w:w="1418" w:type="dxa"/>
          </w:tcPr>
          <w:p w:rsidR="00CC4E7F" w:rsidRDefault="00777F90" w:rsidP="00EF75AE">
            <w:r>
              <w:t>101,2</w:t>
            </w:r>
          </w:p>
        </w:tc>
      </w:tr>
      <w:tr w:rsidR="00CC4E7F" w:rsidTr="00507019">
        <w:tc>
          <w:tcPr>
            <w:tcW w:w="4486" w:type="dxa"/>
          </w:tcPr>
          <w:p w:rsidR="00CC4E7F" w:rsidRDefault="00CC4E7F" w:rsidP="00507019">
            <w:r>
              <w:t>Средний размер назначенных пенсий</w:t>
            </w:r>
          </w:p>
        </w:tc>
        <w:tc>
          <w:tcPr>
            <w:tcW w:w="1292" w:type="dxa"/>
          </w:tcPr>
          <w:p w:rsidR="00CC4E7F" w:rsidRPr="00A43984" w:rsidRDefault="00CC4E7F" w:rsidP="00507019">
            <w:pPr>
              <w:spacing w:before="60" w:after="60"/>
            </w:pPr>
            <w:r>
              <w:t>руб.</w:t>
            </w:r>
          </w:p>
        </w:tc>
        <w:tc>
          <w:tcPr>
            <w:tcW w:w="1134" w:type="dxa"/>
          </w:tcPr>
          <w:p w:rsidR="00CC4E7F" w:rsidRDefault="00777F90" w:rsidP="00EF75AE">
            <w:r>
              <w:t>14792,9</w:t>
            </w:r>
          </w:p>
        </w:tc>
        <w:tc>
          <w:tcPr>
            <w:tcW w:w="1134" w:type="dxa"/>
          </w:tcPr>
          <w:p w:rsidR="00CC4E7F" w:rsidRDefault="00777F90" w:rsidP="00EF75AE">
            <w:r>
              <w:t>13622,0</w:t>
            </w:r>
          </w:p>
        </w:tc>
        <w:tc>
          <w:tcPr>
            <w:tcW w:w="1418" w:type="dxa"/>
          </w:tcPr>
          <w:p w:rsidR="00CC4E7F" w:rsidRDefault="00777F90" w:rsidP="00EF75AE">
            <w:r>
              <w:t>108,6</w:t>
            </w:r>
          </w:p>
        </w:tc>
      </w:tr>
    </w:tbl>
    <w:p w:rsidR="0097075E" w:rsidRDefault="0097075E" w:rsidP="00EF523B">
      <w:pPr>
        <w:ind w:firstLine="709"/>
        <w:jc w:val="center"/>
        <w:rPr>
          <w:b/>
        </w:rPr>
      </w:pPr>
    </w:p>
    <w:p w:rsidR="00B11DF7" w:rsidRDefault="00B11DF7" w:rsidP="00EF523B">
      <w:pPr>
        <w:ind w:firstLine="709"/>
        <w:jc w:val="center"/>
        <w:rPr>
          <w:b/>
        </w:rPr>
      </w:pPr>
    </w:p>
    <w:p w:rsidR="00EF523B" w:rsidRPr="00F22053" w:rsidRDefault="00EF523B" w:rsidP="00EF523B">
      <w:pPr>
        <w:ind w:firstLine="709"/>
        <w:jc w:val="center"/>
        <w:rPr>
          <w:b/>
          <w:sz w:val="26"/>
          <w:szCs w:val="26"/>
        </w:rPr>
      </w:pPr>
      <w:r w:rsidRPr="00F22053">
        <w:rPr>
          <w:b/>
          <w:sz w:val="26"/>
          <w:szCs w:val="26"/>
        </w:rPr>
        <w:t>Демографическая ситуация</w:t>
      </w:r>
    </w:p>
    <w:p w:rsidR="00416885" w:rsidRDefault="00416885" w:rsidP="00EF523B">
      <w:pPr>
        <w:ind w:firstLine="709"/>
        <w:jc w:val="center"/>
        <w:rPr>
          <w:b/>
        </w:rPr>
      </w:pPr>
    </w:p>
    <w:p w:rsidR="00C82E37" w:rsidRPr="00F22053" w:rsidRDefault="00C82E37" w:rsidP="004C16F3">
      <w:pPr>
        <w:ind w:firstLine="709"/>
        <w:jc w:val="both"/>
        <w:rPr>
          <w:sz w:val="26"/>
          <w:szCs w:val="26"/>
        </w:rPr>
      </w:pPr>
      <w:r w:rsidRPr="00F22053">
        <w:rPr>
          <w:sz w:val="26"/>
          <w:szCs w:val="26"/>
        </w:rPr>
        <w:t xml:space="preserve">За январь-сентябрь 2018 года в районе родилось 1113 детей, умерло </w:t>
      </w:r>
      <w:r w:rsidR="00F22053">
        <w:rPr>
          <w:sz w:val="26"/>
          <w:szCs w:val="26"/>
        </w:rPr>
        <w:t xml:space="preserve">                 </w:t>
      </w:r>
      <w:r w:rsidRPr="00F22053">
        <w:rPr>
          <w:sz w:val="26"/>
          <w:szCs w:val="26"/>
        </w:rPr>
        <w:t xml:space="preserve">1246 человек, наблюдается естественная убыль населения на 133 человека. </w:t>
      </w:r>
      <w:r w:rsidR="00F22053">
        <w:rPr>
          <w:sz w:val="26"/>
          <w:szCs w:val="26"/>
        </w:rPr>
        <w:t xml:space="preserve">                   </w:t>
      </w:r>
      <w:r w:rsidRPr="00F22053">
        <w:rPr>
          <w:sz w:val="26"/>
          <w:szCs w:val="26"/>
        </w:rPr>
        <w:t>От общего количества родившихся детей в городе Челябинске на Советский район приходится 10,6%.</w:t>
      </w:r>
    </w:p>
    <w:p w:rsidR="00C82E37" w:rsidRDefault="00C82E37" w:rsidP="004C16F3">
      <w:pPr>
        <w:ind w:firstLine="709"/>
        <w:jc w:val="both"/>
      </w:pPr>
    </w:p>
    <w:p w:rsidR="00B11DF7" w:rsidRDefault="00B11DF7" w:rsidP="00EF523B">
      <w:pPr>
        <w:ind w:firstLine="709"/>
        <w:jc w:val="both"/>
        <w:rPr>
          <w:b/>
        </w:rPr>
      </w:pPr>
    </w:p>
    <w:p w:rsidR="00EF523B" w:rsidRDefault="00EF523B" w:rsidP="00EF523B">
      <w:pPr>
        <w:ind w:firstLine="709"/>
        <w:jc w:val="center"/>
        <w:rPr>
          <w:b/>
        </w:rPr>
      </w:pPr>
      <w:r>
        <w:rPr>
          <w:b/>
        </w:rPr>
        <w:t>Промышленное производство</w:t>
      </w:r>
    </w:p>
    <w:p w:rsidR="00EF523B" w:rsidRDefault="00EF523B" w:rsidP="00EF523B">
      <w:pPr>
        <w:ind w:firstLine="709"/>
        <w:jc w:val="both"/>
        <w:rPr>
          <w:b/>
        </w:rPr>
      </w:pPr>
    </w:p>
    <w:p w:rsidR="00B530DF" w:rsidRPr="00F22053" w:rsidRDefault="00B530DF" w:rsidP="00B530DF">
      <w:pPr>
        <w:ind w:firstLine="720"/>
        <w:jc w:val="both"/>
        <w:outlineLvl w:val="3"/>
        <w:rPr>
          <w:sz w:val="26"/>
          <w:szCs w:val="26"/>
        </w:rPr>
      </w:pPr>
      <w:r w:rsidRPr="00F22053">
        <w:rPr>
          <w:sz w:val="26"/>
          <w:szCs w:val="26"/>
        </w:rPr>
        <w:t>Структура экономики района представлена торговлей (35%), электроэнергетикой (</w:t>
      </w:r>
      <w:r w:rsidR="005D2D07" w:rsidRPr="00F22053">
        <w:rPr>
          <w:sz w:val="26"/>
          <w:szCs w:val="26"/>
        </w:rPr>
        <w:t>32</w:t>
      </w:r>
      <w:r w:rsidRPr="00F22053">
        <w:rPr>
          <w:sz w:val="26"/>
          <w:szCs w:val="26"/>
        </w:rPr>
        <w:t>%), обрабатывающей промышленностью (1</w:t>
      </w:r>
      <w:r w:rsidR="005D2D07" w:rsidRPr="00F22053">
        <w:rPr>
          <w:sz w:val="26"/>
          <w:szCs w:val="26"/>
        </w:rPr>
        <w:t>5</w:t>
      </w:r>
      <w:r w:rsidRPr="00F22053">
        <w:rPr>
          <w:sz w:val="26"/>
          <w:szCs w:val="26"/>
        </w:rPr>
        <w:t xml:space="preserve">%) и </w:t>
      </w:r>
      <w:r w:rsidR="00F22053">
        <w:rPr>
          <w:sz w:val="26"/>
          <w:szCs w:val="26"/>
        </w:rPr>
        <w:t>другими</w:t>
      </w:r>
      <w:r w:rsidRPr="00F22053">
        <w:rPr>
          <w:sz w:val="26"/>
          <w:szCs w:val="26"/>
        </w:rPr>
        <w:t xml:space="preserve"> видами экономической деятельности (</w:t>
      </w:r>
      <w:r w:rsidR="005D2D07" w:rsidRPr="00F22053">
        <w:rPr>
          <w:sz w:val="26"/>
          <w:szCs w:val="26"/>
        </w:rPr>
        <w:t>18</w:t>
      </w:r>
      <w:r w:rsidRPr="00F22053">
        <w:rPr>
          <w:sz w:val="26"/>
          <w:szCs w:val="26"/>
        </w:rPr>
        <w:t>%).</w:t>
      </w:r>
    </w:p>
    <w:p w:rsidR="0058371B" w:rsidRDefault="0058371B" w:rsidP="005D2D07">
      <w:pPr>
        <w:jc w:val="center"/>
        <w:rPr>
          <w:b/>
          <w:noProof/>
        </w:rPr>
      </w:pPr>
    </w:p>
    <w:p w:rsidR="00C136AE" w:rsidRDefault="00C136AE" w:rsidP="005D2D07">
      <w:pPr>
        <w:jc w:val="center"/>
        <w:rPr>
          <w:b/>
          <w:noProof/>
          <w:sz w:val="26"/>
          <w:szCs w:val="26"/>
        </w:rPr>
      </w:pPr>
    </w:p>
    <w:p w:rsidR="00C136AE" w:rsidRDefault="00C136AE" w:rsidP="005D2D07">
      <w:pPr>
        <w:jc w:val="center"/>
        <w:rPr>
          <w:b/>
          <w:noProof/>
          <w:sz w:val="26"/>
          <w:szCs w:val="26"/>
        </w:rPr>
      </w:pPr>
    </w:p>
    <w:p w:rsidR="00C136AE" w:rsidRDefault="00C136AE" w:rsidP="005D2D07">
      <w:pPr>
        <w:jc w:val="center"/>
        <w:rPr>
          <w:b/>
          <w:noProof/>
          <w:sz w:val="26"/>
          <w:szCs w:val="26"/>
        </w:rPr>
      </w:pPr>
    </w:p>
    <w:p w:rsidR="00C136AE" w:rsidRDefault="00C136AE" w:rsidP="005D2D07">
      <w:pPr>
        <w:jc w:val="center"/>
        <w:rPr>
          <w:b/>
          <w:noProof/>
          <w:sz w:val="26"/>
          <w:szCs w:val="26"/>
        </w:rPr>
      </w:pPr>
    </w:p>
    <w:p w:rsidR="00C136AE" w:rsidRDefault="00C136AE" w:rsidP="005D2D07">
      <w:pPr>
        <w:jc w:val="center"/>
        <w:rPr>
          <w:b/>
          <w:noProof/>
          <w:sz w:val="26"/>
          <w:szCs w:val="26"/>
        </w:rPr>
      </w:pPr>
    </w:p>
    <w:p w:rsidR="005D2D07" w:rsidRPr="00F22053" w:rsidRDefault="005D2D07" w:rsidP="005D2D07">
      <w:pPr>
        <w:jc w:val="center"/>
        <w:rPr>
          <w:b/>
          <w:noProof/>
          <w:sz w:val="26"/>
          <w:szCs w:val="26"/>
        </w:rPr>
      </w:pPr>
      <w:r w:rsidRPr="00F22053">
        <w:rPr>
          <w:b/>
          <w:noProof/>
          <w:sz w:val="26"/>
          <w:szCs w:val="26"/>
        </w:rPr>
        <w:t>Структура экономики Советского района города Челябинска</w:t>
      </w:r>
    </w:p>
    <w:p w:rsidR="0058371B" w:rsidRDefault="0058371B" w:rsidP="005D2D07">
      <w:pPr>
        <w:jc w:val="center"/>
        <w:rPr>
          <w:b/>
          <w:noProof/>
        </w:rPr>
      </w:pPr>
    </w:p>
    <w:p w:rsidR="005D2D07" w:rsidRDefault="00584BD4" w:rsidP="003F3465">
      <w:pPr>
        <w:ind w:firstLine="709"/>
        <w:jc w:val="center"/>
        <w:rPr>
          <w:b/>
        </w:rPr>
      </w:pPr>
      <w:r w:rsidRPr="005D2D07">
        <w:rPr>
          <w:b/>
          <w:noProof/>
        </w:rPr>
        <w:drawing>
          <wp:inline distT="0" distB="0" distL="0" distR="0">
            <wp:extent cx="5485279" cy="2438400"/>
            <wp:effectExtent l="19050" t="0" r="1121" b="0"/>
            <wp:docPr id="1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2D07" w:rsidRDefault="005D2D07" w:rsidP="003F3465">
      <w:pPr>
        <w:ind w:firstLine="709"/>
        <w:jc w:val="center"/>
        <w:rPr>
          <w:b/>
        </w:rPr>
      </w:pPr>
    </w:p>
    <w:p w:rsidR="00DD550F" w:rsidRPr="00F22053" w:rsidRDefault="00DD550F" w:rsidP="00DD550F">
      <w:pPr>
        <w:ind w:firstLine="709"/>
        <w:jc w:val="both"/>
        <w:rPr>
          <w:noProof/>
          <w:sz w:val="26"/>
          <w:szCs w:val="26"/>
        </w:rPr>
      </w:pPr>
      <w:r w:rsidRPr="00F22053">
        <w:rPr>
          <w:noProof/>
          <w:sz w:val="26"/>
          <w:szCs w:val="26"/>
        </w:rPr>
        <w:t>В структуре промышленной продукции Советского района наибольший удельный вес занимает производство пищевых продуктов - 40% и металлургическое производство</w:t>
      </w:r>
      <w:r w:rsidR="00F22053">
        <w:rPr>
          <w:noProof/>
          <w:sz w:val="26"/>
          <w:szCs w:val="26"/>
        </w:rPr>
        <w:t xml:space="preserve"> </w:t>
      </w:r>
      <w:r w:rsidRPr="00F22053">
        <w:rPr>
          <w:noProof/>
          <w:sz w:val="26"/>
          <w:szCs w:val="26"/>
        </w:rPr>
        <w:t>-</w:t>
      </w:r>
      <w:r w:rsidR="00F22053">
        <w:rPr>
          <w:noProof/>
          <w:sz w:val="26"/>
          <w:szCs w:val="26"/>
        </w:rPr>
        <w:t xml:space="preserve"> </w:t>
      </w:r>
      <w:r w:rsidRPr="00F22053">
        <w:rPr>
          <w:noProof/>
          <w:sz w:val="26"/>
          <w:szCs w:val="26"/>
        </w:rPr>
        <w:t>25%.</w:t>
      </w:r>
    </w:p>
    <w:p w:rsidR="005D2D07" w:rsidRDefault="005D2D07" w:rsidP="003F3465">
      <w:pPr>
        <w:ind w:firstLine="709"/>
        <w:jc w:val="center"/>
        <w:rPr>
          <w:b/>
        </w:rPr>
      </w:pPr>
    </w:p>
    <w:p w:rsidR="006E66F3" w:rsidRDefault="006E66F3" w:rsidP="00DD550F">
      <w:pPr>
        <w:jc w:val="center"/>
        <w:rPr>
          <w:b/>
          <w:noProof/>
        </w:rPr>
      </w:pPr>
    </w:p>
    <w:p w:rsidR="00DD550F" w:rsidRPr="00F22053" w:rsidRDefault="00DD550F" w:rsidP="00DD550F">
      <w:pPr>
        <w:jc w:val="center"/>
        <w:rPr>
          <w:b/>
          <w:noProof/>
          <w:sz w:val="26"/>
          <w:szCs w:val="26"/>
        </w:rPr>
      </w:pPr>
      <w:r w:rsidRPr="00F22053">
        <w:rPr>
          <w:b/>
          <w:noProof/>
          <w:sz w:val="26"/>
          <w:szCs w:val="26"/>
        </w:rPr>
        <w:t>Структура промышленной продукции Советского района города Челябинска</w:t>
      </w:r>
    </w:p>
    <w:p w:rsidR="00DD550F" w:rsidRDefault="00DD550F" w:rsidP="00DD550F">
      <w:pPr>
        <w:jc w:val="center"/>
        <w:rPr>
          <w:b/>
          <w:noProof/>
        </w:rPr>
      </w:pPr>
    </w:p>
    <w:p w:rsidR="00DD550F" w:rsidRDefault="00DD550F" w:rsidP="003F3465">
      <w:pPr>
        <w:ind w:firstLine="709"/>
        <w:jc w:val="center"/>
        <w:rPr>
          <w:b/>
        </w:rPr>
      </w:pPr>
    </w:p>
    <w:p w:rsidR="00DD550F" w:rsidRDefault="00DD550F" w:rsidP="003F3465">
      <w:pPr>
        <w:ind w:firstLine="709"/>
        <w:jc w:val="center"/>
        <w:rPr>
          <w:b/>
        </w:rPr>
      </w:pPr>
      <w:r w:rsidRPr="00DD550F">
        <w:rPr>
          <w:b/>
          <w:noProof/>
        </w:rPr>
        <w:drawing>
          <wp:inline distT="0" distB="0" distL="0" distR="0">
            <wp:extent cx="5486400" cy="1828800"/>
            <wp:effectExtent l="0" t="0" r="0" b="0"/>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50F" w:rsidRDefault="00DD550F" w:rsidP="003F3465">
      <w:pPr>
        <w:ind w:firstLine="709"/>
        <w:jc w:val="center"/>
        <w:rPr>
          <w:b/>
        </w:rPr>
      </w:pPr>
    </w:p>
    <w:p w:rsidR="007D7759" w:rsidRPr="00F22053" w:rsidRDefault="007D7759" w:rsidP="007D7759">
      <w:pPr>
        <w:pStyle w:val="11"/>
        <w:spacing w:after="0" w:line="240" w:lineRule="auto"/>
        <w:ind w:firstLine="709"/>
        <w:jc w:val="both"/>
        <w:rPr>
          <w:sz w:val="26"/>
          <w:szCs w:val="26"/>
        </w:rPr>
      </w:pPr>
      <w:r w:rsidRPr="00F22053">
        <w:rPr>
          <w:sz w:val="26"/>
          <w:szCs w:val="26"/>
        </w:rPr>
        <w:t>Объем отгруженной продукции по итогам 2018 года составил 75,5 млрд. рублей или 111,1% к аналогичному периоду прошлого года (67,9 млрд. рублей). По городу Челябинску увеличение на 6%.</w:t>
      </w:r>
    </w:p>
    <w:p w:rsidR="007D7759" w:rsidRDefault="007D7759" w:rsidP="00507019">
      <w:pPr>
        <w:ind w:firstLine="709"/>
        <w:jc w:val="both"/>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0D6CDC" w:rsidRDefault="000D6CDC" w:rsidP="007D7759">
      <w:pPr>
        <w:pStyle w:val="11"/>
        <w:spacing w:after="0" w:line="240" w:lineRule="auto"/>
        <w:ind w:firstLine="709"/>
        <w:jc w:val="center"/>
        <w:rPr>
          <w:b/>
          <w:sz w:val="26"/>
          <w:szCs w:val="26"/>
        </w:rPr>
      </w:pPr>
    </w:p>
    <w:p w:rsidR="007D7759" w:rsidRPr="00F22053" w:rsidRDefault="007D7759" w:rsidP="007D7759">
      <w:pPr>
        <w:pStyle w:val="11"/>
        <w:spacing w:after="0" w:line="240" w:lineRule="auto"/>
        <w:ind w:firstLine="709"/>
        <w:jc w:val="center"/>
        <w:rPr>
          <w:b/>
          <w:sz w:val="26"/>
          <w:szCs w:val="26"/>
        </w:rPr>
      </w:pPr>
      <w:r w:rsidRPr="00F22053">
        <w:rPr>
          <w:b/>
          <w:sz w:val="26"/>
          <w:szCs w:val="26"/>
        </w:rPr>
        <w:lastRenderedPageBreak/>
        <w:t>Объем отгруженной продукции по «чистым» видам экономической деятельности</w:t>
      </w:r>
      <w:r w:rsidRPr="00F22053">
        <w:rPr>
          <w:rStyle w:val="aff"/>
          <w:b/>
          <w:sz w:val="26"/>
          <w:szCs w:val="26"/>
        </w:rPr>
        <w:footnoteReference w:id="2"/>
      </w:r>
      <w:r w:rsidRPr="00F22053">
        <w:rPr>
          <w:b/>
          <w:sz w:val="26"/>
          <w:szCs w:val="26"/>
        </w:rPr>
        <w:t xml:space="preserve"> за 2018 год</w:t>
      </w:r>
    </w:p>
    <w:p w:rsidR="00507019" w:rsidRDefault="00507019" w:rsidP="00EF523B">
      <w:pPr>
        <w:ind w:firstLine="709"/>
        <w:jc w:val="both"/>
      </w:pPr>
    </w:p>
    <w:tbl>
      <w:tblPr>
        <w:tblStyle w:val="ac"/>
        <w:tblW w:w="0" w:type="auto"/>
        <w:tblLook w:val="04A0"/>
      </w:tblPr>
      <w:tblGrid>
        <w:gridCol w:w="3227"/>
        <w:gridCol w:w="2268"/>
        <w:gridCol w:w="1984"/>
        <w:gridCol w:w="2092"/>
      </w:tblGrid>
      <w:tr w:rsidR="007D7759" w:rsidTr="007D7759">
        <w:tc>
          <w:tcPr>
            <w:tcW w:w="3227" w:type="dxa"/>
          </w:tcPr>
          <w:p w:rsidR="007D7759" w:rsidRPr="008B1424" w:rsidRDefault="007D7759" w:rsidP="007D7759">
            <w:pPr>
              <w:pStyle w:val="11"/>
              <w:spacing w:after="0" w:line="240" w:lineRule="auto"/>
              <w:jc w:val="center"/>
              <w:rPr>
                <w:sz w:val="24"/>
                <w:szCs w:val="24"/>
              </w:rPr>
            </w:pPr>
            <w:r w:rsidRPr="008B1424">
              <w:rPr>
                <w:sz w:val="24"/>
                <w:szCs w:val="24"/>
              </w:rPr>
              <w:t>Наименование района</w:t>
            </w:r>
          </w:p>
        </w:tc>
        <w:tc>
          <w:tcPr>
            <w:tcW w:w="2268" w:type="dxa"/>
          </w:tcPr>
          <w:p w:rsidR="007D7759" w:rsidRPr="008B1424" w:rsidRDefault="007D7759" w:rsidP="00E378E0">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2018 года, млрд. рублей</w:t>
            </w:r>
          </w:p>
        </w:tc>
        <w:tc>
          <w:tcPr>
            <w:tcW w:w="1984" w:type="dxa"/>
          </w:tcPr>
          <w:p w:rsidR="007D7759" w:rsidRPr="008B1424" w:rsidRDefault="007D7759" w:rsidP="00E378E0">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2017 года, млрд. рублей</w:t>
            </w:r>
          </w:p>
        </w:tc>
        <w:tc>
          <w:tcPr>
            <w:tcW w:w="2092" w:type="dxa"/>
          </w:tcPr>
          <w:p w:rsidR="007D7759" w:rsidRPr="008B1424" w:rsidRDefault="007D7759" w:rsidP="00E378E0">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2018 года в % к январю-</w:t>
            </w:r>
            <w:r w:rsidR="00E378E0">
              <w:rPr>
                <w:sz w:val="24"/>
                <w:szCs w:val="24"/>
              </w:rPr>
              <w:t>декабрю</w:t>
            </w:r>
            <w:r w:rsidRPr="008B1424">
              <w:rPr>
                <w:sz w:val="24"/>
                <w:szCs w:val="24"/>
              </w:rPr>
              <w:t xml:space="preserve"> 2017 года</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город Челябинск</w:t>
            </w:r>
          </w:p>
        </w:tc>
        <w:tc>
          <w:tcPr>
            <w:tcW w:w="2268" w:type="dxa"/>
          </w:tcPr>
          <w:p w:rsidR="007D7759" w:rsidRPr="00735C7C" w:rsidRDefault="00E378E0" w:rsidP="007D7759">
            <w:pPr>
              <w:pStyle w:val="11"/>
              <w:spacing w:after="0" w:line="240" w:lineRule="auto"/>
              <w:rPr>
                <w:b/>
                <w:sz w:val="24"/>
                <w:szCs w:val="24"/>
              </w:rPr>
            </w:pPr>
            <w:r>
              <w:rPr>
                <w:b/>
                <w:sz w:val="24"/>
                <w:szCs w:val="24"/>
              </w:rPr>
              <w:t>719,8</w:t>
            </w:r>
          </w:p>
        </w:tc>
        <w:tc>
          <w:tcPr>
            <w:tcW w:w="1984" w:type="dxa"/>
          </w:tcPr>
          <w:p w:rsidR="007D7759" w:rsidRPr="00735C7C" w:rsidRDefault="00E378E0" w:rsidP="007D7759">
            <w:pPr>
              <w:pStyle w:val="11"/>
              <w:spacing w:after="0" w:line="240" w:lineRule="auto"/>
              <w:rPr>
                <w:b/>
                <w:sz w:val="24"/>
                <w:szCs w:val="24"/>
              </w:rPr>
            </w:pPr>
            <w:r>
              <w:rPr>
                <w:b/>
                <w:sz w:val="24"/>
                <w:szCs w:val="24"/>
              </w:rPr>
              <w:t>680,1</w:t>
            </w:r>
          </w:p>
        </w:tc>
        <w:tc>
          <w:tcPr>
            <w:tcW w:w="2092" w:type="dxa"/>
          </w:tcPr>
          <w:p w:rsidR="007D7759" w:rsidRPr="00735C7C" w:rsidRDefault="00E378E0" w:rsidP="007D7759">
            <w:pPr>
              <w:pStyle w:val="11"/>
              <w:spacing w:after="0" w:line="240" w:lineRule="auto"/>
              <w:rPr>
                <w:b/>
                <w:sz w:val="24"/>
                <w:szCs w:val="24"/>
              </w:rPr>
            </w:pPr>
            <w:r>
              <w:rPr>
                <w:b/>
                <w:sz w:val="24"/>
                <w:szCs w:val="24"/>
              </w:rPr>
              <w:t>105,9</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Калининский район</w:t>
            </w:r>
          </w:p>
        </w:tc>
        <w:tc>
          <w:tcPr>
            <w:tcW w:w="2268" w:type="dxa"/>
          </w:tcPr>
          <w:p w:rsidR="007D7759" w:rsidRPr="00A12D24" w:rsidRDefault="00E378E0" w:rsidP="007D7759">
            <w:pPr>
              <w:pStyle w:val="11"/>
              <w:spacing w:after="0" w:line="240" w:lineRule="auto"/>
              <w:rPr>
                <w:sz w:val="24"/>
                <w:szCs w:val="24"/>
              </w:rPr>
            </w:pPr>
            <w:r>
              <w:rPr>
                <w:sz w:val="24"/>
                <w:szCs w:val="24"/>
              </w:rPr>
              <w:t>92,4</w:t>
            </w:r>
          </w:p>
        </w:tc>
        <w:tc>
          <w:tcPr>
            <w:tcW w:w="1984" w:type="dxa"/>
          </w:tcPr>
          <w:p w:rsidR="007D7759" w:rsidRPr="00A12D24" w:rsidRDefault="00E378E0" w:rsidP="007D7759">
            <w:pPr>
              <w:pStyle w:val="11"/>
              <w:spacing w:after="0" w:line="240" w:lineRule="auto"/>
              <w:rPr>
                <w:sz w:val="24"/>
                <w:szCs w:val="24"/>
              </w:rPr>
            </w:pPr>
            <w:r>
              <w:rPr>
                <w:sz w:val="24"/>
                <w:szCs w:val="24"/>
              </w:rPr>
              <w:t>81,6</w:t>
            </w:r>
          </w:p>
        </w:tc>
        <w:tc>
          <w:tcPr>
            <w:tcW w:w="2092" w:type="dxa"/>
          </w:tcPr>
          <w:p w:rsidR="007D7759" w:rsidRPr="00A12D24" w:rsidRDefault="00E378E0" w:rsidP="007D7759">
            <w:pPr>
              <w:pStyle w:val="11"/>
              <w:spacing w:after="0" w:line="240" w:lineRule="auto"/>
              <w:rPr>
                <w:sz w:val="24"/>
                <w:szCs w:val="24"/>
              </w:rPr>
            </w:pPr>
            <w:r>
              <w:rPr>
                <w:sz w:val="24"/>
                <w:szCs w:val="24"/>
              </w:rPr>
              <w:t>113,2</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Курчатовский район</w:t>
            </w:r>
          </w:p>
        </w:tc>
        <w:tc>
          <w:tcPr>
            <w:tcW w:w="2268" w:type="dxa"/>
          </w:tcPr>
          <w:p w:rsidR="007D7759" w:rsidRPr="00A12D24" w:rsidRDefault="00E378E0" w:rsidP="007D7759">
            <w:pPr>
              <w:pStyle w:val="11"/>
              <w:spacing w:after="0" w:line="240" w:lineRule="auto"/>
              <w:rPr>
                <w:sz w:val="24"/>
                <w:szCs w:val="24"/>
              </w:rPr>
            </w:pPr>
            <w:r>
              <w:rPr>
                <w:sz w:val="24"/>
                <w:szCs w:val="24"/>
              </w:rPr>
              <w:t>75,0</w:t>
            </w:r>
          </w:p>
        </w:tc>
        <w:tc>
          <w:tcPr>
            <w:tcW w:w="1984" w:type="dxa"/>
          </w:tcPr>
          <w:p w:rsidR="007D7759" w:rsidRPr="00A12D24" w:rsidRDefault="00E378E0" w:rsidP="007D7759">
            <w:pPr>
              <w:pStyle w:val="11"/>
              <w:spacing w:after="0" w:line="240" w:lineRule="auto"/>
              <w:rPr>
                <w:sz w:val="24"/>
                <w:szCs w:val="24"/>
              </w:rPr>
            </w:pPr>
            <w:r>
              <w:rPr>
                <w:sz w:val="24"/>
                <w:szCs w:val="24"/>
              </w:rPr>
              <w:t>68,9</w:t>
            </w:r>
          </w:p>
        </w:tc>
        <w:tc>
          <w:tcPr>
            <w:tcW w:w="2092" w:type="dxa"/>
          </w:tcPr>
          <w:p w:rsidR="007D7759" w:rsidRPr="00A12D24" w:rsidRDefault="00E378E0" w:rsidP="007D7759">
            <w:pPr>
              <w:pStyle w:val="11"/>
              <w:spacing w:after="0" w:line="240" w:lineRule="auto"/>
              <w:rPr>
                <w:sz w:val="24"/>
                <w:szCs w:val="24"/>
              </w:rPr>
            </w:pPr>
            <w:r>
              <w:rPr>
                <w:sz w:val="24"/>
                <w:szCs w:val="24"/>
              </w:rPr>
              <w:t>108,9</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Ленинский район</w:t>
            </w:r>
          </w:p>
        </w:tc>
        <w:tc>
          <w:tcPr>
            <w:tcW w:w="2268" w:type="dxa"/>
          </w:tcPr>
          <w:p w:rsidR="007D7759" w:rsidRPr="00A12D24" w:rsidRDefault="00E378E0" w:rsidP="007D7759">
            <w:pPr>
              <w:pStyle w:val="11"/>
              <w:spacing w:after="0" w:line="240" w:lineRule="auto"/>
              <w:rPr>
                <w:sz w:val="24"/>
                <w:szCs w:val="24"/>
              </w:rPr>
            </w:pPr>
            <w:r>
              <w:rPr>
                <w:sz w:val="24"/>
                <w:szCs w:val="24"/>
              </w:rPr>
              <w:t>154,6</w:t>
            </w:r>
          </w:p>
        </w:tc>
        <w:tc>
          <w:tcPr>
            <w:tcW w:w="1984" w:type="dxa"/>
          </w:tcPr>
          <w:p w:rsidR="007D7759" w:rsidRPr="00A12D24" w:rsidRDefault="00E378E0" w:rsidP="007D7759">
            <w:pPr>
              <w:pStyle w:val="11"/>
              <w:spacing w:after="0" w:line="240" w:lineRule="auto"/>
              <w:rPr>
                <w:sz w:val="24"/>
                <w:szCs w:val="24"/>
              </w:rPr>
            </w:pPr>
            <w:r>
              <w:rPr>
                <w:sz w:val="24"/>
                <w:szCs w:val="24"/>
              </w:rPr>
              <w:t>151,3</w:t>
            </w:r>
          </w:p>
        </w:tc>
        <w:tc>
          <w:tcPr>
            <w:tcW w:w="2092" w:type="dxa"/>
          </w:tcPr>
          <w:p w:rsidR="007D7759" w:rsidRPr="00A12D24" w:rsidRDefault="00E378E0" w:rsidP="007D7759">
            <w:pPr>
              <w:pStyle w:val="11"/>
              <w:spacing w:after="0" w:line="240" w:lineRule="auto"/>
              <w:rPr>
                <w:sz w:val="24"/>
                <w:szCs w:val="24"/>
              </w:rPr>
            </w:pPr>
            <w:r>
              <w:rPr>
                <w:sz w:val="24"/>
                <w:szCs w:val="24"/>
              </w:rPr>
              <w:t>102,2</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Металлургический район</w:t>
            </w:r>
          </w:p>
        </w:tc>
        <w:tc>
          <w:tcPr>
            <w:tcW w:w="2268" w:type="dxa"/>
          </w:tcPr>
          <w:p w:rsidR="007D7759" w:rsidRPr="00A12D24" w:rsidRDefault="00E378E0" w:rsidP="007D7759">
            <w:pPr>
              <w:pStyle w:val="11"/>
              <w:spacing w:after="0" w:line="240" w:lineRule="auto"/>
              <w:rPr>
                <w:sz w:val="24"/>
                <w:szCs w:val="24"/>
              </w:rPr>
            </w:pPr>
            <w:r>
              <w:rPr>
                <w:sz w:val="24"/>
                <w:szCs w:val="24"/>
              </w:rPr>
              <w:t>193,1</w:t>
            </w:r>
          </w:p>
        </w:tc>
        <w:tc>
          <w:tcPr>
            <w:tcW w:w="1984" w:type="dxa"/>
          </w:tcPr>
          <w:p w:rsidR="007D7759" w:rsidRPr="00A12D24" w:rsidRDefault="00E378E0" w:rsidP="007D7759">
            <w:pPr>
              <w:pStyle w:val="11"/>
              <w:spacing w:after="0" w:line="240" w:lineRule="auto"/>
              <w:rPr>
                <w:sz w:val="24"/>
                <w:szCs w:val="24"/>
              </w:rPr>
            </w:pPr>
            <w:r>
              <w:rPr>
                <w:sz w:val="24"/>
                <w:szCs w:val="24"/>
              </w:rPr>
              <w:t>183,2</w:t>
            </w:r>
          </w:p>
        </w:tc>
        <w:tc>
          <w:tcPr>
            <w:tcW w:w="2092" w:type="dxa"/>
          </w:tcPr>
          <w:p w:rsidR="007D7759" w:rsidRPr="00A12D24" w:rsidRDefault="00E378E0" w:rsidP="007D7759">
            <w:pPr>
              <w:pStyle w:val="11"/>
              <w:spacing w:after="0" w:line="240" w:lineRule="auto"/>
              <w:rPr>
                <w:sz w:val="24"/>
                <w:szCs w:val="24"/>
              </w:rPr>
            </w:pPr>
            <w:r>
              <w:rPr>
                <w:sz w:val="24"/>
                <w:szCs w:val="24"/>
              </w:rPr>
              <w:t>105,4</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Советский район</w:t>
            </w:r>
          </w:p>
        </w:tc>
        <w:tc>
          <w:tcPr>
            <w:tcW w:w="2268" w:type="dxa"/>
          </w:tcPr>
          <w:p w:rsidR="007D7759" w:rsidRPr="00735C7C" w:rsidRDefault="00E378E0" w:rsidP="007D7759">
            <w:pPr>
              <w:pStyle w:val="11"/>
              <w:spacing w:after="0" w:line="240" w:lineRule="auto"/>
              <w:rPr>
                <w:b/>
                <w:sz w:val="24"/>
                <w:szCs w:val="24"/>
              </w:rPr>
            </w:pPr>
            <w:r>
              <w:rPr>
                <w:b/>
                <w:sz w:val="24"/>
                <w:szCs w:val="24"/>
              </w:rPr>
              <w:t>75,5</w:t>
            </w:r>
          </w:p>
        </w:tc>
        <w:tc>
          <w:tcPr>
            <w:tcW w:w="1984" w:type="dxa"/>
          </w:tcPr>
          <w:p w:rsidR="007D7759" w:rsidRPr="00735C7C" w:rsidRDefault="00E378E0" w:rsidP="007D7759">
            <w:pPr>
              <w:pStyle w:val="11"/>
              <w:spacing w:after="0" w:line="240" w:lineRule="auto"/>
              <w:rPr>
                <w:b/>
                <w:sz w:val="24"/>
                <w:szCs w:val="24"/>
              </w:rPr>
            </w:pPr>
            <w:r>
              <w:rPr>
                <w:b/>
                <w:sz w:val="24"/>
                <w:szCs w:val="24"/>
              </w:rPr>
              <w:t>67,9</w:t>
            </w:r>
          </w:p>
        </w:tc>
        <w:tc>
          <w:tcPr>
            <w:tcW w:w="2092" w:type="dxa"/>
          </w:tcPr>
          <w:p w:rsidR="007D7759" w:rsidRPr="00735C7C" w:rsidRDefault="00E378E0" w:rsidP="007D7759">
            <w:pPr>
              <w:pStyle w:val="11"/>
              <w:spacing w:after="0" w:line="240" w:lineRule="auto"/>
              <w:rPr>
                <w:b/>
                <w:sz w:val="24"/>
                <w:szCs w:val="24"/>
              </w:rPr>
            </w:pPr>
            <w:r>
              <w:rPr>
                <w:b/>
                <w:sz w:val="24"/>
                <w:szCs w:val="24"/>
              </w:rPr>
              <w:t>111,1</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Тракторозаводский район</w:t>
            </w:r>
          </w:p>
        </w:tc>
        <w:tc>
          <w:tcPr>
            <w:tcW w:w="2268" w:type="dxa"/>
          </w:tcPr>
          <w:p w:rsidR="007D7759" w:rsidRPr="00A12D24" w:rsidRDefault="00E378E0" w:rsidP="007D7759">
            <w:pPr>
              <w:pStyle w:val="11"/>
              <w:spacing w:after="0" w:line="240" w:lineRule="auto"/>
              <w:rPr>
                <w:sz w:val="24"/>
                <w:szCs w:val="24"/>
              </w:rPr>
            </w:pPr>
            <w:r>
              <w:rPr>
                <w:sz w:val="24"/>
                <w:szCs w:val="24"/>
              </w:rPr>
              <w:t>35,7</w:t>
            </w:r>
          </w:p>
        </w:tc>
        <w:tc>
          <w:tcPr>
            <w:tcW w:w="1984" w:type="dxa"/>
          </w:tcPr>
          <w:p w:rsidR="007D7759" w:rsidRPr="00A12D24" w:rsidRDefault="00E378E0" w:rsidP="007D7759">
            <w:pPr>
              <w:pStyle w:val="11"/>
              <w:spacing w:after="0" w:line="240" w:lineRule="auto"/>
              <w:rPr>
                <w:sz w:val="24"/>
                <w:szCs w:val="24"/>
              </w:rPr>
            </w:pPr>
            <w:r>
              <w:rPr>
                <w:sz w:val="24"/>
                <w:szCs w:val="24"/>
              </w:rPr>
              <w:t>35,7</w:t>
            </w:r>
          </w:p>
        </w:tc>
        <w:tc>
          <w:tcPr>
            <w:tcW w:w="2092" w:type="dxa"/>
          </w:tcPr>
          <w:p w:rsidR="007D7759" w:rsidRPr="00A12D24" w:rsidRDefault="00E378E0" w:rsidP="007D7759">
            <w:pPr>
              <w:pStyle w:val="11"/>
              <w:spacing w:after="0" w:line="240" w:lineRule="auto"/>
              <w:rPr>
                <w:sz w:val="24"/>
                <w:szCs w:val="24"/>
              </w:rPr>
            </w:pPr>
            <w:r>
              <w:rPr>
                <w:sz w:val="24"/>
                <w:szCs w:val="24"/>
              </w:rPr>
              <w:t>100,0</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Центральный район</w:t>
            </w:r>
          </w:p>
        </w:tc>
        <w:tc>
          <w:tcPr>
            <w:tcW w:w="2268" w:type="dxa"/>
          </w:tcPr>
          <w:p w:rsidR="007D7759" w:rsidRPr="00A12D24" w:rsidRDefault="00E378E0" w:rsidP="007D7759">
            <w:pPr>
              <w:pStyle w:val="11"/>
              <w:spacing w:after="0" w:line="240" w:lineRule="auto"/>
              <w:rPr>
                <w:sz w:val="24"/>
                <w:szCs w:val="24"/>
              </w:rPr>
            </w:pPr>
            <w:r>
              <w:rPr>
                <w:sz w:val="24"/>
                <w:szCs w:val="24"/>
              </w:rPr>
              <w:t>93,5</w:t>
            </w:r>
          </w:p>
        </w:tc>
        <w:tc>
          <w:tcPr>
            <w:tcW w:w="1984" w:type="dxa"/>
          </w:tcPr>
          <w:p w:rsidR="007D7759" w:rsidRPr="00A12D24" w:rsidRDefault="00E378E0" w:rsidP="007D7759">
            <w:pPr>
              <w:pStyle w:val="11"/>
              <w:spacing w:after="0" w:line="240" w:lineRule="auto"/>
              <w:rPr>
                <w:sz w:val="24"/>
                <w:szCs w:val="24"/>
              </w:rPr>
            </w:pPr>
            <w:r>
              <w:rPr>
                <w:sz w:val="24"/>
                <w:szCs w:val="24"/>
              </w:rPr>
              <w:t>91,5</w:t>
            </w:r>
          </w:p>
        </w:tc>
        <w:tc>
          <w:tcPr>
            <w:tcW w:w="2092" w:type="dxa"/>
          </w:tcPr>
          <w:p w:rsidR="007D7759" w:rsidRPr="00A12D24" w:rsidRDefault="00E378E0" w:rsidP="007D7759">
            <w:pPr>
              <w:pStyle w:val="11"/>
              <w:spacing w:after="0" w:line="240" w:lineRule="auto"/>
              <w:rPr>
                <w:sz w:val="24"/>
                <w:szCs w:val="24"/>
              </w:rPr>
            </w:pPr>
            <w:r>
              <w:rPr>
                <w:sz w:val="24"/>
                <w:szCs w:val="24"/>
              </w:rPr>
              <w:t>102,3</w:t>
            </w:r>
          </w:p>
        </w:tc>
      </w:tr>
    </w:tbl>
    <w:p w:rsidR="00857904" w:rsidRDefault="00857904" w:rsidP="00857904">
      <w:pPr>
        <w:ind w:firstLine="720"/>
        <w:jc w:val="both"/>
      </w:pPr>
    </w:p>
    <w:p w:rsidR="00857904" w:rsidRPr="00441445" w:rsidRDefault="00857904" w:rsidP="00857904">
      <w:pPr>
        <w:ind w:firstLine="720"/>
        <w:jc w:val="both"/>
        <w:rPr>
          <w:sz w:val="26"/>
          <w:szCs w:val="26"/>
        </w:rPr>
      </w:pPr>
      <w:r w:rsidRPr="00441445">
        <w:rPr>
          <w:sz w:val="26"/>
          <w:szCs w:val="26"/>
        </w:rPr>
        <w:t>По итогам работы</w:t>
      </w:r>
      <w:r w:rsidR="00441445" w:rsidRPr="00441445">
        <w:rPr>
          <w:sz w:val="26"/>
          <w:szCs w:val="26"/>
        </w:rPr>
        <w:t xml:space="preserve"> в </w:t>
      </w:r>
      <w:r w:rsidRPr="00441445">
        <w:rPr>
          <w:sz w:val="26"/>
          <w:szCs w:val="26"/>
        </w:rPr>
        <w:t>2018 год</w:t>
      </w:r>
      <w:r w:rsidR="00441445" w:rsidRPr="00441445">
        <w:rPr>
          <w:sz w:val="26"/>
          <w:szCs w:val="26"/>
        </w:rPr>
        <w:t>у</w:t>
      </w:r>
      <w:r w:rsidRPr="00441445">
        <w:rPr>
          <w:sz w:val="26"/>
          <w:szCs w:val="26"/>
        </w:rPr>
        <w:t xml:space="preserve"> доля предприятий района в объеме отгруженной продукции по городу Челябинску составила: продукции пищевой промышленности - 31%, машин - 24%, продукции металлургической отрасли - 2%. </w:t>
      </w:r>
    </w:p>
    <w:p w:rsidR="00857904" w:rsidRPr="00441445" w:rsidRDefault="00857904" w:rsidP="00E378E0">
      <w:pPr>
        <w:ind w:firstLine="709"/>
        <w:jc w:val="both"/>
        <w:rPr>
          <w:sz w:val="26"/>
          <w:szCs w:val="26"/>
        </w:rPr>
      </w:pPr>
      <w:r w:rsidRPr="00441445">
        <w:rPr>
          <w:sz w:val="26"/>
          <w:szCs w:val="26"/>
        </w:rPr>
        <w:t>Анализ деятельности промышленных предприятий района по учтенному кругу организаций за 2018 год показал:</w:t>
      </w:r>
    </w:p>
    <w:p w:rsidR="00857904" w:rsidRPr="00441445" w:rsidRDefault="00857904" w:rsidP="00E378E0">
      <w:pPr>
        <w:ind w:firstLine="709"/>
        <w:jc w:val="both"/>
        <w:rPr>
          <w:sz w:val="26"/>
          <w:szCs w:val="26"/>
        </w:rPr>
      </w:pPr>
      <w:r w:rsidRPr="00441445">
        <w:rPr>
          <w:sz w:val="26"/>
          <w:szCs w:val="26"/>
        </w:rPr>
        <w:t>- п</w:t>
      </w:r>
      <w:r w:rsidR="00E378E0" w:rsidRPr="00441445">
        <w:rPr>
          <w:sz w:val="26"/>
          <w:szCs w:val="26"/>
        </w:rPr>
        <w:t>оложительная динамика по отгрузке продукции обеспечена на таких предприятиях, как Челябинский завод железобетонных шпал</w:t>
      </w:r>
      <w:r w:rsidRPr="00441445">
        <w:rPr>
          <w:sz w:val="26"/>
          <w:szCs w:val="26"/>
        </w:rPr>
        <w:t xml:space="preserve"> - </w:t>
      </w:r>
      <w:r w:rsidR="00E378E0" w:rsidRPr="00441445">
        <w:rPr>
          <w:sz w:val="26"/>
          <w:szCs w:val="26"/>
        </w:rPr>
        <w:t xml:space="preserve">филиал АО «БетЭлТранс» - </w:t>
      </w:r>
      <w:r w:rsidR="00441445" w:rsidRPr="00441445">
        <w:rPr>
          <w:sz w:val="26"/>
          <w:szCs w:val="26"/>
        </w:rPr>
        <w:t xml:space="preserve">увеличение </w:t>
      </w:r>
      <w:r w:rsidR="00E378E0" w:rsidRPr="00441445">
        <w:rPr>
          <w:sz w:val="26"/>
          <w:szCs w:val="26"/>
        </w:rPr>
        <w:t>почти на 90%; ООО Завод «Силач» - на 14%; ЗАО «ЧСДМ» - на 3% и на кондитерской фа</w:t>
      </w:r>
      <w:r w:rsidRPr="00441445">
        <w:rPr>
          <w:sz w:val="26"/>
          <w:szCs w:val="26"/>
        </w:rPr>
        <w:t>брике «Южуралкондитер» - на 2%;</w:t>
      </w:r>
    </w:p>
    <w:p w:rsidR="00E378E0" w:rsidRPr="00441445" w:rsidRDefault="00857904" w:rsidP="00E378E0">
      <w:pPr>
        <w:ind w:firstLine="709"/>
        <w:jc w:val="both"/>
        <w:rPr>
          <w:sz w:val="26"/>
          <w:szCs w:val="26"/>
        </w:rPr>
      </w:pPr>
      <w:r w:rsidRPr="00441445">
        <w:rPr>
          <w:sz w:val="26"/>
          <w:szCs w:val="26"/>
        </w:rPr>
        <w:t>- с</w:t>
      </w:r>
      <w:r w:rsidR="00E378E0" w:rsidRPr="00441445">
        <w:rPr>
          <w:sz w:val="26"/>
          <w:szCs w:val="26"/>
        </w:rPr>
        <w:t>нижение</w:t>
      </w:r>
      <w:r w:rsidR="00441445" w:rsidRPr="00441445">
        <w:rPr>
          <w:sz w:val="26"/>
          <w:szCs w:val="26"/>
        </w:rPr>
        <w:t xml:space="preserve"> объема</w:t>
      </w:r>
      <w:r w:rsidR="00E378E0" w:rsidRPr="00441445">
        <w:rPr>
          <w:sz w:val="26"/>
          <w:szCs w:val="26"/>
        </w:rPr>
        <w:t xml:space="preserve"> отгрузки наблюдается: на АО «Трубодеталь» - на 3%; </w:t>
      </w:r>
      <w:r w:rsidR="00441445" w:rsidRPr="00441445">
        <w:rPr>
          <w:sz w:val="26"/>
          <w:szCs w:val="26"/>
        </w:rPr>
        <w:t xml:space="preserve">                     </w:t>
      </w:r>
      <w:r w:rsidR="00E378E0" w:rsidRPr="00441445">
        <w:rPr>
          <w:sz w:val="26"/>
          <w:szCs w:val="26"/>
        </w:rPr>
        <w:t>АО «Группа Компаний Российское Молоко»</w:t>
      </w:r>
      <w:r w:rsidR="00441445" w:rsidRPr="00441445">
        <w:rPr>
          <w:sz w:val="26"/>
          <w:szCs w:val="26"/>
        </w:rPr>
        <w:t xml:space="preserve"> филиал Челябинский молочный комбинат </w:t>
      </w:r>
      <w:r w:rsidR="00E378E0" w:rsidRPr="00441445">
        <w:rPr>
          <w:sz w:val="26"/>
          <w:szCs w:val="26"/>
        </w:rPr>
        <w:t>- на 9% и на предприятии по производству металлических конструкций ЗАО «ИНСИ» - на 21%.</w:t>
      </w:r>
    </w:p>
    <w:p w:rsidR="00441445" w:rsidRDefault="00441445" w:rsidP="00EF523B">
      <w:pPr>
        <w:pStyle w:val="23"/>
        <w:spacing w:after="0" w:line="240" w:lineRule="auto"/>
        <w:ind w:firstLine="709"/>
        <w:jc w:val="center"/>
        <w:rPr>
          <w:b/>
          <w:sz w:val="24"/>
          <w:szCs w:val="24"/>
        </w:rPr>
      </w:pPr>
    </w:p>
    <w:p w:rsidR="00441445" w:rsidRDefault="00441445" w:rsidP="00EF523B">
      <w:pPr>
        <w:pStyle w:val="23"/>
        <w:spacing w:after="0" w:line="240" w:lineRule="auto"/>
        <w:ind w:firstLine="709"/>
        <w:jc w:val="center"/>
        <w:rPr>
          <w:b/>
          <w:sz w:val="24"/>
          <w:szCs w:val="24"/>
        </w:rPr>
      </w:pPr>
    </w:p>
    <w:p w:rsidR="00EF523B" w:rsidRDefault="00EF523B" w:rsidP="00EF523B">
      <w:pPr>
        <w:pStyle w:val="23"/>
        <w:spacing w:after="0" w:line="240" w:lineRule="auto"/>
        <w:ind w:firstLine="709"/>
        <w:jc w:val="center"/>
        <w:rPr>
          <w:b/>
          <w:sz w:val="24"/>
          <w:szCs w:val="24"/>
        </w:rPr>
      </w:pPr>
      <w:r w:rsidRPr="00FD1CF0">
        <w:rPr>
          <w:b/>
          <w:sz w:val="24"/>
          <w:szCs w:val="24"/>
        </w:rPr>
        <w:t>Рынок товаров и услуг</w:t>
      </w:r>
    </w:p>
    <w:p w:rsidR="00EF523B" w:rsidRDefault="00EF523B" w:rsidP="00EF523B">
      <w:pPr>
        <w:pStyle w:val="23"/>
        <w:spacing w:after="0" w:line="240" w:lineRule="auto"/>
        <w:ind w:firstLine="709"/>
        <w:jc w:val="center"/>
        <w:rPr>
          <w:b/>
          <w:sz w:val="24"/>
          <w:szCs w:val="24"/>
        </w:rPr>
      </w:pPr>
    </w:p>
    <w:p w:rsidR="00EF523B" w:rsidRPr="00441445" w:rsidRDefault="00EF523B" w:rsidP="00EF523B">
      <w:pPr>
        <w:ind w:firstLine="709"/>
        <w:jc w:val="both"/>
        <w:rPr>
          <w:sz w:val="26"/>
          <w:szCs w:val="26"/>
        </w:rPr>
      </w:pPr>
      <w:r w:rsidRPr="00441445">
        <w:rPr>
          <w:sz w:val="26"/>
          <w:szCs w:val="26"/>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это, своего рода, индикатор благополучия населения.</w:t>
      </w:r>
    </w:p>
    <w:p w:rsidR="00551CC4" w:rsidRPr="00441445" w:rsidRDefault="00EF523B" w:rsidP="00EF523B">
      <w:pPr>
        <w:ind w:firstLine="709"/>
        <w:jc w:val="both"/>
        <w:rPr>
          <w:sz w:val="26"/>
          <w:szCs w:val="26"/>
        </w:rPr>
      </w:pPr>
      <w:r w:rsidRPr="00441445">
        <w:rPr>
          <w:sz w:val="26"/>
          <w:szCs w:val="26"/>
        </w:rPr>
        <w:t>Потребительский рынок Советского района города Челябинска представлен розничной торговлей, общественным питанием и различными видами платных услуг, предоставляемых населению района.</w:t>
      </w:r>
    </w:p>
    <w:p w:rsidR="00551CC4" w:rsidRDefault="00551CC4" w:rsidP="00EF523B">
      <w:pPr>
        <w:ind w:firstLine="709"/>
        <w:jc w:val="both"/>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C136AE" w:rsidRDefault="00C136AE" w:rsidP="00551CC4">
      <w:pPr>
        <w:ind w:firstLine="709"/>
        <w:jc w:val="center"/>
        <w:rPr>
          <w:b/>
          <w:sz w:val="26"/>
          <w:szCs w:val="26"/>
        </w:rPr>
      </w:pPr>
    </w:p>
    <w:p w:rsidR="00551CC4" w:rsidRPr="00441445" w:rsidRDefault="00551CC4" w:rsidP="00551CC4">
      <w:pPr>
        <w:ind w:firstLine="709"/>
        <w:jc w:val="center"/>
        <w:rPr>
          <w:b/>
          <w:sz w:val="26"/>
          <w:szCs w:val="26"/>
        </w:rPr>
      </w:pPr>
      <w:r w:rsidRPr="00441445">
        <w:rPr>
          <w:b/>
          <w:sz w:val="26"/>
          <w:szCs w:val="26"/>
        </w:rPr>
        <w:t>Структура потребительского рынка Советского района за 2018 год</w:t>
      </w:r>
    </w:p>
    <w:p w:rsidR="00551CC4" w:rsidRDefault="00551CC4" w:rsidP="00EF523B">
      <w:pPr>
        <w:ind w:firstLine="709"/>
        <w:jc w:val="both"/>
      </w:pPr>
    </w:p>
    <w:p w:rsidR="00551CC4" w:rsidRDefault="00551CC4" w:rsidP="00EF523B">
      <w:pPr>
        <w:ind w:firstLine="709"/>
        <w:jc w:val="both"/>
      </w:pPr>
      <w:r>
        <w:rPr>
          <w:noProof/>
        </w:rPr>
        <w:drawing>
          <wp:inline distT="0" distB="0" distL="0" distR="0">
            <wp:extent cx="5477435" cy="1783976"/>
            <wp:effectExtent l="0" t="0" r="0" b="698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371B" w:rsidRDefault="0058371B" w:rsidP="00EF523B">
      <w:pPr>
        <w:ind w:firstLine="709"/>
        <w:jc w:val="both"/>
      </w:pPr>
    </w:p>
    <w:p w:rsidR="00932CE7" w:rsidRPr="00E540A1" w:rsidRDefault="00EF523B" w:rsidP="00EF523B">
      <w:pPr>
        <w:ind w:firstLine="709"/>
        <w:jc w:val="both"/>
        <w:rPr>
          <w:sz w:val="26"/>
          <w:szCs w:val="26"/>
        </w:rPr>
      </w:pPr>
      <w:r w:rsidRPr="00E540A1">
        <w:rPr>
          <w:sz w:val="26"/>
          <w:szCs w:val="26"/>
        </w:rPr>
        <w:t>На терри</w:t>
      </w:r>
      <w:r w:rsidR="0023724B" w:rsidRPr="00E540A1">
        <w:rPr>
          <w:sz w:val="26"/>
          <w:szCs w:val="26"/>
        </w:rPr>
        <w:t xml:space="preserve">тории района функционирует </w:t>
      </w:r>
      <w:r w:rsidR="005A3F08" w:rsidRPr="00E540A1">
        <w:rPr>
          <w:sz w:val="26"/>
          <w:szCs w:val="26"/>
        </w:rPr>
        <w:t>626</w:t>
      </w:r>
      <w:r w:rsidR="00B530D3" w:rsidRPr="00E540A1">
        <w:rPr>
          <w:sz w:val="26"/>
          <w:szCs w:val="26"/>
        </w:rPr>
        <w:t xml:space="preserve"> </w:t>
      </w:r>
      <w:r w:rsidRPr="00E540A1">
        <w:rPr>
          <w:sz w:val="26"/>
          <w:szCs w:val="26"/>
        </w:rPr>
        <w:t>предприяти</w:t>
      </w:r>
      <w:r w:rsidR="00C25C45" w:rsidRPr="00E540A1">
        <w:rPr>
          <w:sz w:val="26"/>
          <w:szCs w:val="26"/>
        </w:rPr>
        <w:t>й</w:t>
      </w:r>
      <w:r w:rsidRPr="00E540A1">
        <w:rPr>
          <w:sz w:val="26"/>
          <w:szCs w:val="26"/>
        </w:rPr>
        <w:t xml:space="preserve"> розничной торговли,</w:t>
      </w:r>
      <w:r w:rsidR="00C25C45" w:rsidRPr="00E540A1">
        <w:rPr>
          <w:sz w:val="26"/>
          <w:szCs w:val="26"/>
        </w:rPr>
        <w:t xml:space="preserve"> из них </w:t>
      </w:r>
      <w:r w:rsidR="005A3F08" w:rsidRPr="00E540A1">
        <w:rPr>
          <w:sz w:val="26"/>
          <w:szCs w:val="26"/>
        </w:rPr>
        <w:t>457</w:t>
      </w:r>
      <w:r w:rsidR="00C25C45" w:rsidRPr="00E540A1">
        <w:rPr>
          <w:sz w:val="26"/>
          <w:szCs w:val="26"/>
        </w:rPr>
        <w:t xml:space="preserve"> магазин</w:t>
      </w:r>
      <w:r w:rsidR="005A3F08" w:rsidRPr="00E540A1">
        <w:rPr>
          <w:sz w:val="26"/>
          <w:szCs w:val="26"/>
        </w:rPr>
        <w:t>ов</w:t>
      </w:r>
      <w:r w:rsidR="00C25C45" w:rsidRPr="00E540A1">
        <w:rPr>
          <w:sz w:val="26"/>
          <w:szCs w:val="26"/>
        </w:rPr>
        <w:t xml:space="preserve">, </w:t>
      </w:r>
      <w:r w:rsidR="005A3F08" w:rsidRPr="00E540A1">
        <w:rPr>
          <w:sz w:val="26"/>
          <w:szCs w:val="26"/>
        </w:rPr>
        <w:t>168</w:t>
      </w:r>
      <w:r w:rsidR="00C25C45" w:rsidRPr="00E540A1">
        <w:rPr>
          <w:sz w:val="26"/>
          <w:szCs w:val="26"/>
        </w:rPr>
        <w:t xml:space="preserve"> нестационарных </w:t>
      </w:r>
      <w:r w:rsidR="00441445" w:rsidRPr="00E540A1">
        <w:rPr>
          <w:sz w:val="26"/>
          <w:szCs w:val="26"/>
        </w:rPr>
        <w:t xml:space="preserve">торговых </w:t>
      </w:r>
      <w:r w:rsidR="00C25C45" w:rsidRPr="00E540A1">
        <w:rPr>
          <w:sz w:val="26"/>
          <w:szCs w:val="26"/>
        </w:rPr>
        <w:t>объект</w:t>
      </w:r>
      <w:r w:rsidR="00441445" w:rsidRPr="00E540A1">
        <w:rPr>
          <w:sz w:val="26"/>
          <w:szCs w:val="26"/>
        </w:rPr>
        <w:t>ов</w:t>
      </w:r>
      <w:r w:rsidR="005A3F08" w:rsidRPr="00E540A1">
        <w:rPr>
          <w:sz w:val="26"/>
          <w:szCs w:val="26"/>
        </w:rPr>
        <w:t xml:space="preserve">, </w:t>
      </w:r>
      <w:r w:rsidRPr="00E540A1">
        <w:rPr>
          <w:sz w:val="26"/>
          <w:szCs w:val="26"/>
        </w:rPr>
        <w:t xml:space="preserve">торговая площадь составляет </w:t>
      </w:r>
      <w:r w:rsidR="005A3F08" w:rsidRPr="00E540A1">
        <w:rPr>
          <w:sz w:val="26"/>
          <w:szCs w:val="26"/>
        </w:rPr>
        <w:t>182,5</w:t>
      </w:r>
      <w:r w:rsidRPr="00E540A1">
        <w:rPr>
          <w:sz w:val="26"/>
          <w:szCs w:val="26"/>
        </w:rPr>
        <w:t xml:space="preserve"> тыс. квадратных метров.</w:t>
      </w:r>
      <w:r w:rsidR="00022C0B" w:rsidRPr="00E540A1">
        <w:rPr>
          <w:sz w:val="26"/>
          <w:szCs w:val="26"/>
        </w:rPr>
        <w:t xml:space="preserve"> На постоянной основе функционирует ярмарка «выходного дня» (ул. Монакова, 1-а). </w:t>
      </w:r>
      <w:r w:rsidR="00932CE7" w:rsidRPr="00E540A1">
        <w:rPr>
          <w:sz w:val="26"/>
          <w:szCs w:val="26"/>
        </w:rPr>
        <w:t>В 2018 году на территории района открылся</w:t>
      </w:r>
      <w:r w:rsidR="004430B0" w:rsidRPr="00E540A1">
        <w:rPr>
          <w:sz w:val="26"/>
          <w:szCs w:val="26"/>
        </w:rPr>
        <w:t xml:space="preserve"> </w:t>
      </w:r>
      <w:r w:rsidR="00932CE7" w:rsidRPr="00E540A1">
        <w:rPr>
          <w:sz w:val="26"/>
          <w:szCs w:val="26"/>
        </w:rPr>
        <w:t>31</w:t>
      </w:r>
      <w:r w:rsidR="00441445" w:rsidRPr="00E540A1">
        <w:rPr>
          <w:sz w:val="26"/>
          <w:szCs w:val="26"/>
        </w:rPr>
        <w:t xml:space="preserve"> </w:t>
      </w:r>
      <w:r w:rsidRPr="00E540A1">
        <w:rPr>
          <w:sz w:val="26"/>
          <w:szCs w:val="26"/>
        </w:rPr>
        <w:t>магазин</w:t>
      </w:r>
      <w:r w:rsidR="00597832" w:rsidRPr="00E540A1">
        <w:rPr>
          <w:sz w:val="26"/>
          <w:szCs w:val="26"/>
        </w:rPr>
        <w:t xml:space="preserve">, </w:t>
      </w:r>
      <w:r w:rsidR="008B4465" w:rsidRPr="00E540A1">
        <w:rPr>
          <w:sz w:val="26"/>
          <w:szCs w:val="26"/>
        </w:rPr>
        <w:t xml:space="preserve">создано </w:t>
      </w:r>
      <w:r w:rsidR="00932CE7" w:rsidRPr="00E540A1">
        <w:rPr>
          <w:sz w:val="26"/>
          <w:szCs w:val="26"/>
        </w:rPr>
        <w:t>61</w:t>
      </w:r>
      <w:r w:rsidR="008B4465" w:rsidRPr="00E540A1">
        <w:rPr>
          <w:sz w:val="26"/>
          <w:szCs w:val="26"/>
        </w:rPr>
        <w:t xml:space="preserve"> нов</w:t>
      </w:r>
      <w:r w:rsidR="00932CE7" w:rsidRPr="00E540A1">
        <w:rPr>
          <w:sz w:val="26"/>
          <w:szCs w:val="26"/>
        </w:rPr>
        <w:t>ое</w:t>
      </w:r>
      <w:r w:rsidR="00597832" w:rsidRPr="00E540A1">
        <w:rPr>
          <w:sz w:val="26"/>
          <w:szCs w:val="26"/>
        </w:rPr>
        <w:t xml:space="preserve"> рабоч</w:t>
      </w:r>
      <w:r w:rsidR="00932CE7" w:rsidRPr="00E540A1">
        <w:rPr>
          <w:sz w:val="26"/>
          <w:szCs w:val="26"/>
        </w:rPr>
        <w:t>ее</w:t>
      </w:r>
      <w:r w:rsidR="00597832" w:rsidRPr="00E540A1">
        <w:rPr>
          <w:sz w:val="26"/>
          <w:szCs w:val="26"/>
        </w:rPr>
        <w:t xml:space="preserve"> мест</w:t>
      </w:r>
      <w:r w:rsidR="00932CE7" w:rsidRPr="00E540A1">
        <w:rPr>
          <w:sz w:val="26"/>
          <w:szCs w:val="26"/>
        </w:rPr>
        <w:t>о, такие как: «Индюшкин», «Рыбка», «Витамины с грядки»,</w:t>
      </w:r>
      <w:r w:rsidR="00441445" w:rsidRPr="00E540A1">
        <w:rPr>
          <w:sz w:val="26"/>
          <w:szCs w:val="26"/>
        </w:rPr>
        <w:t xml:space="preserve"> </w:t>
      </w:r>
      <w:r w:rsidR="00932CE7" w:rsidRPr="00E540A1">
        <w:rPr>
          <w:sz w:val="26"/>
          <w:szCs w:val="26"/>
        </w:rPr>
        <w:t>«Спецназ» и другие.</w:t>
      </w:r>
    </w:p>
    <w:p w:rsidR="00932CE7" w:rsidRPr="00E540A1" w:rsidRDefault="00932CE7" w:rsidP="00EF523B">
      <w:pPr>
        <w:ind w:firstLine="709"/>
        <w:jc w:val="both"/>
        <w:rPr>
          <w:sz w:val="26"/>
          <w:szCs w:val="26"/>
        </w:rPr>
      </w:pPr>
      <w:r w:rsidRPr="00E540A1">
        <w:rPr>
          <w:rStyle w:val="af2"/>
          <w:b w:val="0"/>
          <w:iCs/>
          <w:sz w:val="26"/>
          <w:szCs w:val="26"/>
        </w:rPr>
        <w:t>Н</w:t>
      </w:r>
      <w:r w:rsidR="003D10F7" w:rsidRPr="00E540A1">
        <w:rPr>
          <w:rStyle w:val="af2"/>
          <w:b w:val="0"/>
          <w:iCs/>
          <w:sz w:val="26"/>
          <w:szCs w:val="26"/>
        </w:rPr>
        <w:t>аметилась тенд</w:t>
      </w:r>
      <w:r w:rsidR="00012DB3" w:rsidRPr="00E540A1">
        <w:rPr>
          <w:rStyle w:val="af2"/>
          <w:b w:val="0"/>
          <w:iCs/>
          <w:sz w:val="26"/>
          <w:szCs w:val="26"/>
        </w:rPr>
        <w:t xml:space="preserve">енция к сокращению деятельности </w:t>
      </w:r>
      <w:r w:rsidR="003D10F7" w:rsidRPr="00E540A1">
        <w:rPr>
          <w:rStyle w:val="af2"/>
          <w:b w:val="0"/>
          <w:iCs/>
          <w:sz w:val="26"/>
          <w:szCs w:val="26"/>
        </w:rPr>
        <w:t>индивидуальных предпринимателей</w:t>
      </w:r>
      <w:r w:rsidR="00F24BBC" w:rsidRPr="00E540A1">
        <w:rPr>
          <w:rStyle w:val="af2"/>
          <w:b w:val="0"/>
          <w:iCs/>
          <w:sz w:val="26"/>
          <w:szCs w:val="26"/>
        </w:rPr>
        <w:t xml:space="preserve"> и предприятий, </w:t>
      </w:r>
      <w:r w:rsidR="003D10F7" w:rsidRPr="00E540A1">
        <w:rPr>
          <w:rStyle w:val="af2"/>
          <w:b w:val="0"/>
          <w:iCs/>
          <w:sz w:val="26"/>
          <w:szCs w:val="26"/>
        </w:rPr>
        <w:t>арендующих торговые площади в торговых комплексах и торговых центрах.</w:t>
      </w:r>
      <w:r w:rsidRPr="00E540A1">
        <w:rPr>
          <w:rStyle w:val="af2"/>
          <w:b w:val="0"/>
          <w:iCs/>
          <w:sz w:val="26"/>
          <w:szCs w:val="26"/>
        </w:rPr>
        <w:t xml:space="preserve"> Из дислокации предприятий потребительского рынка района исключены торговый центр «Полина» и торговый дом «Атриум», так как площади указанных торговых предприятий пустуют, первые этажи сдаются дискаунтерам «Дикси» и «Монетка».</w:t>
      </w:r>
      <w:r w:rsidR="00022C0B" w:rsidRPr="00E540A1">
        <w:rPr>
          <w:rStyle w:val="af2"/>
          <w:b w:val="0"/>
          <w:iCs/>
          <w:sz w:val="26"/>
          <w:szCs w:val="26"/>
        </w:rPr>
        <w:t xml:space="preserve"> В районе в течение года закрылись супермаркеты: «Дружная семейка»</w:t>
      </w:r>
      <w:r w:rsidR="00E540A1" w:rsidRPr="00E540A1">
        <w:rPr>
          <w:rStyle w:val="af2"/>
          <w:b w:val="0"/>
          <w:iCs/>
          <w:sz w:val="26"/>
          <w:szCs w:val="26"/>
        </w:rPr>
        <w:t xml:space="preserve"> (пр. Ленина, 21)</w:t>
      </w:r>
      <w:r w:rsidR="00022C0B" w:rsidRPr="00E540A1">
        <w:rPr>
          <w:rStyle w:val="af2"/>
          <w:b w:val="0"/>
          <w:iCs/>
          <w:sz w:val="26"/>
          <w:szCs w:val="26"/>
        </w:rPr>
        <w:t>, «Проспект»</w:t>
      </w:r>
      <w:r w:rsidR="00E540A1" w:rsidRPr="00E540A1">
        <w:rPr>
          <w:rStyle w:val="af2"/>
          <w:b w:val="0"/>
          <w:iCs/>
          <w:sz w:val="26"/>
          <w:szCs w:val="26"/>
        </w:rPr>
        <w:t xml:space="preserve"> (ул. Кузнецова, 12)</w:t>
      </w:r>
      <w:r w:rsidR="00022C0B" w:rsidRPr="00E540A1">
        <w:rPr>
          <w:rStyle w:val="af2"/>
          <w:b w:val="0"/>
          <w:iCs/>
          <w:sz w:val="26"/>
          <w:szCs w:val="26"/>
        </w:rPr>
        <w:t>, «Продукты»</w:t>
      </w:r>
      <w:r w:rsidR="00E540A1" w:rsidRPr="00E540A1">
        <w:rPr>
          <w:rStyle w:val="af2"/>
          <w:b w:val="0"/>
          <w:iCs/>
          <w:sz w:val="26"/>
          <w:szCs w:val="26"/>
        </w:rPr>
        <w:t xml:space="preserve"> </w:t>
      </w:r>
      <w:r w:rsidR="00E540A1">
        <w:rPr>
          <w:rStyle w:val="af2"/>
          <w:b w:val="0"/>
          <w:iCs/>
          <w:sz w:val="26"/>
          <w:szCs w:val="26"/>
        </w:rPr>
        <w:t>(</w:t>
      </w:r>
      <w:r w:rsidR="00E540A1" w:rsidRPr="00E540A1">
        <w:rPr>
          <w:rStyle w:val="af2"/>
          <w:b w:val="0"/>
          <w:iCs/>
          <w:sz w:val="26"/>
          <w:szCs w:val="26"/>
        </w:rPr>
        <w:t>ул. Семеноводческая, 4-а)</w:t>
      </w:r>
      <w:r w:rsidR="00022C0B" w:rsidRPr="00E540A1">
        <w:rPr>
          <w:rStyle w:val="af2"/>
          <w:b w:val="0"/>
          <w:iCs/>
          <w:sz w:val="26"/>
          <w:szCs w:val="26"/>
        </w:rPr>
        <w:t>.</w:t>
      </w:r>
      <w:r w:rsidR="00012DB3" w:rsidRPr="00E540A1">
        <w:rPr>
          <w:rStyle w:val="af2"/>
          <w:b w:val="0"/>
          <w:iCs/>
          <w:sz w:val="26"/>
          <w:szCs w:val="26"/>
        </w:rPr>
        <w:t xml:space="preserve"> </w:t>
      </w:r>
      <w:r w:rsidR="00022C0B" w:rsidRPr="00E540A1">
        <w:rPr>
          <w:sz w:val="26"/>
          <w:szCs w:val="26"/>
        </w:rPr>
        <w:t>Закрытию способств</w:t>
      </w:r>
      <w:r w:rsidR="00AD3556" w:rsidRPr="00E540A1">
        <w:rPr>
          <w:sz w:val="26"/>
          <w:szCs w:val="26"/>
        </w:rPr>
        <w:t xml:space="preserve">ует </w:t>
      </w:r>
      <w:r w:rsidR="00022C0B" w:rsidRPr="00E540A1">
        <w:rPr>
          <w:sz w:val="26"/>
          <w:szCs w:val="26"/>
        </w:rPr>
        <w:t>снижение реальных доходов населения и со</w:t>
      </w:r>
      <w:r w:rsidR="00AD3556" w:rsidRPr="00E540A1">
        <w:rPr>
          <w:sz w:val="26"/>
          <w:szCs w:val="26"/>
        </w:rPr>
        <w:t xml:space="preserve">кращение покупательского спроса, рост доли сетевой торговли («Магнит», «Пятерочка», «Дикси», «Монетка», «Лента»). </w:t>
      </w:r>
      <w:r w:rsidR="002F4E53" w:rsidRPr="00E540A1">
        <w:rPr>
          <w:sz w:val="26"/>
          <w:szCs w:val="26"/>
        </w:rPr>
        <w:t>Сетевые торговые организации предоставляют покупателям более широкий ассортимент товаров, комфортные условия для совершения покупок.</w:t>
      </w:r>
    </w:p>
    <w:p w:rsidR="00EF523B" w:rsidRPr="00E540A1" w:rsidRDefault="00EF523B" w:rsidP="00EF523B">
      <w:pPr>
        <w:pStyle w:val="a5"/>
        <w:tabs>
          <w:tab w:val="left" w:pos="0"/>
          <w:tab w:val="left" w:pos="3645"/>
        </w:tabs>
        <w:spacing w:after="0" w:line="240" w:lineRule="auto"/>
        <w:ind w:firstLine="709"/>
        <w:jc w:val="both"/>
        <w:rPr>
          <w:sz w:val="26"/>
          <w:szCs w:val="26"/>
        </w:rPr>
      </w:pPr>
      <w:r w:rsidRPr="00E540A1">
        <w:rPr>
          <w:sz w:val="26"/>
          <w:szCs w:val="26"/>
        </w:rPr>
        <w:t xml:space="preserve">В районе функционирует </w:t>
      </w:r>
      <w:r w:rsidR="00CA2C30" w:rsidRPr="00E540A1">
        <w:rPr>
          <w:sz w:val="26"/>
          <w:szCs w:val="26"/>
        </w:rPr>
        <w:t>2</w:t>
      </w:r>
      <w:r w:rsidR="00BC1037" w:rsidRPr="00E540A1">
        <w:rPr>
          <w:sz w:val="26"/>
          <w:szCs w:val="26"/>
        </w:rPr>
        <w:t>48</w:t>
      </w:r>
      <w:r w:rsidRPr="00E540A1">
        <w:rPr>
          <w:sz w:val="26"/>
          <w:szCs w:val="26"/>
        </w:rPr>
        <w:t xml:space="preserve"> предприятий общественного питания с общим количеством посадочных мест 12,</w:t>
      </w:r>
      <w:r w:rsidR="00BC1037" w:rsidRPr="00E540A1">
        <w:rPr>
          <w:sz w:val="26"/>
          <w:szCs w:val="26"/>
        </w:rPr>
        <w:t>9</w:t>
      </w:r>
      <w:r w:rsidR="00012DB3" w:rsidRPr="00E540A1">
        <w:rPr>
          <w:sz w:val="26"/>
          <w:szCs w:val="26"/>
        </w:rPr>
        <w:t xml:space="preserve"> </w:t>
      </w:r>
      <w:r w:rsidRPr="00E540A1">
        <w:rPr>
          <w:sz w:val="26"/>
          <w:szCs w:val="26"/>
        </w:rPr>
        <w:t xml:space="preserve">тысяч, в том числе </w:t>
      </w:r>
      <w:r w:rsidR="00BC1037" w:rsidRPr="00E540A1">
        <w:rPr>
          <w:sz w:val="26"/>
          <w:szCs w:val="26"/>
        </w:rPr>
        <w:t>183</w:t>
      </w:r>
      <w:r w:rsidR="003247D9" w:rsidRPr="00E540A1">
        <w:rPr>
          <w:sz w:val="26"/>
          <w:szCs w:val="26"/>
        </w:rPr>
        <w:t xml:space="preserve"> предприяти</w:t>
      </w:r>
      <w:r w:rsidR="00CA2C30" w:rsidRPr="00E540A1">
        <w:rPr>
          <w:sz w:val="26"/>
          <w:szCs w:val="26"/>
        </w:rPr>
        <w:t>я</w:t>
      </w:r>
      <w:r w:rsidR="003247D9" w:rsidRPr="00E540A1">
        <w:rPr>
          <w:sz w:val="26"/>
          <w:szCs w:val="26"/>
        </w:rPr>
        <w:t xml:space="preserve"> открытого типа </w:t>
      </w:r>
      <w:r w:rsidRPr="00E540A1">
        <w:rPr>
          <w:sz w:val="26"/>
          <w:szCs w:val="26"/>
        </w:rPr>
        <w:t xml:space="preserve">на </w:t>
      </w:r>
      <w:r w:rsidR="00BC1037" w:rsidRPr="00E540A1">
        <w:rPr>
          <w:sz w:val="26"/>
          <w:szCs w:val="26"/>
        </w:rPr>
        <w:t>8,0</w:t>
      </w:r>
      <w:r w:rsidRPr="00E540A1">
        <w:rPr>
          <w:sz w:val="26"/>
          <w:szCs w:val="26"/>
        </w:rPr>
        <w:t xml:space="preserve"> тыс. посадочных мест.</w:t>
      </w:r>
      <w:r w:rsidR="004430B0" w:rsidRPr="00E540A1">
        <w:rPr>
          <w:sz w:val="26"/>
          <w:szCs w:val="26"/>
        </w:rPr>
        <w:t xml:space="preserve"> </w:t>
      </w:r>
      <w:r w:rsidR="00BC1037" w:rsidRPr="00E540A1">
        <w:rPr>
          <w:sz w:val="26"/>
          <w:szCs w:val="26"/>
        </w:rPr>
        <w:t>В</w:t>
      </w:r>
      <w:r w:rsidRPr="00E540A1">
        <w:rPr>
          <w:sz w:val="26"/>
          <w:szCs w:val="26"/>
        </w:rPr>
        <w:t xml:space="preserve"> 201</w:t>
      </w:r>
      <w:r w:rsidR="00CA2C30" w:rsidRPr="00E540A1">
        <w:rPr>
          <w:sz w:val="26"/>
          <w:szCs w:val="26"/>
        </w:rPr>
        <w:t>8</w:t>
      </w:r>
      <w:r w:rsidRPr="00E540A1">
        <w:rPr>
          <w:sz w:val="26"/>
          <w:szCs w:val="26"/>
        </w:rPr>
        <w:t xml:space="preserve"> год</w:t>
      </w:r>
      <w:r w:rsidR="00BC1037" w:rsidRPr="00E540A1">
        <w:rPr>
          <w:sz w:val="26"/>
          <w:szCs w:val="26"/>
        </w:rPr>
        <w:t>у</w:t>
      </w:r>
      <w:r w:rsidRPr="00E540A1">
        <w:rPr>
          <w:sz w:val="26"/>
          <w:szCs w:val="26"/>
        </w:rPr>
        <w:t xml:space="preserve"> открыто </w:t>
      </w:r>
      <w:r w:rsidR="00BC1037" w:rsidRPr="00E540A1">
        <w:rPr>
          <w:sz w:val="26"/>
          <w:szCs w:val="26"/>
        </w:rPr>
        <w:t>15</w:t>
      </w:r>
      <w:r w:rsidRPr="00E540A1">
        <w:rPr>
          <w:sz w:val="26"/>
          <w:szCs w:val="26"/>
        </w:rPr>
        <w:t xml:space="preserve"> новых предприятий общественного питания</w:t>
      </w:r>
      <w:r w:rsidR="00CA2C30" w:rsidRPr="00E540A1">
        <w:rPr>
          <w:sz w:val="26"/>
          <w:szCs w:val="26"/>
        </w:rPr>
        <w:t xml:space="preserve">, создано </w:t>
      </w:r>
      <w:r w:rsidR="00BC1037" w:rsidRPr="00E540A1">
        <w:rPr>
          <w:sz w:val="26"/>
          <w:szCs w:val="26"/>
        </w:rPr>
        <w:t>30</w:t>
      </w:r>
      <w:r w:rsidR="00CA2C30" w:rsidRPr="00E540A1">
        <w:rPr>
          <w:sz w:val="26"/>
          <w:szCs w:val="26"/>
        </w:rPr>
        <w:t xml:space="preserve"> рабочих мест</w:t>
      </w:r>
      <w:r w:rsidRPr="00E540A1">
        <w:rPr>
          <w:sz w:val="26"/>
          <w:szCs w:val="26"/>
        </w:rPr>
        <w:t>.</w:t>
      </w:r>
      <w:r w:rsidR="00584BD4" w:rsidRPr="00E540A1">
        <w:rPr>
          <w:sz w:val="26"/>
          <w:szCs w:val="26"/>
        </w:rPr>
        <w:t xml:space="preserve"> </w:t>
      </w:r>
      <w:r w:rsidR="00BC1037" w:rsidRPr="00E540A1">
        <w:rPr>
          <w:sz w:val="26"/>
          <w:szCs w:val="26"/>
        </w:rPr>
        <w:t xml:space="preserve">Открываются в основном кондитерские, пекарни, закусочные. После реконструкции открылся ресторан «Сицилия». </w:t>
      </w:r>
      <w:r w:rsidR="00CA2C30" w:rsidRPr="00E540A1">
        <w:rPr>
          <w:sz w:val="26"/>
          <w:szCs w:val="26"/>
        </w:rPr>
        <w:t>На вновь открываемых предприятиях общественн</w:t>
      </w:r>
      <w:r w:rsidR="002F4E53" w:rsidRPr="00E540A1">
        <w:rPr>
          <w:sz w:val="26"/>
          <w:szCs w:val="26"/>
        </w:rPr>
        <w:t xml:space="preserve">ого питания района наблюдается </w:t>
      </w:r>
      <w:r w:rsidR="00CA2C30" w:rsidRPr="00E540A1">
        <w:rPr>
          <w:sz w:val="26"/>
          <w:szCs w:val="26"/>
        </w:rPr>
        <w:t>рост уровня сервиса, внедряются  перспективные формы и методы обслуживания. Они отличаются расширенным ассортиментом предоставляемых услуг, новым современным оборудованием.</w:t>
      </w:r>
    </w:p>
    <w:p w:rsidR="00EF523B" w:rsidRPr="00E540A1" w:rsidRDefault="00EF523B" w:rsidP="00C64E40">
      <w:pPr>
        <w:pStyle w:val="a5"/>
        <w:spacing w:after="0" w:line="240" w:lineRule="auto"/>
        <w:ind w:firstLine="709"/>
        <w:jc w:val="both"/>
        <w:rPr>
          <w:sz w:val="26"/>
          <w:szCs w:val="26"/>
        </w:rPr>
      </w:pPr>
      <w:r w:rsidRPr="00E540A1">
        <w:rPr>
          <w:sz w:val="26"/>
          <w:szCs w:val="26"/>
        </w:rPr>
        <w:t>На территории</w:t>
      </w:r>
      <w:r w:rsidR="00B566AA" w:rsidRPr="00E540A1">
        <w:rPr>
          <w:sz w:val="26"/>
          <w:szCs w:val="26"/>
        </w:rPr>
        <w:t xml:space="preserve"> Советского</w:t>
      </w:r>
      <w:r w:rsidRPr="00E540A1">
        <w:rPr>
          <w:sz w:val="26"/>
          <w:szCs w:val="26"/>
        </w:rPr>
        <w:t xml:space="preserve"> района осуществля</w:t>
      </w:r>
      <w:r w:rsidR="00CA2C30" w:rsidRPr="00E540A1">
        <w:rPr>
          <w:sz w:val="26"/>
          <w:szCs w:val="26"/>
        </w:rPr>
        <w:t>ют</w:t>
      </w:r>
      <w:r w:rsidRPr="00E540A1">
        <w:rPr>
          <w:sz w:val="26"/>
          <w:szCs w:val="26"/>
        </w:rPr>
        <w:t xml:space="preserve"> деятельность </w:t>
      </w:r>
      <w:r w:rsidR="00E540A1">
        <w:rPr>
          <w:sz w:val="26"/>
          <w:szCs w:val="26"/>
        </w:rPr>
        <w:t xml:space="preserve">                         </w:t>
      </w:r>
      <w:r w:rsidR="00BC1037" w:rsidRPr="00E540A1">
        <w:rPr>
          <w:sz w:val="26"/>
          <w:szCs w:val="26"/>
        </w:rPr>
        <w:t>355</w:t>
      </w:r>
      <w:r w:rsidRPr="00E540A1">
        <w:rPr>
          <w:sz w:val="26"/>
          <w:szCs w:val="26"/>
        </w:rPr>
        <w:t xml:space="preserve"> предприяти</w:t>
      </w:r>
      <w:r w:rsidR="00CA2C30" w:rsidRPr="00E540A1">
        <w:rPr>
          <w:sz w:val="26"/>
          <w:szCs w:val="26"/>
        </w:rPr>
        <w:t xml:space="preserve">й и </w:t>
      </w:r>
      <w:r w:rsidR="00E540A1" w:rsidRPr="00E540A1">
        <w:rPr>
          <w:sz w:val="26"/>
          <w:szCs w:val="26"/>
        </w:rPr>
        <w:t>индивидуальных</w:t>
      </w:r>
      <w:r w:rsidR="00CA2C30" w:rsidRPr="00E540A1">
        <w:rPr>
          <w:sz w:val="26"/>
          <w:szCs w:val="26"/>
        </w:rPr>
        <w:t xml:space="preserve"> предпринимателей,</w:t>
      </w:r>
      <w:r w:rsidRPr="00E540A1">
        <w:rPr>
          <w:sz w:val="26"/>
          <w:szCs w:val="26"/>
        </w:rPr>
        <w:t xml:space="preserve"> которые предоставляют населению разли</w:t>
      </w:r>
      <w:r w:rsidR="003247D9" w:rsidRPr="00E540A1">
        <w:rPr>
          <w:sz w:val="26"/>
          <w:szCs w:val="26"/>
        </w:rPr>
        <w:t xml:space="preserve">чные виды </w:t>
      </w:r>
      <w:r w:rsidR="00CA2C30" w:rsidRPr="00E540A1">
        <w:rPr>
          <w:sz w:val="26"/>
          <w:szCs w:val="26"/>
        </w:rPr>
        <w:t xml:space="preserve">бытовых </w:t>
      </w:r>
      <w:r w:rsidR="003247D9" w:rsidRPr="00E540A1">
        <w:rPr>
          <w:sz w:val="26"/>
          <w:szCs w:val="26"/>
        </w:rPr>
        <w:t xml:space="preserve">услуг. </w:t>
      </w:r>
      <w:r w:rsidR="00CA2C30" w:rsidRPr="00E540A1">
        <w:rPr>
          <w:sz w:val="26"/>
          <w:szCs w:val="26"/>
        </w:rPr>
        <w:t xml:space="preserve">Большим спросом у населения пользуются парикмахерские и косметологические услуги с применением новейших препаратов и инновационных технологий, ремонт и техническое обслуживание автотранспорта, ремонт одежды и обуви. </w:t>
      </w:r>
      <w:r w:rsidR="00BC1037" w:rsidRPr="00E540A1">
        <w:rPr>
          <w:sz w:val="26"/>
          <w:szCs w:val="26"/>
        </w:rPr>
        <w:t>С января по декабрь 2018 года</w:t>
      </w:r>
      <w:r w:rsidR="004430B0" w:rsidRPr="00E540A1">
        <w:rPr>
          <w:sz w:val="26"/>
          <w:szCs w:val="26"/>
        </w:rPr>
        <w:t xml:space="preserve"> </w:t>
      </w:r>
      <w:r w:rsidRPr="00E540A1">
        <w:rPr>
          <w:sz w:val="26"/>
          <w:szCs w:val="26"/>
        </w:rPr>
        <w:t xml:space="preserve">было открыто </w:t>
      </w:r>
      <w:r w:rsidR="00BC1037" w:rsidRPr="00E540A1">
        <w:rPr>
          <w:sz w:val="26"/>
          <w:szCs w:val="26"/>
        </w:rPr>
        <w:t>25</w:t>
      </w:r>
      <w:r w:rsidRPr="00E540A1">
        <w:rPr>
          <w:sz w:val="26"/>
          <w:szCs w:val="26"/>
        </w:rPr>
        <w:t xml:space="preserve"> пре</w:t>
      </w:r>
      <w:r w:rsidR="00C64E40" w:rsidRPr="00E540A1">
        <w:rPr>
          <w:sz w:val="26"/>
          <w:szCs w:val="26"/>
        </w:rPr>
        <w:t xml:space="preserve">дприятий бытового обслуживания, что послужило основанием для создания </w:t>
      </w:r>
      <w:r w:rsidR="00BC1037" w:rsidRPr="00E540A1">
        <w:rPr>
          <w:sz w:val="26"/>
          <w:szCs w:val="26"/>
        </w:rPr>
        <w:t>77</w:t>
      </w:r>
      <w:r w:rsidR="00C64E40" w:rsidRPr="00E540A1">
        <w:rPr>
          <w:sz w:val="26"/>
          <w:szCs w:val="26"/>
        </w:rPr>
        <w:t xml:space="preserve"> рабочих мест.</w:t>
      </w:r>
    </w:p>
    <w:p w:rsidR="00F82855" w:rsidRDefault="00F82855" w:rsidP="00C64E40">
      <w:pPr>
        <w:pStyle w:val="a5"/>
        <w:spacing w:after="0" w:line="240" w:lineRule="auto"/>
        <w:ind w:firstLine="709"/>
        <w:jc w:val="both"/>
        <w:rPr>
          <w:sz w:val="24"/>
          <w:szCs w:val="24"/>
        </w:rPr>
      </w:pPr>
    </w:p>
    <w:p w:rsidR="00C136AE" w:rsidRDefault="00C136AE" w:rsidP="00551CC4">
      <w:pPr>
        <w:pStyle w:val="a5"/>
        <w:spacing w:after="0" w:line="240" w:lineRule="auto"/>
        <w:ind w:firstLine="709"/>
        <w:jc w:val="center"/>
        <w:rPr>
          <w:b/>
          <w:sz w:val="26"/>
          <w:szCs w:val="26"/>
        </w:rPr>
      </w:pPr>
    </w:p>
    <w:p w:rsidR="00551CC4" w:rsidRPr="00E540A1" w:rsidRDefault="00F33DE8" w:rsidP="00551CC4">
      <w:pPr>
        <w:pStyle w:val="a5"/>
        <w:spacing w:after="0" w:line="240" w:lineRule="auto"/>
        <w:ind w:firstLine="709"/>
        <w:jc w:val="center"/>
        <w:rPr>
          <w:b/>
          <w:sz w:val="26"/>
          <w:szCs w:val="26"/>
        </w:rPr>
      </w:pPr>
      <w:r w:rsidRPr="00E540A1">
        <w:rPr>
          <w:b/>
          <w:sz w:val="26"/>
          <w:szCs w:val="26"/>
        </w:rPr>
        <w:lastRenderedPageBreak/>
        <w:t>Изменение структуры потребительского рынка</w:t>
      </w:r>
      <w:r w:rsidR="00551CC4" w:rsidRPr="00E540A1">
        <w:rPr>
          <w:b/>
          <w:sz w:val="26"/>
          <w:szCs w:val="26"/>
        </w:rPr>
        <w:t xml:space="preserve"> Советского района</w:t>
      </w:r>
    </w:p>
    <w:p w:rsidR="00F82855" w:rsidRPr="00E540A1" w:rsidRDefault="00F33DE8" w:rsidP="00551CC4">
      <w:pPr>
        <w:pStyle w:val="a5"/>
        <w:spacing w:after="0" w:line="240" w:lineRule="auto"/>
        <w:ind w:firstLine="709"/>
        <w:jc w:val="center"/>
        <w:rPr>
          <w:b/>
          <w:sz w:val="26"/>
          <w:szCs w:val="26"/>
        </w:rPr>
      </w:pPr>
      <w:r w:rsidRPr="00E540A1">
        <w:rPr>
          <w:b/>
          <w:sz w:val="26"/>
          <w:szCs w:val="26"/>
        </w:rPr>
        <w:t>за 201</w:t>
      </w:r>
      <w:r w:rsidR="001135F1">
        <w:rPr>
          <w:b/>
          <w:sz w:val="26"/>
          <w:szCs w:val="26"/>
        </w:rPr>
        <w:t>6</w:t>
      </w:r>
      <w:r w:rsidRPr="00E540A1">
        <w:rPr>
          <w:b/>
          <w:sz w:val="26"/>
          <w:szCs w:val="26"/>
        </w:rPr>
        <w:t>-2018 годы</w:t>
      </w:r>
    </w:p>
    <w:p w:rsidR="00077C76" w:rsidRPr="00551CC4" w:rsidRDefault="00077C76" w:rsidP="00551CC4">
      <w:pPr>
        <w:pStyle w:val="a5"/>
        <w:spacing w:after="0" w:line="240" w:lineRule="auto"/>
        <w:ind w:firstLine="709"/>
        <w:jc w:val="center"/>
        <w:rPr>
          <w:b/>
          <w:sz w:val="24"/>
          <w:szCs w:val="24"/>
        </w:rPr>
      </w:pPr>
    </w:p>
    <w:p w:rsidR="00F82855" w:rsidRDefault="00F82855" w:rsidP="00C64E40">
      <w:pPr>
        <w:pStyle w:val="a5"/>
        <w:spacing w:after="0" w:line="240" w:lineRule="auto"/>
        <w:ind w:firstLine="709"/>
        <w:jc w:val="both"/>
        <w:rPr>
          <w:sz w:val="24"/>
          <w:szCs w:val="24"/>
        </w:rPr>
      </w:pPr>
      <w:r>
        <w:rPr>
          <w:noProof/>
          <w:sz w:val="24"/>
          <w:szCs w:val="24"/>
          <w:lang w:eastAsia="ru-RU"/>
        </w:rPr>
        <w:drawing>
          <wp:inline distT="0" distB="0" distL="0" distR="0">
            <wp:extent cx="5486400" cy="2079812"/>
            <wp:effectExtent l="19050" t="0" r="1905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7C76" w:rsidRDefault="00077C76" w:rsidP="00BC1037">
      <w:pPr>
        <w:ind w:firstLine="709"/>
        <w:jc w:val="both"/>
      </w:pPr>
    </w:p>
    <w:p w:rsidR="00BC1037" w:rsidRPr="001135F1" w:rsidRDefault="00BC1037" w:rsidP="00BC1037">
      <w:pPr>
        <w:ind w:firstLine="709"/>
        <w:jc w:val="both"/>
        <w:rPr>
          <w:sz w:val="26"/>
          <w:szCs w:val="26"/>
        </w:rPr>
      </w:pPr>
      <w:r w:rsidRPr="001135F1">
        <w:rPr>
          <w:sz w:val="26"/>
          <w:szCs w:val="26"/>
        </w:rPr>
        <w:t>В рамках подготовки к предстоящему проведению в городе Челябинске саммитов ШОС и БРИКС, а так же приве</w:t>
      </w:r>
      <w:r w:rsidR="0090546B" w:rsidRPr="001135F1">
        <w:rPr>
          <w:sz w:val="26"/>
          <w:szCs w:val="26"/>
        </w:rPr>
        <w:t>дения</w:t>
      </w:r>
      <w:r w:rsidRPr="001135F1">
        <w:rPr>
          <w:sz w:val="26"/>
          <w:szCs w:val="26"/>
        </w:rPr>
        <w:t xml:space="preserve"> город</w:t>
      </w:r>
      <w:r w:rsidR="0090546B" w:rsidRPr="001135F1">
        <w:rPr>
          <w:sz w:val="26"/>
          <w:szCs w:val="26"/>
        </w:rPr>
        <w:t>а</w:t>
      </w:r>
      <w:r w:rsidRPr="001135F1">
        <w:rPr>
          <w:sz w:val="26"/>
          <w:szCs w:val="26"/>
        </w:rPr>
        <w:t xml:space="preserve"> к единому стилю </w:t>
      </w:r>
      <w:r w:rsidR="0090546B" w:rsidRPr="001135F1">
        <w:rPr>
          <w:sz w:val="26"/>
          <w:szCs w:val="26"/>
        </w:rPr>
        <w:t>одним</w:t>
      </w:r>
      <w:r w:rsidRPr="001135F1">
        <w:rPr>
          <w:sz w:val="26"/>
          <w:szCs w:val="26"/>
        </w:rPr>
        <w:t xml:space="preserve"> из важных направлений работы администрации района является освобождение гостевых маршрутов от незаконно установленных киосков, пав</w:t>
      </w:r>
      <w:r w:rsidR="0090546B" w:rsidRPr="001135F1">
        <w:rPr>
          <w:sz w:val="26"/>
          <w:szCs w:val="26"/>
        </w:rPr>
        <w:t xml:space="preserve">ильонов. В рамках данной работы </w:t>
      </w:r>
      <w:r w:rsidRPr="001135F1">
        <w:rPr>
          <w:sz w:val="26"/>
          <w:szCs w:val="26"/>
        </w:rPr>
        <w:t>администраци</w:t>
      </w:r>
      <w:r w:rsidR="0090546B" w:rsidRPr="001135F1">
        <w:rPr>
          <w:sz w:val="26"/>
          <w:szCs w:val="26"/>
        </w:rPr>
        <w:t>ей</w:t>
      </w:r>
      <w:r w:rsidRPr="001135F1">
        <w:rPr>
          <w:sz w:val="26"/>
          <w:szCs w:val="26"/>
        </w:rPr>
        <w:t xml:space="preserve"> района </w:t>
      </w:r>
      <w:r w:rsidR="0090546B" w:rsidRPr="001135F1">
        <w:rPr>
          <w:sz w:val="26"/>
          <w:szCs w:val="26"/>
        </w:rPr>
        <w:t xml:space="preserve">в 2018 году </w:t>
      </w:r>
      <w:r w:rsidRPr="001135F1">
        <w:rPr>
          <w:sz w:val="26"/>
          <w:szCs w:val="26"/>
        </w:rPr>
        <w:t xml:space="preserve">было выявлено 34 самовольно установленных </w:t>
      </w:r>
      <w:r w:rsidR="0016634F" w:rsidRPr="001135F1">
        <w:rPr>
          <w:sz w:val="26"/>
          <w:szCs w:val="26"/>
        </w:rPr>
        <w:t>нестационарных торговых объекта (далее</w:t>
      </w:r>
      <w:r w:rsidR="00633659" w:rsidRPr="001135F1">
        <w:rPr>
          <w:sz w:val="26"/>
          <w:szCs w:val="26"/>
        </w:rPr>
        <w:t xml:space="preserve"> - </w:t>
      </w:r>
      <w:r w:rsidR="0016634F" w:rsidRPr="001135F1">
        <w:rPr>
          <w:sz w:val="26"/>
          <w:szCs w:val="26"/>
        </w:rPr>
        <w:t xml:space="preserve">НТО) </w:t>
      </w:r>
      <w:r w:rsidRPr="001135F1">
        <w:rPr>
          <w:sz w:val="26"/>
          <w:szCs w:val="26"/>
        </w:rPr>
        <w:t xml:space="preserve">на территории района, информация для принятия мер и последующего демонтажа направлена в </w:t>
      </w:r>
      <w:r w:rsidR="0090546B" w:rsidRPr="001135F1">
        <w:rPr>
          <w:sz w:val="26"/>
          <w:szCs w:val="26"/>
        </w:rPr>
        <w:t xml:space="preserve">Комитет по управлению имуществом и земельным отношениям </w:t>
      </w:r>
      <w:r w:rsidRPr="001135F1">
        <w:rPr>
          <w:sz w:val="26"/>
          <w:szCs w:val="26"/>
        </w:rPr>
        <w:t>города Челябинска, 4 НТО  с улиц Свободы, Воровского, Российской были вывезены.</w:t>
      </w:r>
    </w:p>
    <w:p w:rsidR="00BC1037" w:rsidRPr="001135F1" w:rsidRDefault="00BC1037" w:rsidP="00BC1037">
      <w:pPr>
        <w:ind w:firstLine="709"/>
        <w:jc w:val="both"/>
        <w:rPr>
          <w:rStyle w:val="extended-textshort"/>
          <w:bCs/>
          <w:sz w:val="26"/>
          <w:szCs w:val="26"/>
        </w:rPr>
      </w:pPr>
      <w:r w:rsidRPr="001135F1">
        <w:rPr>
          <w:sz w:val="26"/>
          <w:szCs w:val="26"/>
        </w:rPr>
        <w:t>Большая работа проводится по информированию предпринимателей</w:t>
      </w:r>
      <w:r w:rsidR="0004584B" w:rsidRPr="001135F1">
        <w:rPr>
          <w:sz w:val="26"/>
          <w:szCs w:val="26"/>
        </w:rPr>
        <w:t xml:space="preserve"> о вступлении в действие решения</w:t>
      </w:r>
      <w:r w:rsidRPr="001135F1">
        <w:rPr>
          <w:sz w:val="26"/>
          <w:szCs w:val="26"/>
        </w:rPr>
        <w:t xml:space="preserve"> Челябинской городской Думы от 19.12.2017 № 36/4 «</w:t>
      </w:r>
      <w:r w:rsidRPr="001135F1">
        <w:rPr>
          <w:rStyle w:val="extended-textshort"/>
          <w:sz w:val="26"/>
          <w:szCs w:val="26"/>
        </w:rPr>
        <w:t xml:space="preserve">Об утверждении Правил размещения и содержания информационных конструкций на территории города </w:t>
      </w:r>
      <w:r w:rsidRPr="001135F1">
        <w:rPr>
          <w:rStyle w:val="extended-textshort"/>
          <w:bCs/>
          <w:sz w:val="26"/>
          <w:szCs w:val="26"/>
        </w:rPr>
        <w:t>Челябинска» (далее</w:t>
      </w:r>
      <w:r w:rsidR="00633659" w:rsidRPr="001135F1">
        <w:rPr>
          <w:rStyle w:val="extended-textshort"/>
          <w:bCs/>
          <w:sz w:val="26"/>
          <w:szCs w:val="26"/>
        </w:rPr>
        <w:t xml:space="preserve"> - </w:t>
      </w:r>
      <w:r w:rsidRPr="001135F1">
        <w:rPr>
          <w:rStyle w:val="extended-textshort"/>
          <w:bCs/>
          <w:sz w:val="26"/>
          <w:szCs w:val="26"/>
        </w:rPr>
        <w:t>Правила). Индивидуальным предпринимателям и юридическим лицам, чьи торговые объекты находятся на гостевых маршрутах города Челябинска выдано 289 информационных писем, составлено 103 акта о несоответствии информационных конструкций</w:t>
      </w:r>
      <w:r w:rsidR="0004584B" w:rsidRPr="001135F1">
        <w:rPr>
          <w:rStyle w:val="extended-textshort"/>
          <w:bCs/>
          <w:sz w:val="26"/>
          <w:szCs w:val="26"/>
        </w:rPr>
        <w:t xml:space="preserve"> действующим</w:t>
      </w:r>
      <w:r w:rsidRPr="001135F1">
        <w:rPr>
          <w:rStyle w:val="extended-textshort"/>
          <w:bCs/>
          <w:sz w:val="26"/>
          <w:szCs w:val="26"/>
        </w:rPr>
        <w:t xml:space="preserve"> Правилам. </w:t>
      </w:r>
    </w:p>
    <w:p w:rsidR="005C34E6" w:rsidRPr="001135F1" w:rsidRDefault="00012DB3" w:rsidP="002F4E53">
      <w:pPr>
        <w:ind w:firstLine="709"/>
        <w:jc w:val="both"/>
        <w:rPr>
          <w:sz w:val="26"/>
          <w:szCs w:val="26"/>
        </w:rPr>
      </w:pPr>
      <w:r w:rsidRPr="001135F1">
        <w:rPr>
          <w:rStyle w:val="extended-textshort"/>
          <w:bCs/>
          <w:sz w:val="26"/>
          <w:szCs w:val="26"/>
        </w:rPr>
        <w:t xml:space="preserve">В администрации </w:t>
      </w:r>
      <w:r w:rsidR="002F4E53" w:rsidRPr="001135F1">
        <w:rPr>
          <w:rStyle w:val="extended-textshort"/>
          <w:bCs/>
          <w:sz w:val="26"/>
          <w:szCs w:val="26"/>
        </w:rPr>
        <w:t xml:space="preserve">района </w:t>
      </w:r>
      <w:r w:rsidR="00C64E40" w:rsidRPr="001135F1">
        <w:rPr>
          <w:sz w:val="26"/>
          <w:szCs w:val="26"/>
        </w:rPr>
        <w:t>ведется постоянная работа по информационной поддержке и популяризации предпринимательской деятельности.</w:t>
      </w:r>
      <w:r w:rsidR="002F4E53" w:rsidRPr="001135F1">
        <w:rPr>
          <w:sz w:val="26"/>
          <w:szCs w:val="26"/>
        </w:rPr>
        <w:t xml:space="preserve"> В рамках </w:t>
      </w:r>
      <w:r w:rsidR="008428FA">
        <w:rPr>
          <w:sz w:val="26"/>
          <w:szCs w:val="26"/>
        </w:rPr>
        <w:t xml:space="preserve">работы информационно-консультационного центра при администрации района </w:t>
      </w:r>
      <w:r w:rsidR="002F4E53" w:rsidRPr="001135F1">
        <w:rPr>
          <w:sz w:val="26"/>
          <w:szCs w:val="26"/>
        </w:rPr>
        <w:t>д</w:t>
      </w:r>
      <w:r w:rsidR="008428FA">
        <w:rPr>
          <w:sz w:val="26"/>
          <w:szCs w:val="26"/>
        </w:rPr>
        <w:t>ля предпринимателей и организаций малого и среднего бизнеса</w:t>
      </w:r>
      <w:r w:rsidR="00C64E40" w:rsidRPr="001135F1">
        <w:rPr>
          <w:sz w:val="26"/>
          <w:szCs w:val="26"/>
        </w:rPr>
        <w:t xml:space="preserve"> района регулярно проводятся бесплатные семинары</w:t>
      </w:r>
      <w:r w:rsidR="00633659" w:rsidRPr="001135F1">
        <w:rPr>
          <w:sz w:val="26"/>
          <w:szCs w:val="26"/>
        </w:rPr>
        <w:t xml:space="preserve">, </w:t>
      </w:r>
      <w:r w:rsidR="0004584B" w:rsidRPr="001135F1">
        <w:rPr>
          <w:sz w:val="26"/>
          <w:szCs w:val="26"/>
        </w:rPr>
        <w:t>круглые столы</w:t>
      </w:r>
      <w:r w:rsidR="00633659" w:rsidRPr="001135F1">
        <w:rPr>
          <w:sz w:val="26"/>
          <w:szCs w:val="26"/>
        </w:rPr>
        <w:t>, конференции:</w:t>
      </w:r>
    </w:p>
    <w:p w:rsidR="00633659" w:rsidRPr="001135F1" w:rsidRDefault="00633659" w:rsidP="00C64E40">
      <w:pPr>
        <w:pStyle w:val="a5"/>
        <w:spacing w:after="0" w:line="240" w:lineRule="auto"/>
        <w:ind w:firstLine="709"/>
        <w:jc w:val="both"/>
        <w:rPr>
          <w:sz w:val="26"/>
          <w:szCs w:val="26"/>
        </w:rPr>
      </w:pPr>
      <w:r w:rsidRPr="001135F1">
        <w:rPr>
          <w:sz w:val="26"/>
          <w:szCs w:val="26"/>
        </w:rPr>
        <w:t>- 15.06.2018</w:t>
      </w:r>
      <w:r w:rsidR="00B530D3" w:rsidRPr="001135F1">
        <w:rPr>
          <w:sz w:val="26"/>
          <w:szCs w:val="26"/>
        </w:rPr>
        <w:t xml:space="preserve"> </w:t>
      </w:r>
      <w:r w:rsidRPr="001135F1">
        <w:rPr>
          <w:sz w:val="26"/>
          <w:szCs w:val="26"/>
        </w:rPr>
        <w:t>в администрации района проведен круглый стол</w:t>
      </w:r>
      <w:r w:rsidR="0017747B" w:rsidRPr="001135F1">
        <w:rPr>
          <w:sz w:val="26"/>
          <w:szCs w:val="26"/>
        </w:rPr>
        <w:t xml:space="preserve"> с участием руководителей предприятий </w:t>
      </w:r>
      <w:r w:rsidR="0004584B" w:rsidRPr="001135F1">
        <w:rPr>
          <w:sz w:val="26"/>
          <w:szCs w:val="26"/>
        </w:rPr>
        <w:t>потребительского рынка</w:t>
      </w:r>
      <w:r w:rsidR="0017747B" w:rsidRPr="001135F1">
        <w:rPr>
          <w:sz w:val="26"/>
          <w:szCs w:val="26"/>
        </w:rPr>
        <w:t xml:space="preserve">, </w:t>
      </w:r>
      <w:r w:rsidRPr="001135F1">
        <w:rPr>
          <w:sz w:val="26"/>
          <w:szCs w:val="26"/>
        </w:rPr>
        <w:t>на тему «О внедрении нового порядка применения контрольн</w:t>
      </w:r>
      <w:r w:rsidR="0017747B" w:rsidRPr="001135F1">
        <w:rPr>
          <w:sz w:val="26"/>
          <w:szCs w:val="26"/>
        </w:rPr>
        <w:t>о-кассовой техники»;</w:t>
      </w:r>
    </w:p>
    <w:p w:rsidR="0017747B" w:rsidRPr="001135F1" w:rsidRDefault="0017747B" w:rsidP="00C64E40">
      <w:pPr>
        <w:pStyle w:val="a5"/>
        <w:spacing w:after="0" w:line="240" w:lineRule="auto"/>
        <w:ind w:firstLine="709"/>
        <w:jc w:val="both"/>
        <w:rPr>
          <w:sz w:val="26"/>
          <w:szCs w:val="26"/>
        </w:rPr>
      </w:pPr>
      <w:r w:rsidRPr="001135F1">
        <w:rPr>
          <w:sz w:val="26"/>
          <w:szCs w:val="26"/>
        </w:rPr>
        <w:t xml:space="preserve">- 19.09.2018 для руководителей предприятий торговли, общественного </w:t>
      </w:r>
      <w:r w:rsidR="001135F1" w:rsidRPr="001135F1">
        <w:rPr>
          <w:sz w:val="26"/>
          <w:szCs w:val="26"/>
        </w:rPr>
        <w:t xml:space="preserve">питания, бытового обслуживания, </w:t>
      </w:r>
      <w:r w:rsidRPr="001135F1">
        <w:rPr>
          <w:sz w:val="26"/>
          <w:szCs w:val="26"/>
        </w:rPr>
        <w:t xml:space="preserve">расположенных на гостевых маршрутах города Челябинска проведен семинар </w:t>
      </w:r>
      <w:r w:rsidR="001135F1" w:rsidRPr="001135F1">
        <w:rPr>
          <w:sz w:val="26"/>
          <w:szCs w:val="26"/>
        </w:rPr>
        <w:t>по вопросу в</w:t>
      </w:r>
      <w:r w:rsidRPr="001135F1">
        <w:rPr>
          <w:sz w:val="26"/>
          <w:szCs w:val="26"/>
        </w:rPr>
        <w:t>ыполнени</w:t>
      </w:r>
      <w:r w:rsidR="001135F1" w:rsidRPr="001135F1">
        <w:rPr>
          <w:sz w:val="26"/>
          <w:szCs w:val="26"/>
        </w:rPr>
        <w:t>я</w:t>
      </w:r>
      <w:r w:rsidRPr="001135F1">
        <w:rPr>
          <w:sz w:val="26"/>
          <w:szCs w:val="26"/>
        </w:rPr>
        <w:t xml:space="preserve"> требований размещения и содержания информационных конструкций на территории города Челябинска. Присутствов</w:t>
      </w:r>
      <w:r w:rsidR="00F82855" w:rsidRPr="001135F1">
        <w:rPr>
          <w:sz w:val="26"/>
          <w:szCs w:val="26"/>
        </w:rPr>
        <w:t xml:space="preserve">ало 63 </w:t>
      </w:r>
      <w:r w:rsidR="001135F1" w:rsidRPr="001135F1">
        <w:rPr>
          <w:sz w:val="26"/>
          <w:szCs w:val="26"/>
        </w:rPr>
        <w:t>участника</w:t>
      </w:r>
      <w:r w:rsidR="00F82855" w:rsidRPr="001135F1">
        <w:rPr>
          <w:sz w:val="26"/>
          <w:szCs w:val="26"/>
        </w:rPr>
        <w:t>;</w:t>
      </w:r>
    </w:p>
    <w:p w:rsidR="00633659" w:rsidRPr="001135F1" w:rsidRDefault="00F82855" w:rsidP="00C64E40">
      <w:pPr>
        <w:pStyle w:val="a5"/>
        <w:spacing w:after="0" w:line="240" w:lineRule="auto"/>
        <w:ind w:firstLine="709"/>
        <w:jc w:val="both"/>
        <w:rPr>
          <w:sz w:val="26"/>
          <w:szCs w:val="26"/>
        </w:rPr>
      </w:pPr>
      <w:r w:rsidRPr="001135F1">
        <w:rPr>
          <w:sz w:val="26"/>
          <w:szCs w:val="26"/>
        </w:rPr>
        <w:t xml:space="preserve">- 20.12.2018 проведен </w:t>
      </w:r>
      <w:r w:rsidR="001135F1" w:rsidRPr="001135F1">
        <w:rPr>
          <w:sz w:val="26"/>
          <w:szCs w:val="26"/>
        </w:rPr>
        <w:t>о</w:t>
      </w:r>
      <w:r w:rsidRPr="001135F1">
        <w:rPr>
          <w:sz w:val="26"/>
          <w:szCs w:val="26"/>
        </w:rPr>
        <w:t xml:space="preserve">бучающий семинар для руководителей предприятий и индивидуальных предпринимателей, осуществляющих деятельность в сфере общественного питания. </w:t>
      </w:r>
    </w:p>
    <w:p w:rsidR="0016634F" w:rsidRPr="001135F1" w:rsidRDefault="0016634F" w:rsidP="00C64E40">
      <w:pPr>
        <w:pStyle w:val="a5"/>
        <w:spacing w:after="0" w:line="240" w:lineRule="auto"/>
        <w:ind w:firstLine="709"/>
        <w:jc w:val="both"/>
        <w:rPr>
          <w:sz w:val="26"/>
          <w:szCs w:val="26"/>
        </w:rPr>
      </w:pPr>
      <w:r w:rsidRPr="001135F1">
        <w:rPr>
          <w:sz w:val="26"/>
          <w:szCs w:val="26"/>
        </w:rPr>
        <w:t>В 2018 году</w:t>
      </w:r>
      <w:r w:rsidR="00584BD4" w:rsidRPr="001135F1">
        <w:rPr>
          <w:sz w:val="26"/>
          <w:szCs w:val="26"/>
        </w:rPr>
        <w:t xml:space="preserve"> </w:t>
      </w:r>
      <w:r w:rsidRPr="001135F1">
        <w:rPr>
          <w:sz w:val="26"/>
          <w:szCs w:val="26"/>
        </w:rPr>
        <w:t>консультационную поддержку получили 473 предпринимателя района, в том числе по вопросам потребительского рынка - 245.</w:t>
      </w:r>
    </w:p>
    <w:p w:rsidR="00C91EAE" w:rsidRPr="001135F1" w:rsidRDefault="0080121B" w:rsidP="00C64E40">
      <w:pPr>
        <w:pStyle w:val="a5"/>
        <w:spacing w:after="0" w:line="240" w:lineRule="auto"/>
        <w:ind w:firstLine="709"/>
        <w:jc w:val="both"/>
        <w:rPr>
          <w:sz w:val="26"/>
          <w:szCs w:val="26"/>
        </w:rPr>
      </w:pPr>
      <w:r w:rsidRPr="001135F1">
        <w:rPr>
          <w:sz w:val="26"/>
          <w:szCs w:val="26"/>
        </w:rPr>
        <w:lastRenderedPageBreak/>
        <w:t>В целях освещения вклада малого и среднего бизнеса в экономику района, в рамках</w:t>
      </w:r>
      <w:r w:rsidR="00C91EAE" w:rsidRPr="001135F1">
        <w:rPr>
          <w:sz w:val="26"/>
          <w:szCs w:val="26"/>
        </w:rPr>
        <w:t xml:space="preserve"> празднования Дня российского предпринимательства лучшие предприниматели района награждены Почетными грамотами и Благодарственными письмами администрации Советского района города Челябинска.</w:t>
      </w:r>
    </w:p>
    <w:p w:rsidR="00BC1037" w:rsidRPr="001135F1" w:rsidRDefault="00BC1037" w:rsidP="00C64E40">
      <w:pPr>
        <w:pStyle w:val="a5"/>
        <w:spacing w:after="0" w:line="240" w:lineRule="auto"/>
        <w:ind w:firstLine="709"/>
        <w:jc w:val="both"/>
        <w:rPr>
          <w:sz w:val="26"/>
          <w:szCs w:val="26"/>
        </w:rPr>
      </w:pPr>
    </w:p>
    <w:p w:rsidR="00B11DF7" w:rsidRDefault="00B11DF7" w:rsidP="00EF523B">
      <w:pPr>
        <w:ind w:firstLine="709"/>
        <w:jc w:val="center"/>
        <w:rPr>
          <w:b/>
        </w:rPr>
      </w:pPr>
    </w:p>
    <w:p w:rsidR="00EF523B" w:rsidRPr="001135F1" w:rsidRDefault="00EF523B" w:rsidP="00EF523B">
      <w:pPr>
        <w:ind w:firstLine="709"/>
        <w:jc w:val="center"/>
        <w:rPr>
          <w:b/>
          <w:sz w:val="26"/>
          <w:szCs w:val="26"/>
        </w:rPr>
      </w:pPr>
      <w:r w:rsidRPr="001135F1">
        <w:rPr>
          <w:b/>
          <w:sz w:val="26"/>
          <w:szCs w:val="26"/>
        </w:rPr>
        <w:t>Инвестиции и строительство</w:t>
      </w:r>
    </w:p>
    <w:p w:rsidR="00EF523B" w:rsidRDefault="00EF523B" w:rsidP="00EF523B">
      <w:pPr>
        <w:ind w:firstLine="709"/>
        <w:jc w:val="center"/>
      </w:pPr>
    </w:p>
    <w:p w:rsidR="00EF523B" w:rsidRPr="001135F1" w:rsidRDefault="00EF523B" w:rsidP="00EF523B">
      <w:pPr>
        <w:ind w:firstLine="709"/>
        <w:jc w:val="both"/>
        <w:rPr>
          <w:color w:val="000000"/>
          <w:sz w:val="26"/>
          <w:szCs w:val="26"/>
        </w:rPr>
      </w:pPr>
      <w:r w:rsidRPr="001135F1">
        <w:rPr>
          <w:color w:val="000000"/>
          <w:sz w:val="26"/>
          <w:szCs w:val="26"/>
        </w:rPr>
        <w:t>Состояние инвестиционного климата является одним из важнейших индикаторов общеэкономической ситуации и перспектив развития района.</w:t>
      </w:r>
    </w:p>
    <w:p w:rsidR="00A367EF" w:rsidRPr="001135F1" w:rsidRDefault="00857904" w:rsidP="00EF523B">
      <w:pPr>
        <w:ind w:firstLine="709"/>
        <w:jc w:val="both"/>
        <w:rPr>
          <w:color w:val="000000"/>
          <w:sz w:val="26"/>
          <w:szCs w:val="26"/>
        </w:rPr>
      </w:pPr>
      <w:r w:rsidRPr="001135F1">
        <w:rPr>
          <w:color w:val="000000"/>
          <w:sz w:val="26"/>
          <w:szCs w:val="26"/>
        </w:rPr>
        <w:t xml:space="preserve">Согласно статистическим данным объем инвестиций в основной капитал за счет всех источников финансирования по крупным и средним организациям Советского района за девять месяцев 2018 года </w:t>
      </w:r>
      <w:r w:rsidR="000A3E14" w:rsidRPr="001135F1">
        <w:rPr>
          <w:color w:val="000000"/>
          <w:sz w:val="26"/>
          <w:szCs w:val="26"/>
        </w:rPr>
        <w:t xml:space="preserve">составил </w:t>
      </w:r>
      <w:r w:rsidR="00A367EF" w:rsidRPr="001135F1">
        <w:rPr>
          <w:color w:val="000000"/>
          <w:sz w:val="26"/>
          <w:szCs w:val="26"/>
        </w:rPr>
        <w:t>8,8</w:t>
      </w:r>
      <w:r w:rsidR="000A3E14" w:rsidRPr="001135F1">
        <w:rPr>
          <w:color w:val="000000"/>
          <w:sz w:val="26"/>
          <w:szCs w:val="26"/>
        </w:rPr>
        <w:t xml:space="preserve"> мл</w:t>
      </w:r>
      <w:r w:rsidR="00F47B25" w:rsidRPr="001135F1">
        <w:rPr>
          <w:color w:val="000000"/>
          <w:sz w:val="26"/>
          <w:szCs w:val="26"/>
        </w:rPr>
        <w:t>рд</w:t>
      </w:r>
      <w:r w:rsidR="000A3E14" w:rsidRPr="001135F1">
        <w:rPr>
          <w:color w:val="000000"/>
          <w:sz w:val="26"/>
          <w:szCs w:val="26"/>
        </w:rPr>
        <w:t>. рублей</w:t>
      </w:r>
      <w:r w:rsidR="00056B0B" w:rsidRPr="001135F1">
        <w:rPr>
          <w:color w:val="000000"/>
          <w:sz w:val="26"/>
          <w:szCs w:val="26"/>
        </w:rPr>
        <w:t xml:space="preserve"> (</w:t>
      </w:r>
      <w:r w:rsidR="001658DE" w:rsidRPr="001135F1">
        <w:rPr>
          <w:color w:val="000000"/>
          <w:sz w:val="26"/>
          <w:szCs w:val="26"/>
        </w:rPr>
        <w:t xml:space="preserve">за </w:t>
      </w:r>
      <w:r w:rsidR="00056B0B" w:rsidRPr="001135F1">
        <w:rPr>
          <w:color w:val="000000"/>
          <w:sz w:val="26"/>
          <w:szCs w:val="26"/>
        </w:rPr>
        <w:t>январь-</w:t>
      </w:r>
      <w:r w:rsidR="00A367EF" w:rsidRPr="001135F1">
        <w:rPr>
          <w:color w:val="000000"/>
          <w:sz w:val="26"/>
          <w:szCs w:val="26"/>
        </w:rPr>
        <w:t>сентябрь</w:t>
      </w:r>
      <w:r w:rsidR="00056B0B" w:rsidRPr="001135F1">
        <w:rPr>
          <w:color w:val="000000"/>
          <w:sz w:val="26"/>
          <w:szCs w:val="26"/>
        </w:rPr>
        <w:t xml:space="preserve"> 201</w:t>
      </w:r>
      <w:r w:rsidR="00A367EF" w:rsidRPr="001135F1">
        <w:rPr>
          <w:color w:val="000000"/>
          <w:sz w:val="26"/>
          <w:szCs w:val="26"/>
        </w:rPr>
        <w:t>7</w:t>
      </w:r>
      <w:r w:rsidR="001135F1">
        <w:rPr>
          <w:color w:val="000000"/>
          <w:sz w:val="26"/>
          <w:szCs w:val="26"/>
        </w:rPr>
        <w:t xml:space="preserve"> года </w:t>
      </w:r>
      <w:r w:rsidR="00A367EF" w:rsidRPr="001135F1">
        <w:rPr>
          <w:color w:val="000000"/>
          <w:sz w:val="26"/>
          <w:szCs w:val="26"/>
        </w:rPr>
        <w:t>8,3</w:t>
      </w:r>
      <w:r w:rsidR="00056B0B" w:rsidRPr="001135F1">
        <w:rPr>
          <w:color w:val="000000"/>
          <w:sz w:val="26"/>
          <w:szCs w:val="26"/>
        </w:rPr>
        <w:t xml:space="preserve"> млрд. рублей)</w:t>
      </w:r>
      <w:r w:rsidR="000A3E14" w:rsidRPr="001135F1">
        <w:rPr>
          <w:color w:val="000000"/>
          <w:sz w:val="26"/>
          <w:szCs w:val="26"/>
        </w:rPr>
        <w:t>.</w:t>
      </w:r>
    </w:p>
    <w:p w:rsidR="00A367EF" w:rsidRDefault="00A367EF" w:rsidP="00EF523B">
      <w:pPr>
        <w:ind w:firstLine="709"/>
        <w:jc w:val="both"/>
        <w:rPr>
          <w:color w:val="000000"/>
        </w:rPr>
      </w:pPr>
    </w:p>
    <w:p w:rsidR="00A367EF" w:rsidRPr="001135F1" w:rsidRDefault="00A367EF" w:rsidP="00A367EF">
      <w:pPr>
        <w:tabs>
          <w:tab w:val="left" w:pos="720"/>
        </w:tabs>
        <w:ind w:left="-180" w:firstLine="900"/>
        <w:jc w:val="center"/>
        <w:rPr>
          <w:b/>
          <w:noProof/>
          <w:sz w:val="26"/>
          <w:szCs w:val="26"/>
        </w:rPr>
      </w:pPr>
      <w:r w:rsidRPr="001135F1">
        <w:rPr>
          <w:b/>
          <w:noProof/>
          <w:sz w:val="26"/>
          <w:szCs w:val="26"/>
        </w:rPr>
        <w:t>Динамика инвестиций в основной капитал</w:t>
      </w:r>
      <w:r w:rsidR="00E55012" w:rsidRPr="001135F1">
        <w:rPr>
          <w:b/>
          <w:noProof/>
          <w:sz w:val="26"/>
          <w:szCs w:val="26"/>
        </w:rPr>
        <w:t xml:space="preserve"> за 2016-2018</w:t>
      </w:r>
      <w:r w:rsidR="001135F1">
        <w:rPr>
          <w:b/>
          <w:noProof/>
          <w:sz w:val="26"/>
          <w:szCs w:val="26"/>
        </w:rPr>
        <w:t xml:space="preserve"> </w:t>
      </w:r>
      <w:r w:rsidR="00E55012" w:rsidRPr="001135F1">
        <w:rPr>
          <w:b/>
          <w:noProof/>
          <w:sz w:val="26"/>
          <w:szCs w:val="26"/>
        </w:rPr>
        <w:t xml:space="preserve"> годы</w:t>
      </w:r>
      <w:r w:rsidR="008428FA">
        <w:rPr>
          <w:b/>
          <w:noProof/>
          <w:sz w:val="26"/>
          <w:szCs w:val="26"/>
        </w:rPr>
        <w:t xml:space="preserve"> (январь-сентябрь)</w:t>
      </w:r>
      <w:r w:rsidR="001135F1">
        <w:rPr>
          <w:b/>
          <w:noProof/>
          <w:sz w:val="26"/>
          <w:szCs w:val="26"/>
        </w:rPr>
        <w:t xml:space="preserve">, </w:t>
      </w:r>
      <w:r w:rsidR="001135F1" w:rsidRPr="001135F1">
        <w:rPr>
          <w:b/>
          <w:noProof/>
          <w:sz w:val="26"/>
          <w:szCs w:val="26"/>
        </w:rPr>
        <w:t xml:space="preserve"> </w:t>
      </w:r>
      <w:r w:rsidRPr="001135F1">
        <w:rPr>
          <w:b/>
          <w:noProof/>
          <w:sz w:val="26"/>
          <w:szCs w:val="26"/>
        </w:rPr>
        <w:t>млрд. рублей</w:t>
      </w:r>
      <w:r w:rsidR="001135F1">
        <w:rPr>
          <w:b/>
          <w:noProof/>
          <w:sz w:val="26"/>
          <w:szCs w:val="26"/>
        </w:rPr>
        <w:t xml:space="preserve"> </w:t>
      </w:r>
    </w:p>
    <w:p w:rsidR="00E55012" w:rsidRDefault="00E55012" w:rsidP="00A367EF">
      <w:pPr>
        <w:tabs>
          <w:tab w:val="left" w:pos="720"/>
        </w:tabs>
        <w:ind w:left="-180" w:firstLine="900"/>
        <w:jc w:val="center"/>
        <w:rPr>
          <w:b/>
          <w:noProof/>
        </w:rPr>
      </w:pPr>
    </w:p>
    <w:p w:rsidR="00E55012" w:rsidRDefault="00E55012" w:rsidP="00A367EF">
      <w:pPr>
        <w:tabs>
          <w:tab w:val="left" w:pos="720"/>
        </w:tabs>
        <w:ind w:left="-180" w:firstLine="900"/>
        <w:jc w:val="center"/>
        <w:rPr>
          <w:b/>
          <w:noProof/>
        </w:rPr>
      </w:pPr>
      <w:r>
        <w:rPr>
          <w:b/>
          <w:noProof/>
        </w:rPr>
        <w:drawing>
          <wp:inline distT="0" distB="0" distL="0" distR="0">
            <wp:extent cx="5477436" cy="212463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7C76" w:rsidRDefault="00077C76" w:rsidP="00EF523B">
      <w:pPr>
        <w:ind w:firstLine="709"/>
        <w:jc w:val="both"/>
      </w:pPr>
    </w:p>
    <w:p w:rsidR="00EF523B" w:rsidRPr="001135F1" w:rsidRDefault="00EF523B" w:rsidP="00EF523B">
      <w:pPr>
        <w:ind w:firstLine="709"/>
        <w:jc w:val="both"/>
        <w:rPr>
          <w:sz w:val="26"/>
          <w:szCs w:val="26"/>
        </w:rPr>
      </w:pPr>
      <w:r w:rsidRPr="001135F1">
        <w:rPr>
          <w:sz w:val="26"/>
          <w:szCs w:val="26"/>
        </w:rPr>
        <w:t>Удельный вес инвестиций в основной капитал по «чистым» видам экономической деятельности направленных предприятиями и организациями района</w:t>
      </w:r>
      <w:r w:rsidR="003C38BA" w:rsidRPr="001135F1">
        <w:rPr>
          <w:sz w:val="26"/>
          <w:szCs w:val="26"/>
        </w:rPr>
        <w:t xml:space="preserve"> составил</w:t>
      </w:r>
      <w:r w:rsidR="00B530D3" w:rsidRPr="001135F1">
        <w:rPr>
          <w:sz w:val="26"/>
          <w:szCs w:val="26"/>
        </w:rPr>
        <w:t xml:space="preserve"> </w:t>
      </w:r>
      <w:r w:rsidR="00A367EF" w:rsidRPr="001135F1">
        <w:rPr>
          <w:sz w:val="26"/>
          <w:szCs w:val="26"/>
        </w:rPr>
        <w:t>22,5</w:t>
      </w:r>
      <w:r w:rsidRPr="001135F1">
        <w:rPr>
          <w:sz w:val="26"/>
          <w:szCs w:val="26"/>
        </w:rPr>
        <w:t>% от объема инвестици</w:t>
      </w:r>
      <w:r w:rsidR="003C38BA" w:rsidRPr="001135F1">
        <w:rPr>
          <w:sz w:val="26"/>
          <w:szCs w:val="26"/>
        </w:rPr>
        <w:t>й в основной капитал организациями</w:t>
      </w:r>
      <w:r w:rsidRPr="001135F1">
        <w:rPr>
          <w:sz w:val="26"/>
          <w:szCs w:val="26"/>
        </w:rPr>
        <w:t xml:space="preserve"> города Челябинска.</w:t>
      </w:r>
    </w:p>
    <w:p w:rsidR="0097075E" w:rsidRDefault="0097075E" w:rsidP="0023724B">
      <w:pPr>
        <w:ind w:firstLine="709"/>
        <w:jc w:val="center"/>
        <w:rPr>
          <w:b/>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C136AE" w:rsidRDefault="00C136AE" w:rsidP="0023724B">
      <w:pPr>
        <w:ind w:firstLine="709"/>
        <w:jc w:val="center"/>
        <w:rPr>
          <w:b/>
          <w:sz w:val="26"/>
          <w:szCs w:val="26"/>
        </w:rPr>
      </w:pPr>
    </w:p>
    <w:p w:rsidR="0023724B" w:rsidRPr="001135F1" w:rsidRDefault="00EF523B" w:rsidP="0023724B">
      <w:pPr>
        <w:ind w:firstLine="709"/>
        <w:jc w:val="center"/>
        <w:rPr>
          <w:b/>
          <w:sz w:val="26"/>
          <w:szCs w:val="26"/>
        </w:rPr>
      </w:pPr>
      <w:r w:rsidRPr="001135F1">
        <w:rPr>
          <w:b/>
          <w:sz w:val="26"/>
          <w:szCs w:val="26"/>
        </w:rPr>
        <w:lastRenderedPageBreak/>
        <w:t xml:space="preserve">Удельный вес </w:t>
      </w:r>
      <w:r w:rsidR="003C38BA" w:rsidRPr="001135F1">
        <w:rPr>
          <w:b/>
          <w:sz w:val="26"/>
          <w:szCs w:val="26"/>
        </w:rPr>
        <w:t xml:space="preserve">инвестиций в основной капитал по «чистым» видам экономической деятельности </w:t>
      </w:r>
      <w:r w:rsidRPr="001135F1">
        <w:rPr>
          <w:b/>
          <w:sz w:val="26"/>
          <w:szCs w:val="26"/>
        </w:rPr>
        <w:t>по районам города Челябинска</w:t>
      </w:r>
    </w:p>
    <w:p w:rsidR="003C38BA" w:rsidRPr="001135F1" w:rsidRDefault="00BD20EA" w:rsidP="0023724B">
      <w:pPr>
        <w:ind w:firstLine="709"/>
        <w:jc w:val="center"/>
        <w:rPr>
          <w:b/>
          <w:sz w:val="26"/>
          <w:szCs w:val="26"/>
        </w:rPr>
      </w:pPr>
      <w:r w:rsidRPr="001135F1">
        <w:rPr>
          <w:b/>
          <w:sz w:val="26"/>
          <w:szCs w:val="26"/>
        </w:rPr>
        <w:t xml:space="preserve"> за январь</w:t>
      </w:r>
      <w:r w:rsidR="009D12BA" w:rsidRPr="001135F1">
        <w:rPr>
          <w:b/>
          <w:sz w:val="26"/>
          <w:szCs w:val="26"/>
        </w:rPr>
        <w:t xml:space="preserve"> - </w:t>
      </w:r>
      <w:r w:rsidR="00A367EF" w:rsidRPr="001135F1">
        <w:rPr>
          <w:b/>
          <w:sz w:val="26"/>
          <w:szCs w:val="26"/>
        </w:rPr>
        <w:t>сентябрь</w:t>
      </w:r>
      <w:r w:rsidRPr="001135F1">
        <w:rPr>
          <w:b/>
          <w:sz w:val="26"/>
          <w:szCs w:val="26"/>
        </w:rPr>
        <w:t xml:space="preserve"> 201</w:t>
      </w:r>
      <w:r w:rsidR="001E3E7D" w:rsidRPr="001135F1">
        <w:rPr>
          <w:b/>
          <w:sz w:val="26"/>
          <w:szCs w:val="26"/>
        </w:rPr>
        <w:t>8</w:t>
      </w:r>
      <w:r w:rsidRPr="001135F1">
        <w:rPr>
          <w:b/>
          <w:sz w:val="26"/>
          <w:szCs w:val="26"/>
        </w:rPr>
        <w:t xml:space="preserve"> года</w:t>
      </w:r>
    </w:p>
    <w:p w:rsidR="0094594D" w:rsidRDefault="0094594D" w:rsidP="0023724B">
      <w:pPr>
        <w:ind w:firstLine="709"/>
        <w:jc w:val="center"/>
        <w:rPr>
          <w:b/>
        </w:rPr>
      </w:pPr>
    </w:p>
    <w:p w:rsidR="009F42E3" w:rsidRDefault="003C38BA" w:rsidP="009F42E3">
      <w:pPr>
        <w:jc w:val="both"/>
      </w:pPr>
      <w:r>
        <w:rPr>
          <w:noProof/>
        </w:rPr>
        <w:drawing>
          <wp:inline distT="0" distB="0" distL="0" distR="0">
            <wp:extent cx="5916706" cy="227703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67EF" w:rsidRDefault="00A367EF" w:rsidP="00EF523B">
      <w:pPr>
        <w:ind w:firstLine="709"/>
        <w:jc w:val="both"/>
      </w:pPr>
    </w:p>
    <w:p w:rsidR="00E55012" w:rsidRPr="001135F1" w:rsidRDefault="00E55012" w:rsidP="00E55012">
      <w:pPr>
        <w:ind w:firstLine="709"/>
        <w:jc w:val="both"/>
        <w:rPr>
          <w:sz w:val="26"/>
          <w:szCs w:val="26"/>
        </w:rPr>
      </w:pPr>
      <w:r w:rsidRPr="001135F1">
        <w:rPr>
          <w:sz w:val="26"/>
          <w:szCs w:val="26"/>
        </w:rPr>
        <w:t xml:space="preserve">По кругу крупных и средних организаций района всех форм собственности </w:t>
      </w:r>
      <w:r w:rsidR="00B05811" w:rsidRPr="001135F1">
        <w:rPr>
          <w:sz w:val="26"/>
          <w:szCs w:val="26"/>
        </w:rPr>
        <w:t>71</w:t>
      </w:r>
      <w:r w:rsidRPr="001135F1">
        <w:rPr>
          <w:sz w:val="26"/>
          <w:szCs w:val="26"/>
        </w:rPr>
        <w:t xml:space="preserve">% от объема инвестиций в основной капитал направлено на развитие производственных площадей и сооружений, и </w:t>
      </w:r>
      <w:r w:rsidR="00B05811" w:rsidRPr="001135F1">
        <w:rPr>
          <w:sz w:val="26"/>
          <w:szCs w:val="26"/>
        </w:rPr>
        <w:t>26</w:t>
      </w:r>
      <w:r w:rsidRPr="001135F1">
        <w:rPr>
          <w:sz w:val="26"/>
          <w:szCs w:val="26"/>
        </w:rPr>
        <w:t>% - на приобретение машин и оборудования.</w:t>
      </w:r>
    </w:p>
    <w:p w:rsidR="00E55012" w:rsidRPr="001135F1" w:rsidRDefault="00E55012" w:rsidP="00E55012">
      <w:pPr>
        <w:ind w:firstLine="709"/>
        <w:jc w:val="both"/>
        <w:rPr>
          <w:sz w:val="26"/>
          <w:szCs w:val="26"/>
        </w:rPr>
      </w:pPr>
      <w:r w:rsidRPr="001135F1">
        <w:rPr>
          <w:sz w:val="26"/>
          <w:szCs w:val="26"/>
        </w:rPr>
        <w:t xml:space="preserve">Инвестиции за счет собственных средств организаций составили </w:t>
      </w:r>
      <w:r w:rsidR="00B05811" w:rsidRPr="001135F1">
        <w:rPr>
          <w:sz w:val="26"/>
          <w:szCs w:val="26"/>
        </w:rPr>
        <w:t>39,8</w:t>
      </w:r>
      <w:r w:rsidRPr="001135F1">
        <w:rPr>
          <w:sz w:val="26"/>
          <w:szCs w:val="26"/>
        </w:rPr>
        <w:t>% от объема инвестиций в основной капитал, за счет привлеченных</w:t>
      </w:r>
      <w:r w:rsidR="00B05811" w:rsidRPr="001135F1">
        <w:rPr>
          <w:sz w:val="26"/>
          <w:szCs w:val="26"/>
        </w:rPr>
        <w:t xml:space="preserve"> - 60,2</w:t>
      </w:r>
      <w:r w:rsidRPr="001135F1">
        <w:rPr>
          <w:sz w:val="26"/>
          <w:szCs w:val="26"/>
        </w:rPr>
        <w:t>%.</w:t>
      </w:r>
    </w:p>
    <w:p w:rsidR="009C2AC2" w:rsidRDefault="009C2AC2" w:rsidP="009C2AC2">
      <w:pPr>
        <w:ind w:firstLine="709"/>
        <w:jc w:val="center"/>
        <w:rPr>
          <w:b/>
        </w:rPr>
      </w:pPr>
    </w:p>
    <w:p w:rsidR="009C2AC2" w:rsidRPr="006F1BC2" w:rsidRDefault="009C2AC2" w:rsidP="009C2AC2">
      <w:pPr>
        <w:ind w:firstLine="709"/>
        <w:jc w:val="center"/>
        <w:rPr>
          <w:b/>
          <w:sz w:val="26"/>
          <w:szCs w:val="26"/>
        </w:rPr>
      </w:pPr>
      <w:r w:rsidRPr="006F1BC2">
        <w:rPr>
          <w:b/>
          <w:sz w:val="26"/>
          <w:szCs w:val="26"/>
        </w:rPr>
        <w:t xml:space="preserve">Источники финансирования инвестиций в основной капитал </w:t>
      </w:r>
    </w:p>
    <w:p w:rsidR="009C2AC2" w:rsidRPr="006F1BC2" w:rsidRDefault="009C2AC2" w:rsidP="009C2AC2">
      <w:pPr>
        <w:ind w:firstLine="709"/>
        <w:jc w:val="center"/>
        <w:rPr>
          <w:b/>
          <w:sz w:val="26"/>
          <w:szCs w:val="26"/>
        </w:rPr>
      </w:pPr>
      <w:r w:rsidRPr="006F1BC2">
        <w:rPr>
          <w:b/>
          <w:sz w:val="26"/>
          <w:szCs w:val="26"/>
        </w:rPr>
        <w:t>за 201</w:t>
      </w:r>
      <w:r w:rsidR="001135F1" w:rsidRPr="006F1BC2">
        <w:rPr>
          <w:b/>
          <w:sz w:val="26"/>
          <w:szCs w:val="26"/>
        </w:rPr>
        <w:t>6</w:t>
      </w:r>
      <w:r w:rsidRPr="006F1BC2">
        <w:rPr>
          <w:b/>
          <w:sz w:val="26"/>
          <w:szCs w:val="26"/>
        </w:rPr>
        <w:t>-2018 годы, млрд. рублей</w:t>
      </w:r>
    </w:p>
    <w:p w:rsidR="00B05811" w:rsidRDefault="00B05811" w:rsidP="00E55012">
      <w:pPr>
        <w:ind w:firstLine="709"/>
        <w:jc w:val="both"/>
      </w:pPr>
    </w:p>
    <w:p w:rsidR="00B05811" w:rsidRDefault="00B05811" w:rsidP="00E55012">
      <w:pPr>
        <w:ind w:firstLine="709"/>
        <w:jc w:val="both"/>
      </w:pPr>
      <w:r>
        <w:rPr>
          <w:noProof/>
        </w:rPr>
        <w:drawing>
          <wp:inline distT="0" distB="0" distL="0" distR="0">
            <wp:extent cx="5477435" cy="2115670"/>
            <wp:effectExtent l="19050" t="0" r="28015"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7C76" w:rsidRDefault="00077C76" w:rsidP="00E55012">
      <w:pPr>
        <w:ind w:firstLine="709"/>
        <w:jc w:val="both"/>
      </w:pPr>
    </w:p>
    <w:p w:rsidR="00E55012" w:rsidRPr="006F1BC2" w:rsidRDefault="00E55012" w:rsidP="00E55012">
      <w:pPr>
        <w:ind w:firstLine="709"/>
        <w:jc w:val="both"/>
        <w:rPr>
          <w:sz w:val="26"/>
          <w:szCs w:val="26"/>
        </w:rPr>
      </w:pPr>
      <w:r w:rsidRPr="006F1BC2">
        <w:rPr>
          <w:sz w:val="26"/>
          <w:szCs w:val="26"/>
        </w:rPr>
        <w:t>В настоящее время важнейшими факторами роста экономики являются: модернизация предприятий, внедрение новых прогрессивных технологий, обновление основных фондов.</w:t>
      </w:r>
    </w:p>
    <w:p w:rsidR="00F921D3" w:rsidRPr="006F1BC2" w:rsidRDefault="00F921D3" w:rsidP="00E55012">
      <w:pPr>
        <w:ind w:firstLine="709"/>
        <w:jc w:val="both"/>
        <w:rPr>
          <w:sz w:val="26"/>
          <w:szCs w:val="26"/>
        </w:rPr>
      </w:pPr>
      <w:r w:rsidRPr="006F1BC2">
        <w:rPr>
          <w:sz w:val="26"/>
          <w:szCs w:val="26"/>
        </w:rPr>
        <w:t>В 2018 году в районе продолжается реализация инвестиционных проектов крупными предприятиями района:</w:t>
      </w:r>
    </w:p>
    <w:p w:rsidR="009C2AC2" w:rsidRPr="006F1BC2" w:rsidRDefault="00F921D3" w:rsidP="009C2AC2">
      <w:pPr>
        <w:ind w:firstLine="709"/>
        <w:jc w:val="both"/>
        <w:rPr>
          <w:sz w:val="26"/>
          <w:szCs w:val="26"/>
        </w:rPr>
      </w:pPr>
      <w:r w:rsidRPr="006F1BC2">
        <w:rPr>
          <w:bCs/>
          <w:color w:val="000000"/>
          <w:sz w:val="26"/>
          <w:szCs w:val="26"/>
        </w:rPr>
        <w:t>- д</w:t>
      </w:r>
      <w:r w:rsidR="009C2AC2" w:rsidRPr="006F1BC2">
        <w:rPr>
          <w:bCs/>
          <w:color w:val="000000"/>
          <w:sz w:val="26"/>
          <w:szCs w:val="26"/>
        </w:rPr>
        <w:t xml:space="preserve">ля повышения конкурентоспособности и сохранения лидерства на рынке соединительных </w:t>
      </w:r>
      <w:r w:rsidR="006F1BC2" w:rsidRPr="006F1BC2">
        <w:rPr>
          <w:bCs/>
          <w:color w:val="000000"/>
          <w:sz w:val="26"/>
          <w:szCs w:val="26"/>
        </w:rPr>
        <w:t xml:space="preserve">деталей трубопроводов на заводе </w:t>
      </w:r>
      <w:r w:rsidR="009C2AC2" w:rsidRPr="006F1BC2">
        <w:rPr>
          <w:bCs/>
          <w:color w:val="000000"/>
          <w:sz w:val="26"/>
          <w:szCs w:val="26"/>
        </w:rPr>
        <w:t>«Трубодеталь»</w:t>
      </w:r>
      <w:r w:rsidR="006F1BC2" w:rsidRPr="006F1BC2">
        <w:rPr>
          <w:bCs/>
          <w:color w:val="000000"/>
          <w:sz w:val="26"/>
          <w:szCs w:val="26"/>
        </w:rPr>
        <w:t xml:space="preserve"> в течение    </w:t>
      </w:r>
      <w:r w:rsidR="006F1BC2">
        <w:rPr>
          <w:bCs/>
          <w:color w:val="000000"/>
          <w:sz w:val="26"/>
          <w:szCs w:val="26"/>
        </w:rPr>
        <w:t xml:space="preserve">     </w:t>
      </w:r>
      <w:r w:rsidR="009C2AC2" w:rsidRPr="006F1BC2">
        <w:rPr>
          <w:bCs/>
          <w:color w:val="000000"/>
          <w:sz w:val="26"/>
          <w:szCs w:val="26"/>
        </w:rPr>
        <w:t xml:space="preserve">2016-2019 </w:t>
      </w:r>
      <w:r w:rsidR="006F1BC2" w:rsidRPr="006F1BC2">
        <w:rPr>
          <w:bCs/>
          <w:color w:val="000000"/>
          <w:sz w:val="26"/>
          <w:szCs w:val="26"/>
        </w:rPr>
        <w:t>годов</w:t>
      </w:r>
      <w:r w:rsidR="009C2AC2" w:rsidRPr="006F1BC2">
        <w:rPr>
          <w:bCs/>
          <w:color w:val="000000"/>
          <w:sz w:val="26"/>
          <w:szCs w:val="26"/>
        </w:rPr>
        <w:t>, реализуется проект модернизации производства штампосварных соединительных деталей трубопроводов. В числе его задач - приобретение нового и модернизация имеющегося оборудования предприятия. Общ</w:t>
      </w:r>
      <w:r w:rsidR="006F1BC2">
        <w:rPr>
          <w:bCs/>
          <w:color w:val="000000"/>
          <w:sz w:val="26"/>
          <w:szCs w:val="26"/>
        </w:rPr>
        <w:t xml:space="preserve">ая стоимость проекта - </w:t>
      </w:r>
      <w:r w:rsidR="009C2AC2" w:rsidRPr="006F1BC2">
        <w:rPr>
          <w:bCs/>
          <w:color w:val="000000"/>
          <w:sz w:val="26"/>
          <w:szCs w:val="26"/>
        </w:rPr>
        <w:t>547,0 млн. рублей.</w:t>
      </w:r>
    </w:p>
    <w:p w:rsidR="00672D61" w:rsidRDefault="00F921D3" w:rsidP="009C2AC2">
      <w:pPr>
        <w:ind w:firstLine="709"/>
        <w:jc w:val="both"/>
        <w:rPr>
          <w:spacing w:val="-1"/>
          <w:sz w:val="26"/>
          <w:szCs w:val="26"/>
        </w:rPr>
      </w:pPr>
      <w:r w:rsidRPr="006F1BC2">
        <w:rPr>
          <w:sz w:val="26"/>
          <w:szCs w:val="26"/>
        </w:rPr>
        <w:lastRenderedPageBreak/>
        <w:t>- н</w:t>
      </w:r>
      <w:r w:rsidR="009C2AC2" w:rsidRPr="006F1BC2">
        <w:rPr>
          <w:sz w:val="26"/>
          <w:szCs w:val="26"/>
        </w:rPr>
        <w:t>а ЗАО «Челябинские строительно-дорожные машины»</w:t>
      </w:r>
      <w:r w:rsidR="009C2AC2" w:rsidRPr="006F1BC2">
        <w:rPr>
          <w:spacing w:val="-1"/>
          <w:sz w:val="26"/>
          <w:szCs w:val="26"/>
        </w:rPr>
        <w:t xml:space="preserve"> осуществляются работы по модернизации оборудования центрального распределительного пункта-1 и обрабатывающего центра ИС-800, проектирование и изготовление гусеничной машины для подготовки лыжных трасс. Общая стоимость проектов - более </w:t>
      </w:r>
      <w:r w:rsidR="006F1BC2">
        <w:rPr>
          <w:spacing w:val="-1"/>
          <w:sz w:val="26"/>
          <w:szCs w:val="26"/>
        </w:rPr>
        <w:t xml:space="preserve">                </w:t>
      </w:r>
      <w:r w:rsidR="009C2AC2" w:rsidRPr="006F1BC2">
        <w:rPr>
          <w:spacing w:val="-1"/>
          <w:sz w:val="26"/>
          <w:szCs w:val="26"/>
        </w:rPr>
        <w:t xml:space="preserve">70,0 млн. рублей. </w:t>
      </w:r>
    </w:p>
    <w:p w:rsidR="009C2AC2" w:rsidRPr="006F1BC2" w:rsidRDefault="00672D61" w:rsidP="009C2AC2">
      <w:pPr>
        <w:ind w:firstLine="709"/>
        <w:jc w:val="both"/>
        <w:rPr>
          <w:spacing w:val="-1"/>
          <w:sz w:val="26"/>
          <w:szCs w:val="26"/>
        </w:rPr>
      </w:pPr>
      <w:r>
        <w:rPr>
          <w:spacing w:val="-1"/>
          <w:sz w:val="26"/>
          <w:szCs w:val="26"/>
        </w:rPr>
        <w:t>- н</w:t>
      </w:r>
      <w:r w:rsidR="009C2AC2" w:rsidRPr="006F1BC2">
        <w:rPr>
          <w:spacing w:val="-1"/>
          <w:sz w:val="26"/>
          <w:szCs w:val="26"/>
        </w:rPr>
        <w:t>а Челябинском заводе железобетонных шпал - филиал</w:t>
      </w:r>
      <w:r w:rsidR="006F1BC2">
        <w:rPr>
          <w:spacing w:val="-1"/>
          <w:sz w:val="26"/>
          <w:szCs w:val="26"/>
        </w:rPr>
        <w:t xml:space="preserve">е </w:t>
      </w:r>
      <w:r w:rsidR="00E14610">
        <w:rPr>
          <w:spacing w:val="-1"/>
          <w:sz w:val="26"/>
          <w:szCs w:val="26"/>
        </w:rPr>
        <w:t xml:space="preserve">                </w:t>
      </w:r>
      <w:r w:rsidR="006F1BC2">
        <w:rPr>
          <w:spacing w:val="-1"/>
          <w:sz w:val="26"/>
          <w:szCs w:val="26"/>
        </w:rPr>
        <w:t xml:space="preserve">АО «БетЭлТранс» </w:t>
      </w:r>
      <w:r w:rsidR="000F1552" w:rsidRPr="006F1BC2">
        <w:rPr>
          <w:spacing w:val="-1"/>
          <w:sz w:val="26"/>
          <w:szCs w:val="26"/>
        </w:rPr>
        <w:t xml:space="preserve">на </w:t>
      </w:r>
      <w:r w:rsidR="009C2AC2" w:rsidRPr="006F1BC2">
        <w:rPr>
          <w:spacing w:val="-1"/>
          <w:sz w:val="26"/>
          <w:szCs w:val="26"/>
        </w:rPr>
        <w:t>приобретение оборудования (техники), строительство паропровода</w:t>
      </w:r>
      <w:r w:rsidR="006F1BC2">
        <w:rPr>
          <w:spacing w:val="-1"/>
          <w:sz w:val="26"/>
          <w:szCs w:val="26"/>
        </w:rPr>
        <w:t xml:space="preserve"> и</w:t>
      </w:r>
      <w:r w:rsidR="009C2AC2" w:rsidRPr="006F1BC2">
        <w:rPr>
          <w:spacing w:val="-1"/>
          <w:sz w:val="26"/>
          <w:szCs w:val="26"/>
        </w:rPr>
        <w:t xml:space="preserve"> модернизаци</w:t>
      </w:r>
      <w:r w:rsidR="006F1BC2">
        <w:rPr>
          <w:spacing w:val="-1"/>
          <w:sz w:val="26"/>
          <w:szCs w:val="26"/>
        </w:rPr>
        <w:t>ю</w:t>
      </w:r>
      <w:r w:rsidR="009C2AC2" w:rsidRPr="006F1BC2">
        <w:rPr>
          <w:spacing w:val="-1"/>
          <w:sz w:val="26"/>
          <w:szCs w:val="26"/>
        </w:rPr>
        <w:t xml:space="preserve"> автоматизированной системы управления технологическим процессом </w:t>
      </w:r>
      <w:r w:rsidR="00603DED" w:rsidRPr="006F1BC2">
        <w:rPr>
          <w:spacing w:val="-1"/>
          <w:sz w:val="26"/>
          <w:szCs w:val="26"/>
        </w:rPr>
        <w:t xml:space="preserve">в 2018 году </w:t>
      </w:r>
      <w:r w:rsidR="000F1552" w:rsidRPr="006F1BC2">
        <w:rPr>
          <w:spacing w:val="-1"/>
          <w:sz w:val="26"/>
          <w:szCs w:val="26"/>
        </w:rPr>
        <w:t xml:space="preserve">было затрачено более 3,6 </w:t>
      </w:r>
      <w:r w:rsidR="009C2AC2" w:rsidRPr="006F1BC2">
        <w:rPr>
          <w:spacing w:val="-1"/>
          <w:sz w:val="26"/>
          <w:szCs w:val="26"/>
        </w:rPr>
        <w:t>млн. рублей.</w:t>
      </w:r>
    </w:p>
    <w:p w:rsidR="006F1BC2" w:rsidRDefault="00F921D3" w:rsidP="009C2AC2">
      <w:pPr>
        <w:ind w:firstLine="709"/>
        <w:jc w:val="both"/>
        <w:rPr>
          <w:spacing w:val="-1"/>
          <w:sz w:val="26"/>
          <w:szCs w:val="26"/>
        </w:rPr>
      </w:pPr>
      <w:r w:rsidRPr="006F1BC2">
        <w:rPr>
          <w:sz w:val="26"/>
          <w:szCs w:val="26"/>
        </w:rPr>
        <w:t xml:space="preserve">- </w:t>
      </w:r>
      <w:r w:rsidR="009C2AC2" w:rsidRPr="006F1BC2">
        <w:rPr>
          <w:sz w:val="26"/>
          <w:szCs w:val="26"/>
        </w:rPr>
        <w:t>АО «Группа Компаний «Российское Молоко» филиал Челябинский молочный комбинат</w:t>
      </w:r>
      <w:r w:rsidR="009C2AC2" w:rsidRPr="006F1BC2">
        <w:rPr>
          <w:spacing w:val="-1"/>
          <w:sz w:val="26"/>
          <w:szCs w:val="26"/>
        </w:rPr>
        <w:t xml:space="preserve"> осуществляет работы по шести инвестиционным проектам, из них строительство трансформаторной подстанции, приобретение сепаратора-сливкоотделителя и машины для изготовления тары. Общая стоимость проектов</w:t>
      </w:r>
      <w:r w:rsidR="00584BD4" w:rsidRPr="006F1BC2">
        <w:rPr>
          <w:spacing w:val="-1"/>
          <w:sz w:val="26"/>
          <w:szCs w:val="26"/>
        </w:rPr>
        <w:t xml:space="preserve"> </w:t>
      </w:r>
      <w:r w:rsidR="009C2AC2" w:rsidRPr="006F1BC2">
        <w:rPr>
          <w:spacing w:val="-1"/>
          <w:sz w:val="26"/>
          <w:szCs w:val="26"/>
        </w:rPr>
        <w:t xml:space="preserve">более </w:t>
      </w:r>
      <w:r w:rsidR="00603DED" w:rsidRPr="006F1BC2">
        <w:rPr>
          <w:spacing w:val="-1"/>
          <w:sz w:val="26"/>
          <w:szCs w:val="26"/>
        </w:rPr>
        <w:t>40,0</w:t>
      </w:r>
      <w:r w:rsidR="00B530D3" w:rsidRPr="006F1BC2">
        <w:rPr>
          <w:spacing w:val="-1"/>
          <w:sz w:val="26"/>
          <w:szCs w:val="26"/>
        </w:rPr>
        <w:t xml:space="preserve"> </w:t>
      </w:r>
      <w:r w:rsidR="009C2AC2" w:rsidRPr="006F1BC2">
        <w:rPr>
          <w:spacing w:val="-1"/>
          <w:sz w:val="26"/>
          <w:szCs w:val="26"/>
        </w:rPr>
        <w:t xml:space="preserve">млн. рублей. </w:t>
      </w:r>
    </w:p>
    <w:p w:rsidR="009C2AC2" w:rsidRPr="006F1BC2" w:rsidRDefault="006F1BC2" w:rsidP="009C2AC2">
      <w:pPr>
        <w:ind w:firstLine="709"/>
        <w:jc w:val="both"/>
        <w:rPr>
          <w:sz w:val="26"/>
          <w:szCs w:val="26"/>
        </w:rPr>
      </w:pPr>
      <w:r>
        <w:rPr>
          <w:spacing w:val="-1"/>
          <w:sz w:val="26"/>
          <w:szCs w:val="26"/>
        </w:rPr>
        <w:t>- н</w:t>
      </w:r>
      <w:r w:rsidR="009C2AC2" w:rsidRPr="006F1BC2">
        <w:rPr>
          <w:sz w:val="26"/>
          <w:szCs w:val="26"/>
        </w:rPr>
        <w:t>а кондитерской фабрике «Южуралкондитер» с начала года проведены работы</w:t>
      </w:r>
      <w:r w:rsidR="008A7B6E" w:rsidRPr="006F1BC2">
        <w:rPr>
          <w:sz w:val="26"/>
          <w:szCs w:val="26"/>
        </w:rPr>
        <w:t xml:space="preserve"> по 6 проектам, из них</w:t>
      </w:r>
      <w:r w:rsidR="009C2AC2" w:rsidRPr="006F1BC2">
        <w:rPr>
          <w:sz w:val="26"/>
          <w:szCs w:val="26"/>
        </w:rPr>
        <w:t xml:space="preserve"> монтаж линии производства</w:t>
      </w:r>
      <w:r>
        <w:rPr>
          <w:sz w:val="26"/>
          <w:szCs w:val="26"/>
        </w:rPr>
        <w:t xml:space="preserve"> вафель, приобретение</w:t>
      </w:r>
      <w:r w:rsidR="009C2AC2" w:rsidRPr="006F1BC2">
        <w:rPr>
          <w:sz w:val="26"/>
          <w:szCs w:val="26"/>
        </w:rPr>
        <w:t xml:space="preserve"> оборудовани</w:t>
      </w:r>
      <w:r>
        <w:rPr>
          <w:sz w:val="26"/>
          <w:szCs w:val="26"/>
        </w:rPr>
        <w:t>я и нематериальных</w:t>
      </w:r>
      <w:r w:rsidR="009C2AC2" w:rsidRPr="006F1BC2">
        <w:rPr>
          <w:sz w:val="26"/>
          <w:szCs w:val="26"/>
        </w:rPr>
        <w:t xml:space="preserve"> актив</w:t>
      </w:r>
      <w:r>
        <w:rPr>
          <w:sz w:val="26"/>
          <w:szCs w:val="26"/>
        </w:rPr>
        <w:t>ов</w:t>
      </w:r>
      <w:r w:rsidR="009C2AC2" w:rsidRPr="006F1BC2">
        <w:rPr>
          <w:sz w:val="26"/>
          <w:szCs w:val="26"/>
        </w:rPr>
        <w:t xml:space="preserve"> общей стоимость более </w:t>
      </w:r>
      <w:r w:rsidR="00E14610">
        <w:rPr>
          <w:sz w:val="26"/>
          <w:szCs w:val="26"/>
        </w:rPr>
        <w:t xml:space="preserve">                            </w:t>
      </w:r>
      <w:r w:rsidR="008A7B6E" w:rsidRPr="006F1BC2">
        <w:rPr>
          <w:sz w:val="26"/>
          <w:szCs w:val="26"/>
        </w:rPr>
        <w:t>300</w:t>
      </w:r>
      <w:r w:rsidR="009C2AC2" w:rsidRPr="006F1BC2">
        <w:rPr>
          <w:sz w:val="26"/>
          <w:szCs w:val="26"/>
        </w:rPr>
        <w:t>,0 млн. рублей.</w:t>
      </w:r>
    </w:p>
    <w:p w:rsidR="008A7B6E" w:rsidRPr="006F1BC2" w:rsidRDefault="00F921D3" w:rsidP="009C2AC2">
      <w:pPr>
        <w:ind w:firstLine="709"/>
        <w:jc w:val="both"/>
        <w:rPr>
          <w:sz w:val="26"/>
          <w:szCs w:val="26"/>
        </w:rPr>
      </w:pPr>
      <w:r w:rsidRPr="006F1BC2">
        <w:rPr>
          <w:sz w:val="26"/>
          <w:szCs w:val="26"/>
        </w:rPr>
        <w:t>- н</w:t>
      </w:r>
      <w:r w:rsidR="008A7B6E" w:rsidRPr="006F1BC2">
        <w:rPr>
          <w:sz w:val="26"/>
          <w:szCs w:val="26"/>
        </w:rPr>
        <w:t xml:space="preserve">а предприятии по производству металлических конструкций </w:t>
      </w:r>
      <w:r w:rsidR="00E14610">
        <w:rPr>
          <w:sz w:val="26"/>
          <w:szCs w:val="26"/>
        </w:rPr>
        <w:t xml:space="preserve">                      </w:t>
      </w:r>
      <w:r w:rsidR="008A7B6E" w:rsidRPr="006F1BC2">
        <w:rPr>
          <w:sz w:val="26"/>
          <w:szCs w:val="26"/>
        </w:rPr>
        <w:t>ЗАО «ИНСИ» ведутся работы по двум инвестиционным проектам</w:t>
      </w:r>
      <w:r w:rsidR="00E14610">
        <w:rPr>
          <w:sz w:val="26"/>
          <w:szCs w:val="26"/>
        </w:rPr>
        <w:t xml:space="preserve"> суммарной стоимостью более </w:t>
      </w:r>
      <w:r w:rsidR="00BA69A8" w:rsidRPr="006F1BC2">
        <w:rPr>
          <w:sz w:val="26"/>
          <w:szCs w:val="26"/>
        </w:rPr>
        <w:t>2,5 млн. рублей.</w:t>
      </w:r>
    </w:p>
    <w:p w:rsidR="00BA69A8" w:rsidRPr="006F1BC2" w:rsidRDefault="00EF523B" w:rsidP="00EF523B">
      <w:pPr>
        <w:ind w:firstLine="709"/>
        <w:jc w:val="both"/>
        <w:rPr>
          <w:sz w:val="26"/>
          <w:szCs w:val="26"/>
        </w:rPr>
      </w:pPr>
      <w:r w:rsidRPr="006F1BC2">
        <w:rPr>
          <w:sz w:val="26"/>
          <w:szCs w:val="26"/>
        </w:rPr>
        <w:t xml:space="preserve">В </w:t>
      </w:r>
      <w:r w:rsidR="00BA69A8" w:rsidRPr="006F1BC2">
        <w:rPr>
          <w:sz w:val="26"/>
          <w:szCs w:val="26"/>
        </w:rPr>
        <w:t>2018 году продолж</w:t>
      </w:r>
      <w:r w:rsidR="001249F1" w:rsidRPr="006F1BC2">
        <w:rPr>
          <w:sz w:val="26"/>
          <w:szCs w:val="26"/>
        </w:rPr>
        <w:t>и</w:t>
      </w:r>
      <w:r w:rsidR="00BA69A8" w:rsidRPr="006F1BC2">
        <w:rPr>
          <w:sz w:val="26"/>
          <w:szCs w:val="26"/>
        </w:rPr>
        <w:t xml:space="preserve">лась работа по развитию жилищного строительства, улучшению жилищных </w:t>
      </w:r>
      <w:r w:rsidR="001249F1" w:rsidRPr="006F1BC2">
        <w:rPr>
          <w:sz w:val="26"/>
          <w:szCs w:val="26"/>
        </w:rPr>
        <w:t>условий</w:t>
      </w:r>
      <w:r w:rsidR="00BA69A8" w:rsidRPr="006F1BC2">
        <w:rPr>
          <w:sz w:val="26"/>
          <w:szCs w:val="26"/>
        </w:rPr>
        <w:t xml:space="preserve"> населения</w:t>
      </w:r>
      <w:r w:rsidR="001249F1" w:rsidRPr="006F1BC2">
        <w:rPr>
          <w:sz w:val="26"/>
          <w:szCs w:val="26"/>
        </w:rPr>
        <w:t xml:space="preserve"> района.</w:t>
      </w:r>
    </w:p>
    <w:p w:rsidR="00270E39" w:rsidRPr="006F1BC2" w:rsidRDefault="001249F1" w:rsidP="001249F1">
      <w:pPr>
        <w:ind w:firstLine="709"/>
        <w:jc w:val="both"/>
        <w:rPr>
          <w:sz w:val="26"/>
          <w:szCs w:val="26"/>
        </w:rPr>
      </w:pPr>
      <w:r w:rsidRPr="006F1BC2">
        <w:rPr>
          <w:sz w:val="26"/>
          <w:szCs w:val="26"/>
        </w:rPr>
        <w:t xml:space="preserve">В </w:t>
      </w:r>
      <w:r w:rsidR="00EF523B" w:rsidRPr="006F1BC2">
        <w:rPr>
          <w:sz w:val="26"/>
          <w:szCs w:val="26"/>
        </w:rPr>
        <w:t xml:space="preserve">районе </w:t>
      </w:r>
      <w:r w:rsidRPr="006F1BC2">
        <w:rPr>
          <w:sz w:val="26"/>
          <w:szCs w:val="26"/>
        </w:rPr>
        <w:t>было</w:t>
      </w:r>
      <w:r w:rsidR="00584BD4" w:rsidRPr="006F1BC2">
        <w:rPr>
          <w:sz w:val="26"/>
          <w:szCs w:val="26"/>
        </w:rPr>
        <w:t xml:space="preserve"> </w:t>
      </w:r>
      <w:r w:rsidR="00EF523B" w:rsidRPr="006F1BC2">
        <w:rPr>
          <w:sz w:val="26"/>
          <w:szCs w:val="26"/>
        </w:rPr>
        <w:t xml:space="preserve">введено в действие за счет всех источников финансирования </w:t>
      </w:r>
      <w:r w:rsidR="00012DB3" w:rsidRPr="006F1BC2">
        <w:rPr>
          <w:sz w:val="26"/>
          <w:szCs w:val="26"/>
        </w:rPr>
        <w:t xml:space="preserve">             </w:t>
      </w:r>
      <w:r w:rsidRPr="006F1BC2">
        <w:rPr>
          <w:sz w:val="26"/>
          <w:szCs w:val="26"/>
        </w:rPr>
        <w:t xml:space="preserve">62,8 </w:t>
      </w:r>
      <w:r w:rsidR="00EF523B" w:rsidRPr="006F1BC2">
        <w:rPr>
          <w:sz w:val="26"/>
          <w:szCs w:val="26"/>
        </w:rPr>
        <w:t>тыс. квадратных метров жилья (</w:t>
      </w:r>
      <w:r w:rsidRPr="006F1BC2">
        <w:rPr>
          <w:sz w:val="26"/>
          <w:szCs w:val="26"/>
        </w:rPr>
        <w:t>2017 год</w:t>
      </w:r>
      <w:r w:rsidR="00AB10EA" w:rsidRPr="006F1BC2">
        <w:rPr>
          <w:sz w:val="26"/>
          <w:szCs w:val="26"/>
        </w:rPr>
        <w:t xml:space="preserve"> - </w:t>
      </w:r>
      <w:r w:rsidR="000A2EC2" w:rsidRPr="006F1BC2">
        <w:rPr>
          <w:sz w:val="26"/>
          <w:szCs w:val="26"/>
        </w:rPr>
        <w:t>8</w:t>
      </w:r>
      <w:r w:rsidRPr="006F1BC2">
        <w:rPr>
          <w:sz w:val="26"/>
          <w:szCs w:val="26"/>
        </w:rPr>
        <w:t>6,6</w:t>
      </w:r>
      <w:r w:rsidR="00E14610">
        <w:rPr>
          <w:sz w:val="26"/>
          <w:szCs w:val="26"/>
        </w:rPr>
        <w:t xml:space="preserve"> </w:t>
      </w:r>
      <w:r w:rsidR="000A2EC2" w:rsidRPr="006F1BC2">
        <w:rPr>
          <w:sz w:val="26"/>
          <w:szCs w:val="26"/>
        </w:rPr>
        <w:t>тыс. квадратных м</w:t>
      </w:r>
      <w:r w:rsidRPr="006F1BC2">
        <w:rPr>
          <w:sz w:val="26"/>
          <w:szCs w:val="26"/>
        </w:rPr>
        <w:t>етров жилья).</w:t>
      </w:r>
    </w:p>
    <w:p w:rsidR="00077C76" w:rsidRPr="006F1BC2" w:rsidRDefault="00077C76" w:rsidP="00270E39">
      <w:pPr>
        <w:ind w:firstLine="709"/>
        <w:jc w:val="center"/>
        <w:rPr>
          <w:b/>
          <w:sz w:val="26"/>
          <w:szCs w:val="26"/>
        </w:rPr>
      </w:pPr>
    </w:p>
    <w:p w:rsidR="00270E39" w:rsidRPr="00E14610" w:rsidRDefault="00270E39" w:rsidP="00270E39">
      <w:pPr>
        <w:ind w:firstLine="709"/>
        <w:jc w:val="center"/>
        <w:rPr>
          <w:b/>
          <w:sz w:val="26"/>
          <w:szCs w:val="26"/>
        </w:rPr>
      </w:pPr>
      <w:r w:rsidRPr="00E14610">
        <w:rPr>
          <w:b/>
          <w:sz w:val="26"/>
          <w:szCs w:val="26"/>
        </w:rPr>
        <w:t>Ввод в действие жилых домов, тыс. кв.м</w:t>
      </w:r>
    </w:p>
    <w:p w:rsidR="00270E39" w:rsidRDefault="00270E39" w:rsidP="001249F1">
      <w:pPr>
        <w:ind w:firstLine="709"/>
        <w:jc w:val="both"/>
      </w:pPr>
    </w:p>
    <w:p w:rsidR="00270E39" w:rsidRDefault="00033DF8" w:rsidP="00033DF8">
      <w:pPr>
        <w:ind w:firstLine="709"/>
        <w:jc w:val="both"/>
      </w:pPr>
      <w:r>
        <w:rPr>
          <w:noProof/>
        </w:rPr>
        <w:drawing>
          <wp:inline distT="0" distB="0" distL="0" distR="0">
            <wp:extent cx="5477435" cy="2017059"/>
            <wp:effectExtent l="0" t="0" r="0" b="25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7C76" w:rsidRDefault="00077C76" w:rsidP="001249F1">
      <w:pPr>
        <w:ind w:firstLine="709"/>
        <w:jc w:val="both"/>
      </w:pPr>
    </w:p>
    <w:p w:rsidR="001249F1" w:rsidRPr="00E14610" w:rsidRDefault="001249F1" w:rsidP="001249F1">
      <w:pPr>
        <w:ind w:firstLine="709"/>
        <w:jc w:val="both"/>
        <w:rPr>
          <w:sz w:val="26"/>
          <w:szCs w:val="26"/>
        </w:rPr>
      </w:pPr>
      <w:r w:rsidRPr="00E14610">
        <w:rPr>
          <w:sz w:val="26"/>
          <w:szCs w:val="26"/>
        </w:rPr>
        <w:t>В эксплуатацию введено 8 многоквартирных домов следующими застройщиками:</w:t>
      </w:r>
    </w:p>
    <w:p w:rsidR="000A2EC2" w:rsidRPr="00E14610" w:rsidRDefault="000A2EC2" w:rsidP="00EF523B">
      <w:pPr>
        <w:ind w:firstLine="709"/>
        <w:jc w:val="both"/>
        <w:rPr>
          <w:sz w:val="26"/>
          <w:szCs w:val="26"/>
        </w:rPr>
      </w:pPr>
      <w:r w:rsidRPr="00E14610">
        <w:rPr>
          <w:sz w:val="26"/>
          <w:szCs w:val="26"/>
        </w:rPr>
        <w:t>- ООО СК «Магистр» - жил</w:t>
      </w:r>
      <w:r w:rsidR="00270E39" w:rsidRPr="00E14610">
        <w:rPr>
          <w:sz w:val="26"/>
          <w:szCs w:val="26"/>
        </w:rPr>
        <w:t>ые</w:t>
      </w:r>
      <w:r w:rsidR="004430B0" w:rsidRPr="00E14610">
        <w:rPr>
          <w:sz w:val="26"/>
          <w:szCs w:val="26"/>
        </w:rPr>
        <w:t xml:space="preserve"> </w:t>
      </w:r>
      <w:r w:rsidR="00533A7B" w:rsidRPr="00E14610">
        <w:rPr>
          <w:sz w:val="26"/>
          <w:szCs w:val="26"/>
        </w:rPr>
        <w:t>дом</w:t>
      </w:r>
      <w:r w:rsidR="00270E39" w:rsidRPr="00E14610">
        <w:rPr>
          <w:sz w:val="26"/>
          <w:szCs w:val="26"/>
        </w:rPr>
        <w:t>а</w:t>
      </w:r>
      <w:r w:rsidR="00533A7B" w:rsidRPr="00E14610">
        <w:rPr>
          <w:sz w:val="26"/>
          <w:szCs w:val="26"/>
        </w:rPr>
        <w:t xml:space="preserve"> по</w:t>
      </w:r>
      <w:r w:rsidR="001249F1" w:rsidRPr="00E14610">
        <w:rPr>
          <w:sz w:val="26"/>
          <w:szCs w:val="26"/>
        </w:rPr>
        <w:t xml:space="preserve"> ул. Яблочкина, 10</w:t>
      </w:r>
      <w:r w:rsidR="00E14610">
        <w:rPr>
          <w:sz w:val="26"/>
          <w:szCs w:val="26"/>
        </w:rPr>
        <w:t xml:space="preserve">,                                    </w:t>
      </w:r>
      <w:r w:rsidR="00E14610" w:rsidRPr="00E14610">
        <w:rPr>
          <w:sz w:val="26"/>
          <w:szCs w:val="26"/>
        </w:rPr>
        <w:t xml:space="preserve"> ул. Яблочкина, 10-а</w:t>
      </w:r>
      <w:r w:rsidR="00E14610">
        <w:rPr>
          <w:sz w:val="26"/>
          <w:szCs w:val="26"/>
        </w:rPr>
        <w:t>;</w:t>
      </w:r>
    </w:p>
    <w:p w:rsidR="001249F1" w:rsidRPr="00E14610" w:rsidRDefault="001249F1" w:rsidP="00EF523B">
      <w:pPr>
        <w:ind w:firstLine="709"/>
        <w:jc w:val="both"/>
        <w:rPr>
          <w:sz w:val="26"/>
          <w:szCs w:val="26"/>
        </w:rPr>
      </w:pPr>
      <w:r w:rsidRPr="00E14610">
        <w:rPr>
          <w:sz w:val="26"/>
          <w:szCs w:val="26"/>
        </w:rPr>
        <w:t>- ООО ПКФ «Символ» - жилой дом по ул. Окружная 1-я, 5;</w:t>
      </w:r>
    </w:p>
    <w:p w:rsidR="000A2EC2" w:rsidRPr="00E14610" w:rsidRDefault="000A2EC2" w:rsidP="00EF523B">
      <w:pPr>
        <w:ind w:firstLine="709"/>
        <w:jc w:val="both"/>
        <w:rPr>
          <w:sz w:val="26"/>
          <w:szCs w:val="26"/>
        </w:rPr>
      </w:pPr>
      <w:r w:rsidRPr="00E14610">
        <w:rPr>
          <w:sz w:val="26"/>
          <w:szCs w:val="26"/>
        </w:rPr>
        <w:t>- ООО СК «Никс» - жил</w:t>
      </w:r>
      <w:r w:rsidR="00270E39" w:rsidRPr="00E14610">
        <w:rPr>
          <w:sz w:val="26"/>
          <w:szCs w:val="26"/>
        </w:rPr>
        <w:t>ые</w:t>
      </w:r>
      <w:r w:rsidRPr="00E14610">
        <w:rPr>
          <w:sz w:val="26"/>
          <w:szCs w:val="26"/>
        </w:rPr>
        <w:t xml:space="preserve"> дом</w:t>
      </w:r>
      <w:r w:rsidR="00270E39" w:rsidRPr="00E14610">
        <w:rPr>
          <w:sz w:val="26"/>
          <w:szCs w:val="26"/>
        </w:rPr>
        <w:t>а</w:t>
      </w:r>
      <w:r w:rsidRPr="00E14610">
        <w:rPr>
          <w:sz w:val="26"/>
          <w:szCs w:val="26"/>
        </w:rPr>
        <w:t xml:space="preserve"> по ул. Дмитрия Неаполитанова, </w:t>
      </w:r>
      <w:r w:rsidR="001249F1" w:rsidRPr="00E14610">
        <w:rPr>
          <w:sz w:val="26"/>
          <w:szCs w:val="26"/>
        </w:rPr>
        <w:t xml:space="preserve">8, </w:t>
      </w:r>
      <w:r w:rsidRPr="00E14610">
        <w:rPr>
          <w:sz w:val="26"/>
          <w:szCs w:val="26"/>
        </w:rPr>
        <w:t>10</w:t>
      </w:r>
      <w:r w:rsidR="001249F1" w:rsidRPr="00E14610">
        <w:rPr>
          <w:sz w:val="26"/>
          <w:szCs w:val="26"/>
        </w:rPr>
        <w:t xml:space="preserve">, </w:t>
      </w:r>
      <w:r w:rsidRPr="00E14610">
        <w:rPr>
          <w:sz w:val="26"/>
          <w:szCs w:val="26"/>
        </w:rPr>
        <w:t>12</w:t>
      </w:r>
      <w:r w:rsidR="001249F1" w:rsidRPr="00E14610">
        <w:rPr>
          <w:sz w:val="26"/>
          <w:szCs w:val="26"/>
        </w:rPr>
        <w:t xml:space="preserve"> и 14</w:t>
      </w:r>
      <w:r w:rsidR="00E14610">
        <w:rPr>
          <w:sz w:val="26"/>
          <w:szCs w:val="26"/>
        </w:rPr>
        <w:t xml:space="preserve"> </w:t>
      </w:r>
      <w:r w:rsidRPr="00E14610">
        <w:rPr>
          <w:sz w:val="26"/>
          <w:szCs w:val="26"/>
        </w:rPr>
        <w:t>(</w:t>
      </w:r>
      <w:r w:rsidR="00270E39" w:rsidRPr="00E14610">
        <w:rPr>
          <w:sz w:val="26"/>
          <w:szCs w:val="26"/>
        </w:rPr>
        <w:t>жилой комплекс «Квартал О2»);</w:t>
      </w:r>
    </w:p>
    <w:p w:rsidR="00270E39" w:rsidRPr="00E14610" w:rsidRDefault="00270E39" w:rsidP="00EF523B">
      <w:pPr>
        <w:ind w:firstLine="709"/>
        <w:jc w:val="both"/>
        <w:rPr>
          <w:sz w:val="26"/>
          <w:szCs w:val="26"/>
        </w:rPr>
      </w:pPr>
      <w:r w:rsidRPr="00E14610">
        <w:rPr>
          <w:sz w:val="26"/>
          <w:szCs w:val="26"/>
        </w:rPr>
        <w:t>- ООО «Феникс Гран» - жилой дом по ул. Односторонняя, 10.</w:t>
      </w:r>
    </w:p>
    <w:p w:rsidR="00270E39" w:rsidRPr="00E14610" w:rsidRDefault="00270E39" w:rsidP="00270E39">
      <w:pPr>
        <w:ind w:firstLine="709"/>
        <w:jc w:val="both"/>
        <w:rPr>
          <w:sz w:val="26"/>
          <w:szCs w:val="26"/>
        </w:rPr>
      </w:pPr>
      <w:r w:rsidRPr="00E14610">
        <w:rPr>
          <w:sz w:val="26"/>
          <w:szCs w:val="26"/>
        </w:rPr>
        <w:lastRenderedPageBreak/>
        <w:t>Средняя обеспеченность жильем в районе составляет 27,8 квадратных метров общей площади на одного жителя (2 место среди районов города после Центрального района, по городу этот показатель - 25,4 квадратных метров общей площади на одного жителя).</w:t>
      </w:r>
    </w:p>
    <w:p w:rsidR="00580EC6" w:rsidRDefault="00580EC6" w:rsidP="00270E39">
      <w:pPr>
        <w:ind w:firstLine="709"/>
        <w:jc w:val="both"/>
        <w:rPr>
          <w:b/>
        </w:rPr>
      </w:pPr>
    </w:p>
    <w:p w:rsidR="00033DF8" w:rsidRPr="00E14610" w:rsidRDefault="00033DF8" w:rsidP="00033DF8">
      <w:pPr>
        <w:ind w:firstLine="709"/>
        <w:jc w:val="center"/>
        <w:rPr>
          <w:b/>
          <w:sz w:val="26"/>
          <w:szCs w:val="26"/>
        </w:rPr>
      </w:pPr>
      <w:r w:rsidRPr="00E14610">
        <w:rPr>
          <w:b/>
          <w:sz w:val="26"/>
          <w:szCs w:val="26"/>
        </w:rPr>
        <w:t>Общая площадь жилых помещений, приходящаяся в среднем на одного жителя по районам города Челябинска, кв.м.</w:t>
      </w:r>
    </w:p>
    <w:p w:rsidR="00033DF8" w:rsidRDefault="00033DF8" w:rsidP="00923155">
      <w:pPr>
        <w:jc w:val="center"/>
        <w:rPr>
          <w:b/>
          <w:noProof/>
        </w:rPr>
      </w:pPr>
    </w:p>
    <w:p w:rsidR="00033DF8" w:rsidRDefault="00033DF8" w:rsidP="00923155">
      <w:pPr>
        <w:jc w:val="center"/>
        <w:rPr>
          <w:b/>
          <w:noProof/>
        </w:rPr>
      </w:pPr>
      <w:r w:rsidRPr="00033DF8">
        <w:rPr>
          <w:b/>
          <w:noProof/>
        </w:rPr>
        <w:drawing>
          <wp:inline distT="0" distB="0" distL="0" distR="0">
            <wp:extent cx="5540188" cy="2429436"/>
            <wp:effectExtent l="0" t="0" r="0" b="0"/>
            <wp:docPr id="3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3DF8" w:rsidRDefault="00033DF8" w:rsidP="00923155">
      <w:pPr>
        <w:jc w:val="center"/>
        <w:rPr>
          <w:b/>
          <w:noProof/>
        </w:rPr>
      </w:pPr>
    </w:p>
    <w:p w:rsidR="00EF523B" w:rsidRPr="00E14610" w:rsidRDefault="00EF523B" w:rsidP="00EF523B">
      <w:pPr>
        <w:ind w:firstLine="709"/>
        <w:jc w:val="center"/>
        <w:rPr>
          <w:b/>
          <w:sz w:val="26"/>
          <w:szCs w:val="26"/>
        </w:rPr>
      </w:pPr>
      <w:r w:rsidRPr="00E14610">
        <w:rPr>
          <w:b/>
          <w:sz w:val="26"/>
          <w:szCs w:val="26"/>
        </w:rPr>
        <w:t>Финансовые результаты деятельности организаций</w:t>
      </w:r>
    </w:p>
    <w:p w:rsidR="00033DF8" w:rsidRPr="00E14610" w:rsidRDefault="00033DF8" w:rsidP="00EF523B">
      <w:pPr>
        <w:ind w:firstLine="720"/>
        <w:jc w:val="both"/>
        <w:rPr>
          <w:sz w:val="26"/>
          <w:szCs w:val="26"/>
        </w:rPr>
      </w:pPr>
    </w:p>
    <w:p w:rsidR="00033DF8" w:rsidRPr="00E14610" w:rsidRDefault="00033DF8" w:rsidP="00033DF8">
      <w:pPr>
        <w:ind w:firstLine="709"/>
        <w:jc w:val="both"/>
        <w:rPr>
          <w:sz w:val="26"/>
          <w:szCs w:val="26"/>
        </w:rPr>
      </w:pPr>
      <w:r w:rsidRPr="00E14610">
        <w:rPr>
          <w:sz w:val="26"/>
          <w:szCs w:val="26"/>
        </w:rPr>
        <w:t>Одним из показателей эффективности работы основных отраслей</w:t>
      </w:r>
      <w:r w:rsidR="000A32F8" w:rsidRPr="00E14610">
        <w:rPr>
          <w:sz w:val="26"/>
          <w:szCs w:val="26"/>
        </w:rPr>
        <w:t xml:space="preserve"> </w:t>
      </w:r>
      <w:r w:rsidRPr="00E14610">
        <w:rPr>
          <w:sz w:val="26"/>
          <w:szCs w:val="26"/>
        </w:rPr>
        <w:t>экономики является полученная предприятиями прибыль.</w:t>
      </w:r>
    </w:p>
    <w:p w:rsidR="00033DF8" w:rsidRPr="00E14610" w:rsidRDefault="00354E97" w:rsidP="00033DF8">
      <w:pPr>
        <w:ind w:firstLine="720"/>
        <w:jc w:val="both"/>
        <w:rPr>
          <w:sz w:val="26"/>
          <w:szCs w:val="26"/>
        </w:rPr>
      </w:pPr>
      <w:r>
        <w:rPr>
          <w:sz w:val="26"/>
          <w:szCs w:val="26"/>
        </w:rPr>
        <w:t>В 2018 году</w:t>
      </w:r>
      <w:r w:rsidR="00033DF8" w:rsidRPr="00E14610">
        <w:rPr>
          <w:sz w:val="26"/>
          <w:szCs w:val="26"/>
        </w:rPr>
        <w:t xml:space="preserve"> на территории Советского района</w:t>
      </w:r>
      <w:r w:rsidR="00B530D3" w:rsidRPr="00E14610">
        <w:rPr>
          <w:sz w:val="26"/>
          <w:szCs w:val="26"/>
        </w:rPr>
        <w:t xml:space="preserve"> </w:t>
      </w:r>
      <w:r w:rsidR="00033DF8" w:rsidRPr="00E14610">
        <w:rPr>
          <w:sz w:val="26"/>
          <w:szCs w:val="26"/>
        </w:rPr>
        <w:t>фактически осущест</w:t>
      </w:r>
      <w:r>
        <w:rPr>
          <w:sz w:val="26"/>
          <w:szCs w:val="26"/>
        </w:rPr>
        <w:t>вляли</w:t>
      </w:r>
      <w:r w:rsidR="00033DF8" w:rsidRPr="00E14610">
        <w:rPr>
          <w:sz w:val="26"/>
          <w:szCs w:val="26"/>
        </w:rPr>
        <w:t xml:space="preserve"> экономическую деятельность</w:t>
      </w:r>
      <w:r w:rsidR="00012DB3" w:rsidRPr="00E14610">
        <w:rPr>
          <w:sz w:val="26"/>
          <w:szCs w:val="26"/>
        </w:rPr>
        <w:t xml:space="preserve"> - </w:t>
      </w:r>
      <w:r w:rsidR="00033DF8" w:rsidRPr="00E14610">
        <w:rPr>
          <w:sz w:val="26"/>
          <w:szCs w:val="26"/>
        </w:rPr>
        <w:t>8,7 тыс. организаци</w:t>
      </w:r>
      <w:r w:rsidR="00E14610">
        <w:rPr>
          <w:sz w:val="26"/>
          <w:szCs w:val="26"/>
        </w:rPr>
        <w:t>й. Работа</w:t>
      </w:r>
      <w:r>
        <w:rPr>
          <w:sz w:val="26"/>
          <w:szCs w:val="26"/>
        </w:rPr>
        <w:t>ли</w:t>
      </w:r>
      <w:r w:rsidR="00E14610">
        <w:rPr>
          <w:sz w:val="26"/>
          <w:szCs w:val="26"/>
        </w:rPr>
        <w:t xml:space="preserve"> </w:t>
      </w:r>
      <w:r w:rsidR="00033DF8" w:rsidRPr="00E14610">
        <w:rPr>
          <w:sz w:val="26"/>
          <w:szCs w:val="26"/>
        </w:rPr>
        <w:t xml:space="preserve">4,0 </w:t>
      </w:r>
      <w:r>
        <w:rPr>
          <w:sz w:val="26"/>
          <w:szCs w:val="26"/>
        </w:rPr>
        <w:t xml:space="preserve">                             </w:t>
      </w:r>
      <w:r w:rsidR="00033DF8" w:rsidRPr="00E14610">
        <w:rPr>
          <w:sz w:val="26"/>
          <w:szCs w:val="26"/>
        </w:rPr>
        <w:t>тыс. предпринимателей.</w:t>
      </w:r>
    </w:p>
    <w:p w:rsidR="00EF523B" w:rsidRPr="00E14610" w:rsidRDefault="00EF523B" w:rsidP="00EF523B">
      <w:pPr>
        <w:ind w:firstLine="709"/>
        <w:jc w:val="both"/>
        <w:rPr>
          <w:sz w:val="26"/>
          <w:szCs w:val="26"/>
        </w:rPr>
      </w:pPr>
      <w:r w:rsidRPr="00E14610">
        <w:rPr>
          <w:sz w:val="26"/>
          <w:szCs w:val="26"/>
        </w:rPr>
        <w:t>По итогам работы крупных и средних организаций</w:t>
      </w:r>
      <w:r w:rsidR="00FD3052" w:rsidRPr="00E14610">
        <w:rPr>
          <w:sz w:val="26"/>
          <w:szCs w:val="26"/>
        </w:rPr>
        <w:t xml:space="preserve"> района</w:t>
      </w:r>
      <w:r w:rsidRPr="00E14610">
        <w:rPr>
          <w:sz w:val="26"/>
          <w:szCs w:val="26"/>
        </w:rPr>
        <w:t xml:space="preserve"> за </w:t>
      </w:r>
      <w:r w:rsidR="00B53BA0" w:rsidRPr="00E14610">
        <w:rPr>
          <w:sz w:val="26"/>
          <w:szCs w:val="26"/>
        </w:rPr>
        <w:t xml:space="preserve">январь-октябрь </w:t>
      </w:r>
      <w:r w:rsidRPr="00E14610">
        <w:rPr>
          <w:sz w:val="26"/>
          <w:szCs w:val="26"/>
        </w:rPr>
        <w:t>201</w:t>
      </w:r>
      <w:r w:rsidR="00A81C82" w:rsidRPr="00E14610">
        <w:rPr>
          <w:sz w:val="26"/>
          <w:szCs w:val="26"/>
        </w:rPr>
        <w:t>8</w:t>
      </w:r>
      <w:r w:rsidRPr="00E14610">
        <w:rPr>
          <w:sz w:val="26"/>
          <w:szCs w:val="26"/>
        </w:rPr>
        <w:t xml:space="preserve"> год</w:t>
      </w:r>
      <w:r w:rsidR="00B53BA0" w:rsidRPr="00E14610">
        <w:rPr>
          <w:sz w:val="26"/>
          <w:szCs w:val="26"/>
        </w:rPr>
        <w:t>а</w:t>
      </w:r>
      <w:r w:rsidR="00012DB3" w:rsidRPr="00E14610">
        <w:rPr>
          <w:sz w:val="26"/>
          <w:szCs w:val="26"/>
        </w:rPr>
        <w:t xml:space="preserve"> </w:t>
      </w:r>
      <w:r w:rsidR="00B53BA0" w:rsidRPr="00E14610">
        <w:rPr>
          <w:sz w:val="26"/>
          <w:szCs w:val="26"/>
        </w:rPr>
        <w:t>69,2</w:t>
      </w:r>
      <w:r w:rsidRPr="00E14610">
        <w:rPr>
          <w:sz w:val="26"/>
          <w:szCs w:val="26"/>
        </w:rPr>
        <w:t xml:space="preserve">% от количества обследованных </w:t>
      </w:r>
      <w:r w:rsidR="000C2D3A" w:rsidRPr="00E14610">
        <w:rPr>
          <w:sz w:val="26"/>
          <w:szCs w:val="26"/>
        </w:rPr>
        <w:t xml:space="preserve">организаций получили прибыль и </w:t>
      </w:r>
      <w:r w:rsidR="00B53BA0" w:rsidRPr="00E14610">
        <w:rPr>
          <w:sz w:val="26"/>
          <w:szCs w:val="26"/>
        </w:rPr>
        <w:t>30,8</w:t>
      </w:r>
      <w:r w:rsidRPr="00E14610">
        <w:rPr>
          <w:sz w:val="26"/>
          <w:szCs w:val="26"/>
        </w:rPr>
        <w:t xml:space="preserve">% имели убыток. По городу Челябинску этот показатель составляет соответственно </w:t>
      </w:r>
      <w:r w:rsidR="00B53BA0" w:rsidRPr="00E14610">
        <w:rPr>
          <w:sz w:val="26"/>
          <w:szCs w:val="26"/>
        </w:rPr>
        <w:t>73,3</w:t>
      </w:r>
      <w:r w:rsidR="00FD3052" w:rsidRPr="00E14610">
        <w:rPr>
          <w:sz w:val="26"/>
          <w:szCs w:val="26"/>
        </w:rPr>
        <w:t xml:space="preserve">% и </w:t>
      </w:r>
      <w:r w:rsidR="00B53BA0" w:rsidRPr="00E14610">
        <w:rPr>
          <w:sz w:val="26"/>
          <w:szCs w:val="26"/>
        </w:rPr>
        <w:t>26,7</w:t>
      </w:r>
      <w:r w:rsidR="000C2D3A" w:rsidRPr="00E14610">
        <w:rPr>
          <w:sz w:val="26"/>
          <w:szCs w:val="26"/>
        </w:rPr>
        <w:t>%.</w:t>
      </w:r>
    </w:p>
    <w:p w:rsidR="00B53BA0" w:rsidRDefault="00B53BA0" w:rsidP="00EF523B">
      <w:pPr>
        <w:ind w:firstLine="709"/>
        <w:jc w:val="both"/>
      </w:pPr>
    </w:p>
    <w:p w:rsidR="002B6CEC" w:rsidRPr="00005C78" w:rsidRDefault="002B6CEC" w:rsidP="00EF523B">
      <w:pPr>
        <w:jc w:val="center"/>
        <w:rPr>
          <w:b/>
          <w:sz w:val="26"/>
          <w:szCs w:val="26"/>
        </w:rPr>
      </w:pPr>
      <w:r w:rsidRPr="00005C78">
        <w:rPr>
          <w:b/>
          <w:sz w:val="26"/>
          <w:szCs w:val="26"/>
        </w:rPr>
        <w:t>О</w:t>
      </w:r>
      <w:r w:rsidR="00EF523B" w:rsidRPr="00005C78">
        <w:rPr>
          <w:b/>
          <w:sz w:val="26"/>
          <w:szCs w:val="26"/>
        </w:rPr>
        <w:t>рганизаци</w:t>
      </w:r>
      <w:r w:rsidRPr="00005C78">
        <w:rPr>
          <w:b/>
          <w:sz w:val="26"/>
          <w:szCs w:val="26"/>
        </w:rPr>
        <w:t>и</w:t>
      </w:r>
      <w:r w:rsidR="00EF523B" w:rsidRPr="00005C78">
        <w:rPr>
          <w:b/>
          <w:sz w:val="26"/>
          <w:szCs w:val="26"/>
        </w:rPr>
        <w:t>, получивши</w:t>
      </w:r>
      <w:r w:rsidRPr="00005C78">
        <w:rPr>
          <w:b/>
          <w:sz w:val="26"/>
          <w:szCs w:val="26"/>
        </w:rPr>
        <w:t>е</w:t>
      </w:r>
      <w:r w:rsidR="00EF523B" w:rsidRPr="00005C78">
        <w:rPr>
          <w:b/>
          <w:sz w:val="26"/>
          <w:szCs w:val="26"/>
        </w:rPr>
        <w:t xml:space="preserve"> прибыль</w:t>
      </w:r>
      <w:r w:rsidRPr="00005C78">
        <w:rPr>
          <w:b/>
          <w:sz w:val="26"/>
          <w:szCs w:val="26"/>
        </w:rPr>
        <w:t xml:space="preserve"> по районам города Челябинска </w:t>
      </w:r>
    </w:p>
    <w:p w:rsidR="00EF523B" w:rsidRDefault="002B6CEC" w:rsidP="00EF523B">
      <w:pPr>
        <w:jc w:val="center"/>
        <w:rPr>
          <w:b/>
          <w:sz w:val="26"/>
          <w:szCs w:val="26"/>
        </w:rPr>
      </w:pPr>
      <w:r w:rsidRPr="00005C78">
        <w:rPr>
          <w:b/>
          <w:sz w:val="26"/>
          <w:szCs w:val="26"/>
        </w:rPr>
        <w:t>за январь</w:t>
      </w:r>
      <w:r w:rsidR="00657BCE" w:rsidRPr="00005C78">
        <w:rPr>
          <w:b/>
          <w:sz w:val="26"/>
          <w:szCs w:val="26"/>
        </w:rPr>
        <w:t xml:space="preserve"> - </w:t>
      </w:r>
      <w:r w:rsidR="00B53BA0" w:rsidRPr="00005C78">
        <w:rPr>
          <w:b/>
          <w:sz w:val="26"/>
          <w:szCs w:val="26"/>
        </w:rPr>
        <w:t>октябрь</w:t>
      </w:r>
      <w:r w:rsidRPr="00005C78">
        <w:rPr>
          <w:b/>
          <w:sz w:val="26"/>
          <w:szCs w:val="26"/>
        </w:rPr>
        <w:t xml:space="preserve"> 201</w:t>
      </w:r>
      <w:r w:rsidR="00A81C82" w:rsidRPr="00005C78">
        <w:rPr>
          <w:b/>
          <w:sz w:val="26"/>
          <w:szCs w:val="26"/>
        </w:rPr>
        <w:t>8</w:t>
      </w:r>
      <w:r w:rsidRPr="00005C78">
        <w:rPr>
          <w:b/>
          <w:sz w:val="26"/>
          <w:szCs w:val="26"/>
        </w:rPr>
        <w:t xml:space="preserve"> года</w:t>
      </w:r>
    </w:p>
    <w:p w:rsidR="000D6CDC" w:rsidRPr="00005C78" w:rsidRDefault="000D6CDC" w:rsidP="00EF523B">
      <w:pPr>
        <w:jc w:val="center"/>
        <w:rPr>
          <w:b/>
          <w:sz w:val="26"/>
          <w:szCs w:val="26"/>
        </w:rPr>
      </w:pPr>
    </w:p>
    <w:tbl>
      <w:tblPr>
        <w:tblStyle w:val="ac"/>
        <w:tblW w:w="9464" w:type="dxa"/>
        <w:tblLayout w:type="fixed"/>
        <w:tblLook w:val="04A0"/>
      </w:tblPr>
      <w:tblGrid>
        <w:gridCol w:w="2943"/>
        <w:gridCol w:w="1985"/>
        <w:gridCol w:w="1276"/>
        <w:gridCol w:w="1417"/>
        <w:gridCol w:w="1843"/>
      </w:tblGrid>
      <w:tr w:rsidR="00693603" w:rsidTr="00005C78">
        <w:trPr>
          <w:trHeight w:val="402"/>
        </w:trPr>
        <w:tc>
          <w:tcPr>
            <w:tcW w:w="2943" w:type="dxa"/>
            <w:vMerge w:val="restart"/>
          </w:tcPr>
          <w:p w:rsidR="00693603" w:rsidRPr="00005C78" w:rsidRDefault="00693603" w:rsidP="00890A77">
            <w:pPr>
              <w:rPr>
                <w:sz w:val="24"/>
                <w:szCs w:val="24"/>
              </w:rPr>
            </w:pPr>
            <w:r w:rsidRPr="00005C78">
              <w:rPr>
                <w:sz w:val="24"/>
                <w:szCs w:val="24"/>
              </w:rPr>
              <w:t>Наименование района</w:t>
            </w:r>
          </w:p>
        </w:tc>
        <w:tc>
          <w:tcPr>
            <w:tcW w:w="1985" w:type="dxa"/>
            <w:vMerge w:val="restart"/>
          </w:tcPr>
          <w:p w:rsidR="00693603" w:rsidRPr="00005C78" w:rsidRDefault="00693603" w:rsidP="005722CD">
            <w:pPr>
              <w:rPr>
                <w:sz w:val="24"/>
                <w:szCs w:val="24"/>
              </w:rPr>
            </w:pPr>
            <w:r w:rsidRPr="00005C78">
              <w:rPr>
                <w:sz w:val="24"/>
                <w:szCs w:val="24"/>
              </w:rPr>
              <w:t>Удельный вес прибыльных организаций в общем количестве организаций, %</w:t>
            </w:r>
          </w:p>
        </w:tc>
        <w:tc>
          <w:tcPr>
            <w:tcW w:w="2693" w:type="dxa"/>
            <w:gridSpan w:val="2"/>
          </w:tcPr>
          <w:p w:rsidR="00693603" w:rsidRPr="00005C78" w:rsidRDefault="00693603" w:rsidP="00905424">
            <w:pPr>
              <w:jc w:val="center"/>
              <w:rPr>
                <w:sz w:val="24"/>
                <w:szCs w:val="24"/>
              </w:rPr>
            </w:pPr>
            <w:r w:rsidRPr="00005C78">
              <w:rPr>
                <w:sz w:val="24"/>
                <w:szCs w:val="24"/>
              </w:rPr>
              <w:t>Сумма прибыли,</w:t>
            </w:r>
          </w:p>
          <w:p w:rsidR="00693603" w:rsidRPr="00005C78" w:rsidRDefault="00693603" w:rsidP="00905424">
            <w:pPr>
              <w:jc w:val="center"/>
              <w:rPr>
                <w:sz w:val="24"/>
                <w:szCs w:val="24"/>
              </w:rPr>
            </w:pPr>
            <w:r w:rsidRPr="00005C78">
              <w:rPr>
                <w:sz w:val="24"/>
                <w:szCs w:val="24"/>
              </w:rPr>
              <w:t>тыс. рублей</w:t>
            </w:r>
          </w:p>
        </w:tc>
        <w:tc>
          <w:tcPr>
            <w:tcW w:w="1843" w:type="dxa"/>
            <w:vMerge w:val="restart"/>
          </w:tcPr>
          <w:p w:rsidR="00693603" w:rsidRPr="00005C78" w:rsidRDefault="00693603" w:rsidP="00890A77">
            <w:pPr>
              <w:rPr>
                <w:sz w:val="24"/>
                <w:szCs w:val="24"/>
              </w:rPr>
            </w:pPr>
            <w:r w:rsidRPr="00005C78">
              <w:rPr>
                <w:sz w:val="24"/>
                <w:szCs w:val="24"/>
              </w:rPr>
              <w:t>Январь- октябрь</w:t>
            </w:r>
          </w:p>
          <w:p w:rsidR="00693603" w:rsidRPr="00005C78" w:rsidRDefault="00693603" w:rsidP="00890A77">
            <w:pPr>
              <w:rPr>
                <w:sz w:val="24"/>
                <w:szCs w:val="24"/>
              </w:rPr>
            </w:pPr>
            <w:r w:rsidRPr="00005C78">
              <w:rPr>
                <w:sz w:val="24"/>
                <w:szCs w:val="24"/>
              </w:rPr>
              <w:t xml:space="preserve">2018 года </w:t>
            </w:r>
          </w:p>
          <w:p w:rsidR="00693603" w:rsidRPr="00005C78" w:rsidRDefault="00693603" w:rsidP="00890A77">
            <w:pPr>
              <w:rPr>
                <w:sz w:val="24"/>
                <w:szCs w:val="24"/>
              </w:rPr>
            </w:pPr>
            <w:r w:rsidRPr="00005C78">
              <w:rPr>
                <w:sz w:val="24"/>
                <w:szCs w:val="24"/>
              </w:rPr>
              <w:t>в % к январю-октябрю</w:t>
            </w:r>
          </w:p>
          <w:p w:rsidR="00693603" w:rsidRPr="00005C78" w:rsidRDefault="00693603" w:rsidP="00A81C82">
            <w:pPr>
              <w:rPr>
                <w:sz w:val="24"/>
                <w:szCs w:val="24"/>
              </w:rPr>
            </w:pPr>
            <w:r w:rsidRPr="00005C78">
              <w:rPr>
                <w:sz w:val="24"/>
                <w:szCs w:val="24"/>
              </w:rPr>
              <w:t>2017 года</w:t>
            </w:r>
          </w:p>
        </w:tc>
      </w:tr>
      <w:tr w:rsidR="00693603" w:rsidTr="00005C78">
        <w:trPr>
          <w:trHeight w:val="871"/>
        </w:trPr>
        <w:tc>
          <w:tcPr>
            <w:tcW w:w="2943" w:type="dxa"/>
            <w:vMerge/>
          </w:tcPr>
          <w:p w:rsidR="00693603" w:rsidRPr="00005C78" w:rsidRDefault="00693603" w:rsidP="00890A77">
            <w:pPr>
              <w:rPr>
                <w:sz w:val="24"/>
                <w:szCs w:val="24"/>
              </w:rPr>
            </w:pPr>
          </w:p>
        </w:tc>
        <w:tc>
          <w:tcPr>
            <w:tcW w:w="1985" w:type="dxa"/>
            <w:vMerge/>
          </w:tcPr>
          <w:p w:rsidR="00693603" w:rsidRPr="00005C78" w:rsidRDefault="00693603" w:rsidP="00890A77">
            <w:pPr>
              <w:rPr>
                <w:sz w:val="24"/>
                <w:szCs w:val="24"/>
              </w:rPr>
            </w:pPr>
          </w:p>
        </w:tc>
        <w:tc>
          <w:tcPr>
            <w:tcW w:w="1276" w:type="dxa"/>
          </w:tcPr>
          <w:p w:rsidR="00693603" w:rsidRPr="00005C78" w:rsidRDefault="00693603" w:rsidP="00890A77">
            <w:pPr>
              <w:rPr>
                <w:sz w:val="24"/>
                <w:szCs w:val="24"/>
              </w:rPr>
            </w:pPr>
            <w:r w:rsidRPr="00005C78">
              <w:rPr>
                <w:sz w:val="24"/>
                <w:szCs w:val="24"/>
              </w:rPr>
              <w:t>Январь-октябрь 2018</w:t>
            </w:r>
          </w:p>
          <w:p w:rsidR="00693603" w:rsidRPr="00005C78" w:rsidRDefault="00693603" w:rsidP="00890A77">
            <w:pPr>
              <w:rPr>
                <w:sz w:val="24"/>
                <w:szCs w:val="24"/>
              </w:rPr>
            </w:pPr>
            <w:r w:rsidRPr="00005C78">
              <w:rPr>
                <w:sz w:val="24"/>
                <w:szCs w:val="24"/>
              </w:rPr>
              <w:t xml:space="preserve"> года</w:t>
            </w:r>
          </w:p>
        </w:tc>
        <w:tc>
          <w:tcPr>
            <w:tcW w:w="1417" w:type="dxa"/>
          </w:tcPr>
          <w:p w:rsidR="00693603" w:rsidRPr="00005C78" w:rsidRDefault="00693603" w:rsidP="00890A77">
            <w:pPr>
              <w:rPr>
                <w:sz w:val="24"/>
                <w:szCs w:val="24"/>
              </w:rPr>
            </w:pPr>
            <w:r w:rsidRPr="00005C78">
              <w:rPr>
                <w:sz w:val="24"/>
                <w:szCs w:val="24"/>
              </w:rPr>
              <w:t>Январь-октябрь 2017</w:t>
            </w:r>
          </w:p>
          <w:p w:rsidR="00693603" w:rsidRPr="00005C78" w:rsidRDefault="00693603" w:rsidP="00890A77">
            <w:pPr>
              <w:rPr>
                <w:sz w:val="24"/>
                <w:szCs w:val="24"/>
              </w:rPr>
            </w:pPr>
            <w:r w:rsidRPr="00005C78">
              <w:rPr>
                <w:sz w:val="24"/>
                <w:szCs w:val="24"/>
              </w:rPr>
              <w:t>года</w:t>
            </w:r>
          </w:p>
        </w:tc>
        <w:tc>
          <w:tcPr>
            <w:tcW w:w="1843" w:type="dxa"/>
            <w:vMerge/>
          </w:tcPr>
          <w:p w:rsidR="00693603" w:rsidRPr="00005C78" w:rsidRDefault="00693603" w:rsidP="00890A77">
            <w:pPr>
              <w:rPr>
                <w:sz w:val="24"/>
                <w:szCs w:val="24"/>
              </w:rPr>
            </w:pPr>
          </w:p>
        </w:tc>
      </w:tr>
      <w:tr w:rsidR="00693603" w:rsidTr="00005C78">
        <w:tc>
          <w:tcPr>
            <w:tcW w:w="2943" w:type="dxa"/>
          </w:tcPr>
          <w:p w:rsidR="00693603" w:rsidRPr="00005C78" w:rsidRDefault="00693603" w:rsidP="00890A77">
            <w:pPr>
              <w:rPr>
                <w:sz w:val="24"/>
                <w:szCs w:val="24"/>
              </w:rPr>
            </w:pPr>
            <w:r w:rsidRPr="00005C78">
              <w:rPr>
                <w:sz w:val="24"/>
                <w:szCs w:val="24"/>
              </w:rPr>
              <w:t>Город Челябинск</w:t>
            </w:r>
          </w:p>
        </w:tc>
        <w:tc>
          <w:tcPr>
            <w:tcW w:w="1985" w:type="dxa"/>
          </w:tcPr>
          <w:p w:rsidR="00693603" w:rsidRPr="00005C78" w:rsidRDefault="00693603" w:rsidP="00890A77">
            <w:pPr>
              <w:rPr>
                <w:sz w:val="24"/>
                <w:szCs w:val="24"/>
              </w:rPr>
            </w:pPr>
            <w:r w:rsidRPr="00005C78">
              <w:rPr>
                <w:sz w:val="24"/>
                <w:szCs w:val="24"/>
              </w:rPr>
              <w:t>73,3</w:t>
            </w:r>
          </w:p>
        </w:tc>
        <w:tc>
          <w:tcPr>
            <w:tcW w:w="1276" w:type="dxa"/>
          </w:tcPr>
          <w:p w:rsidR="00693603" w:rsidRPr="00005C78" w:rsidRDefault="00693603" w:rsidP="00890A77">
            <w:pPr>
              <w:rPr>
                <w:sz w:val="24"/>
                <w:szCs w:val="24"/>
              </w:rPr>
            </w:pPr>
            <w:r w:rsidRPr="00005C78">
              <w:rPr>
                <w:sz w:val="24"/>
                <w:szCs w:val="24"/>
              </w:rPr>
              <w:t>63286997</w:t>
            </w:r>
          </w:p>
        </w:tc>
        <w:tc>
          <w:tcPr>
            <w:tcW w:w="1417" w:type="dxa"/>
          </w:tcPr>
          <w:p w:rsidR="00693603" w:rsidRPr="00005C78" w:rsidRDefault="00693603" w:rsidP="00890A77">
            <w:pPr>
              <w:rPr>
                <w:sz w:val="24"/>
                <w:szCs w:val="24"/>
              </w:rPr>
            </w:pPr>
            <w:r w:rsidRPr="00005C78">
              <w:rPr>
                <w:sz w:val="24"/>
                <w:szCs w:val="24"/>
              </w:rPr>
              <w:t>49131873</w:t>
            </w:r>
          </w:p>
        </w:tc>
        <w:tc>
          <w:tcPr>
            <w:tcW w:w="1843" w:type="dxa"/>
          </w:tcPr>
          <w:p w:rsidR="00693603" w:rsidRPr="00005C78" w:rsidRDefault="00693603" w:rsidP="00890A77">
            <w:pPr>
              <w:rPr>
                <w:sz w:val="24"/>
                <w:szCs w:val="24"/>
              </w:rPr>
            </w:pPr>
            <w:r w:rsidRPr="00005C78">
              <w:rPr>
                <w:sz w:val="24"/>
                <w:szCs w:val="24"/>
              </w:rPr>
              <w:t>128,8</w:t>
            </w:r>
          </w:p>
        </w:tc>
      </w:tr>
      <w:tr w:rsidR="00693603" w:rsidTr="00005C78">
        <w:tc>
          <w:tcPr>
            <w:tcW w:w="2943" w:type="dxa"/>
          </w:tcPr>
          <w:p w:rsidR="00693603" w:rsidRPr="00005C78" w:rsidRDefault="00693603" w:rsidP="00890A77">
            <w:pPr>
              <w:rPr>
                <w:sz w:val="24"/>
                <w:szCs w:val="24"/>
              </w:rPr>
            </w:pPr>
            <w:r w:rsidRPr="00005C78">
              <w:rPr>
                <w:sz w:val="24"/>
                <w:szCs w:val="24"/>
              </w:rPr>
              <w:t>Калининский район</w:t>
            </w:r>
          </w:p>
        </w:tc>
        <w:tc>
          <w:tcPr>
            <w:tcW w:w="1985" w:type="dxa"/>
          </w:tcPr>
          <w:p w:rsidR="00693603" w:rsidRPr="00005C78" w:rsidRDefault="00693603" w:rsidP="00890A77">
            <w:pPr>
              <w:rPr>
                <w:sz w:val="24"/>
                <w:szCs w:val="24"/>
              </w:rPr>
            </w:pPr>
            <w:r w:rsidRPr="00005C78">
              <w:rPr>
                <w:sz w:val="24"/>
                <w:szCs w:val="24"/>
              </w:rPr>
              <w:t>71,4</w:t>
            </w:r>
          </w:p>
        </w:tc>
        <w:tc>
          <w:tcPr>
            <w:tcW w:w="1276" w:type="dxa"/>
          </w:tcPr>
          <w:p w:rsidR="00693603" w:rsidRPr="00005C78" w:rsidRDefault="00693603" w:rsidP="00890A77">
            <w:pPr>
              <w:rPr>
                <w:sz w:val="24"/>
                <w:szCs w:val="24"/>
              </w:rPr>
            </w:pPr>
            <w:r w:rsidRPr="00005C78">
              <w:rPr>
                <w:sz w:val="24"/>
                <w:szCs w:val="24"/>
              </w:rPr>
              <w:t>8916047</w:t>
            </w:r>
          </w:p>
        </w:tc>
        <w:tc>
          <w:tcPr>
            <w:tcW w:w="1417" w:type="dxa"/>
          </w:tcPr>
          <w:p w:rsidR="00693603" w:rsidRPr="00005C78" w:rsidRDefault="00693603" w:rsidP="00890A77">
            <w:pPr>
              <w:rPr>
                <w:sz w:val="24"/>
                <w:szCs w:val="24"/>
              </w:rPr>
            </w:pPr>
            <w:r w:rsidRPr="00005C78">
              <w:rPr>
                <w:sz w:val="24"/>
                <w:szCs w:val="24"/>
              </w:rPr>
              <w:t>4634353</w:t>
            </w:r>
          </w:p>
        </w:tc>
        <w:tc>
          <w:tcPr>
            <w:tcW w:w="1843" w:type="dxa"/>
          </w:tcPr>
          <w:p w:rsidR="00693603" w:rsidRPr="00005C78" w:rsidRDefault="00693603" w:rsidP="00890A77">
            <w:pPr>
              <w:rPr>
                <w:sz w:val="24"/>
                <w:szCs w:val="24"/>
              </w:rPr>
            </w:pPr>
            <w:r w:rsidRPr="00005C78">
              <w:rPr>
                <w:sz w:val="24"/>
                <w:szCs w:val="24"/>
              </w:rPr>
              <w:t>192,4</w:t>
            </w:r>
          </w:p>
        </w:tc>
      </w:tr>
      <w:tr w:rsidR="00693603" w:rsidTr="00005C78">
        <w:tc>
          <w:tcPr>
            <w:tcW w:w="2943" w:type="dxa"/>
          </w:tcPr>
          <w:p w:rsidR="00693603" w:rsidRPr="00005C78" w:rsidRDefault="00693603" w:rsidP="00890A77">
            <w:pPr>
              <w:rPr>
                <w:sz w:val="24"/>
                <w:szCs w:val="24"/>
              </w:rPr>
            </w:pPr>
            <w:r w:rsidRPr="00005C78">
              <w:rPr>
                <w:sz w:val="24"/>
                <w:szCs w:val="24"/>
              </w:rPr>
              <w:t>Курчатовский район</w:t>
            </w:r>
          </w:p>
        </w:tc>
        <w:tc>
          <w:tcPr>
            <w:tcW w:w="1985" w:type="dxa"/>
          </w:tcPr>
          <w:p w:rsidR="00693603" w:rsidRPr="00005C78" w:rsidRDefault="00693603" w:rsidP="00890A77">
            <w:pPr>
              <w:rPr>
                <w:sz w:val="24"/>
                <w:szCs w:val="24"/>
              </w:rPr>
            </w:pPr>
            <w:r w:rsidRPr="00005C78">
              <w:rPr>
                <w:sz w:val="24"/>
                <w:szCs w:val="24"/>
              </w:rPr>
              <w:t>79,3</w:t>
            </w:r>
          </w:p>
        </w:tc>
        <w:tc>
          <w:tcPr>
            <w:tcW w:w="1276" w:type="dxa"/>
          </w:tcPr>
          <w:p w:rsidR="00693603" w:rsidRPr="00005C78" w:rsidRDefault="00693603" w:rsidP="00890A77">
            <w:pPr>
              <w:rPr>
                <w:sz w:val="24"/>
                <w:szCs w:val="24"/>
              </w:rPr>
            </w:pPr>
            <w:r w:rsidRPr="00005C78">
              <w:rPr>
                <w:sz w:val="24"/>
                <w:szCs w:val="24"/>
              </w:rPr>
              <w:t>7758429</w:t>
            </w:r>
          </w:p>
        </w:tc>
        <w:tc>
          <w:tcPr>
            <w:tcW w:w="1417" w:type="dxa"/>
          </w:tcPr>
          <w:p w:rsidR="00693603" w:rsidRPr="00005C78" w:rsidRDefault="00693603" w:rsidP="00890A77">
            <w:pPr>
              <w:rPr>
                <w:sz w:val="24"/>
                <w:szCs w:val="24"/>
              </w:rPr>
            </w:pPr>
            <w:r w:rsidRPr="00005C78">
              <w:rPr>
                <w:sz w:val="24"/>
                <w:szCs w:val="24"/>
              </w:rPr>
              <w:t>9855151</w:t>
            </w:r>
          </w:p>
        </w:tc>
        <w:tc>
          <w:tcPr>
            <w:tcW w:w="1843" w:type="dxa"/>
          </w:tcPr>
          <w:p w:rsidR="00693603" w:rsidRPr="00005C78" w:rsidRDefault="00693603" w:rsidP="00890A77">
            <w:pPr>
              <w:rPr>
                <w:sz w:val="24"/>
                <w:szCs w:val="24"/>
              </w:rPr>
            </w:pPr>
            <w:r w:rsidRPr="00005C78">
              <w:rPr>
                <w:sz w:val="24"/>
                <w:szCs w:val="24"/>
              </w:rPr>
              <w:t>78,7</w:t>
            </w:r>
          </w:p>
        </w:tc>
      </w:tr>
      <w:tr w:rsidR="00693603" w:rsidTr="00005C78">
        <w:trPr>
          <w:trHeight w:val="283"/>
        </w:trPr>
        <w:tc>
          <w:tcPr>
            <w:tcW w:w="2943" w:type="dxa"/>
          </w:tcPr>
          <w:p w:rsidR="00693603" w:rsidRPr="00005C78" w:rsidRDefault="00693603" w:rsidP="00890A77">
            <w:pPr>
              <w:rPr>
                <w:sz w:val="24"/>
                <w:szCs w:val="24"/>
              </w:rPr>
            </w:pPr>
            <w:r w:rsidRPr="00005C78">
              <w:rPr>
                <w:sz w:val="24"/>
                <w:szCs w:val="24"/>
              </w:rPr>
              <w:t>Ленинский район</w:t>
            </w:r>
          </w:p>
        </w:tc>
        <w:tc>
          <w:tcPr>
            <w:tcW w:w="1985" w:type="dxa"/>
          </w:tcPr>
          <w:p w:rsidR="00693603" w:rsidRPr="00005C78" w:rsidRDefault="00693603" w:rsidP="00890A77">
            <w:pPr>
              <w:rPr>
                <w:sz w:val="24"/>
                <w:szCs w:val="24"/>
              </w:rPr>
            </w:pPr>
            <w:r w:rsidRPr="00005C78">
              <w:rPr>
                <w:sz w:val="24"/>
                <w:szCs w:val="24"/>
              </w:rPr>
              <w:t>84,0</w:t>
            </w:r>
          </w:p>
        </w:tc>
        <w:tc>
          <w:tcPr>
            <w:tcW w:w="1276" w:type="dxa"/>
          </w:tcPr>
          <w:p w:rsidR="00693603" w:rsidRPr="00005C78" w:rsidRDefault="00693603" w:rsidP="00657BCE">
            <w:pPr>
              <w:rPr>
                <w:sz w:val="24"/>
                <w:szCs w:val="24"/>
              </w:rPr>
            </w:pPr>
            <w:r w:rsidRPr="00005C78">
              <w:rPr>
                <w:sz w:val="24"/>
                <w:szCs w:val="24"/>
              </w:rPr>
              <w:t>12890627</w:t>
            </w:r>
          </w:p>
        </w:tc>
        <w:tc>
          <w:tcPr>
            <w:tcW w:w="1417" w:type="dxa"/>
          </w:tcPr>
          <w:p w:rsidR="00693603" w:rsidRPr="00005C78" w:rsidRDefault="00693603" w:rsidP="00890A77">
            <w:pPr>
              <w:rPr>
                <w:sz w:val="24"/>
                <w:szCs w:val="24"/>
              </w:rPr>
            </w:pPr>
            <w:r w:rsidRPr="00005C78">
              <w:rPr>
                <w:sz w:val="24"/>
                <w:szCs w:val="24"/>
              </w:rPr>
              <w:t>3942547</w:t>
            </w:r>
          </w:p>
        </w:tc>
        <w:tc>
          <w:tcPr>
            <w:tcW w:w="1843" w:type="dxa"/>
          </w:tcPr>
          <w:p w:rsidR="00693603" w:rsidRPr="00005C78" w:rsidRDefault="00693603" w:rsidP="00657BCE">
            <w:pPr>
              <w:rPr>
                <w:sz w:val="24"/>
                <w:szCs w:val="24"/>
              </w:rPr>
            </w:pPr>
            <w:r w:rsidRPr="00005C78">
              <w:rPr>
                <w:sz w:val="24"/>
                <w:szCs w:val="24"/>
              </w:rPr>
              <w:t>в 3,3 раза</w:t>
            </w:r>
          </w:p>
        </w:tc>
      </w:tr>
      <w:tr w:rsidR="00693603" w:rsidTr="00005C78">
        <w:tc>
          <w:tcPr>
            <w:tcW w:w="2943" w:type="dxa"/>
          </w:tcPr>
          <w:p w:rsidR="00693603" w:rsidRPr="00005C78" w:rsidRDefault="00693603" w:rsidP="00890A77">
            <w:pPr>
              <w:rPr>
                <w:sz w:val="24"/>
                <w:szCs w:val="24"/>
              </w:rPr>
            </w:pPr>
            <w:r w:rsidRPr="00005C78">
              <w:rPr>
                <w:sz w:val="24"/>
                <w:szCs w:val="24"/>
              </w:rPr>
              <w:t>Металлургический район</w:t>
            </w:r>
          </w:p>
        </w:tc>
        <w:tc>
          <w:tcPr>
            <w:tcW w:w="1985" w:type="dxa"/>
          </w:tcPr>
          <w:p w:rsidR="00693603" w:rsidRPr="00005C78" w:rsidRDefault="00693603" w:rsidP="00890A77">
            <w:pPr>
              <w:rPr>
                <w:sz w:val="24"/>
                <w:szCs w:val="24"/>
              </w:rPr>
            </w:pPr>
            <w:r w:rsidRPr="00005C78">
              <w:rPr>
                <w:sz w:val="24"/>
                <w:szCs w:val="24"/>
              </w:rPr>
              <w:t>75,6</w:t>
            </w:r>
          </w:p>
        </w:tc>
        <w:tc>
          <w:tcPr>
            <w:tcW w:w="1276" w:type="dxa"/>
          </w:tcPr>
          <w:p w:rsidR="00693603" w:rsidRPr="00005C78" w:rsidRDefault="00693603" w:rsidP="00890A77">
            <w:pPr>
              <w:rPr>
                <w:sz w:val="24"/>
                <w:szCs w:val="24"/>
              </w:rPr>
            </w:pPr>
            <w:r w:rsidRPr="00005C78">
              <w:rPr>
                <w:sz w:val="24"/>
                <w:szCs w:val="24"/>
              </w:rPr>
              <w:t>9559979</w:t>
            </w:r>
          </w:p>
        </w:tc>
        <w:tc>
          <w:tcPr>
            <w:tcW w:w="1417" w:type="dxa"/>
          </w:tcPr>
          <w:p w:rsidR="00693603" w:rsidRPr="00005C78" w:rsidRDefault="00693603" w:rsidP="00890A77">
            <w:pPr>
              <w:rPr>
                <w:sz w:val="24"/>
                <w:szCs w:val="24"/>
              </w:rPr>
            </w:pPr>
            <w:r w:rsidRPr="00005C78">
              <w:rPr>
                <w:sz w:val="24"/>
                <w:szCs w:val="24"/>
              </w:rPr>
              <w:t>7698789</w:t>
            </w:r>
          </w:p>
        </w:tc>
        <w:tc>
          <w:tcPr>
            <w:tcW w:w="1843" w:type="dxa"/>
          </w:tcPr>
          <w:p w:rsidR="00693603" w:rsidRPr="00005C78" w:rsidRDefault="00693603" w:rsidP="00890A77">
            <w:pPr>
              <w:rPr>
                <w:sz w:val="24"/>
                <w:szCs w:val="24"/>
              </w:rPr>
            </w:pPr>
            <w:r w:rsidRPr="00005C78">
              <w:rPr>
                <w:sz w:val="24"/>
                <w:szCs w:val="24"/>
              </w:rPr>
              <w:t>124,2</w:t>
            </w:r>
          </w:p>
        </w:tc>
      </w:tr>
      <w:tr w:rsidR="00693603" w:rsidTr="00005C78">
        <w:tc>
          <w:tcPr>
            <w:tcW w:w="2943" w:type="dxa"/>
          </w:tcPr>
          <w:p w:rsidR="00693603" w:rsidRPr="00005C78" w:rsidRDefault="00693603" w:rsidP="00890A77">
            <w:pPr>
              <w:rPr>
                <w:b/>
                <w:sz w:val="24"/>
                <w:szCs w:val="24"/>
              </w:rPr>
            </w:pPr>
            <w:r w:rsidRPr="00005C78">
              <w:rPr>
                <w:b/>
                <w:sz w:val="24"/>
                <w:szCs w:val="24"/>
              </w:rPr>
              <w:t>Советский район</w:t>
            </w:r>
          </w:p>
        </w:tc>
        <w:tc>
          <w:tcPr>
            <w:tcW w:w="1985" w:type="dxa"/>
          </w:tcPr>
          <w:p w:rsidR="00693603" w:rsidRPr="00005C78" w:rsidRDefault="00693603" w:rsidP="00890A77">
            <w:pPr>
              <w:rPr>
                <w:b/>
                <w:sz w:val="24"/>
                <w:szCs w:val="24"/>
              </w:rPr>
            </w:pPr>
            <w:r w:rsidRPr="00005C78">
              <w:rPr>
                <w:b/>
                <w:sz w:val="24"/>
                <w:szCs w:val="24"/>
              </w:rPr>
              <w:t>69,2</w:t>
            </w:r>
          </w:p>
        </w:tc>
        <w:tc>
          <w:tcPr>
            <w:tcW w:w="1276" w:type="dxa"/>
          </w:tcPr>
          <w:p w:rsidR="00693603" w:rsidRPr="00005C78" w:rsidRDefault="00693603" w:rsidP="00890A77">
            <w:pPr>
              <w:rPr>
                <w:b/>
                <w:sz w:val="24"/>
                <w:szCs w:val="24"/>
              </w:rPr>
            </w:pPr>
            <w:r w:rsidRPr="00005C78">
              <w:rPr>
                <w:b/>
                <w:sz w:val="24"/>
                <w:szCs w:val="24"/>
              </w:rPr>
              <w:t>3770963</w:t>
            </w:r>
          </w:p>
        </w:tc>
        <w:tc>
          <w:tcPr>
            <w:tcW w:w="1417" w:type="dxa"/>
          </w:tcPr>
          <w:p w:rsidR="00693603" w:rsidRPr="00005C78" w:rsidRDefault="00693603" w:rsidP="00890A77">
            <w:pPr>
              <w:rPr>
                <w:b/>
                <w:sz w:val="24"/>
                <w:szCs w:val="24"/>
              </w:rPr>
            </w:pPr>
            <w:r w:rsidRPr="00005C78">
              <w:rPr>
                <w:b/>
                <w:sz w:val="24"/>
                <w:szCs w:val="24"/>
              </w:rPr>
              <w:t>3149724</w:t>
            </w:r>
          </w:p>
        </w:tc>
        <w:tc>
          <w:tcPr>
            <w:tcW w:w="1843" w:type="dxa"/>
          </w:tcPr>
          <w:p w:rsidR="00693603" w:rsidRPr="00005C78" w:rsidRDefault="00693603" w:rsidP="00890A77">
            <w:pPr>
              <w:rPr>
                <w:b/>
                <w:sz w:val="24"/>
                <w:szCs w:val="24"/>
              </w:rPr>
            </w:pPr>
            <w:r w:rsidRPr="00005C78">
              <w:rPr>
                <w:b/>
                <w:sz w:val="24"/>
                <w:szCs w:val="24"/>
              </w:rPr>
              <w:t>119,7</w:t>
            </w:r>
          </w:p>
        </w:tc>
      </w:tr>
      <w:tr w:rsidR="00693603" w:rsidTr="00005C78">
        <w:tc>
          <w:tcPr>
            <w:tcW w:w="2943" w:type="dxa"/>
          </w:tcPr>
          <w:p w:rsidR="00693603" w:rsidRPr="00005C78" w:rsidRDefault="00693603" w:rsidP="00890A77">
            <w:pPr>
              <w:rPr>
                <w:sz w:val="24"/>
                <w:szCs w:val="24"/>
              </w:rPr>
            </w:pPr>
            <w:r w:rsidRPr="00005C78">
              <w:rPr>
                <w:sz w:val="24"/>
                <w:szCs w:val="24"/>
              </w:rPr>
              <w:t>Тракторозаводский район</w:t>
            </w:r>
          </w:p>
        </w:tc>
        <w:tc>
          <w:tcPr>
            <w:tcW w:w="1985" w:type="dxa"/>
          </w:tcPr>
          <w:p w:rsidR="00693603" w:rsidRPr="00005C78" w:rsidRDefault="00693603" w:rsidP="00890A77">
            <w:pPr>
              <w:rPr>
                <w:sz w:val="24"/>
                <w:szCs w:val="24"/>
              </w:rPr>
            </w:pPr>
            <w:r w:rsidRPr="00005C78">
              <w:rPr>
                <w:sz w:val="24"/>
                <w:szCs w:val="24"/>
              </w:rPr>
              <w:t>62,2</w:t>
            </w:r>
          </w:p>
        </w:tc>
        <w:tc>
          <w:tcPr>
            <w:tcW w:w="1276" w:type="dxa"/>
          </w:tcPr>
          <w:p w:rsidR="00693603" w:rsidRPr="00005C78" w:rsidRDefault="00693603" w:rsidP="00890A77">
            <w:pPr>
              <w:rPr>
                <w:sz w:val="24"/>
                <w:szCs w:val="24"/>
              </w:rPr>
            </w:pPr>
            <w:r w:rsidRPr="00005C78">
              <w:rPr>
                <w:sz w:val="24"/>
                <w:szCs w:val="24"/>
              </w:rPr>
              <w:t>834836</w:t>
            </w:r>
          </w:p>
        </w:tc>
        <w:tc>
          <w:tcPr>
            <w:tcW w:w="1417" w:type="dxa"/>
          </w:tcPr>
          <w:p w:rsidR="00693603" w:rsidRPr="00005C78" w:rsidRDefault="00693603" w:rsidP="00890A77">
            <w:pPr>
              <w:rPr>
                <w:sz w:val="24"/>
                <w:szCs w:val="24"/>
              </w:rPr>
            </w:pPr>
            <w:r w:rsidRPr="00005C78">
              <w:rPr>
                <w:sz w:val="24"/>
                <w:szCs w:val="24"/>
              </w:rPr>
              <w:t>1982333</w:t>
            </w:r>
          </w:p>
        </w:tc>
        <w:tc>
          <w:tcPr>
            <w:tcW w:w="1843" w:type="dxa"/>
          </w:tcPr>
          <w:p w:rsidR="00693603" w:rsidRPr="00005C78" w:rsidRDefault="00693603" w:rsidP="00890A77">
            <w:pPr>
              <w:rPr>
                <w:sz w:val="24"/>
                <w:szCs w:val="24"/>
              </w:rPr>
            </w:pPr>
            <w:r w:rsidRPr="00005C78">
              <w:rPr>
                <w:sz w:val="24"/>
                <w:szCs w:val="24"/>
              </w:rPr>
              <w:t>42,1</w:t>
            </w:r>
          </w:p>
        </w:tc>
      </w:tr>
      <w:tr w:rsidR="00693603" w:rsidTr="00005C78">
        <w:tc>
          <w:tcPr>
            <w:tcW w:w="2943" w:type="dxa"/>
          </w:tcPr>
          <w:p w:rsidR="00693603" w:rsidRPr="00005C78" w:rsidRDefault="00693603" w:rsidP="00890A77">
            <w:pPr>
              <w:rPr>
                <w:sz w:val="24"/>
                <w:szCs w:val="24"/>
              </w:rPr>
            </w:pPr>
            <w:r w:rsidRPr="00005C78">
              <w:rPr>
                <w:sz w:val="24"/>
                <w:szCs w:val="24"/>
              </w:rPr>
              <w:t>Центральный район</w:t>
            </w:r>
          </w:p>
        </w:tc>
        <w:tc>
          <w:tcPr>
            <w:tcW w:w="1985" w:type="dxa"/>
          </w:tcPr>
          <w:p w:rsidR="00693603" w:rsidRPr="00005C78" w:rsidRDefault="00693603" w:rsidP="00890A77">
            <w:pPr>
              <w:rPr>
                <w:sz w:val="24"/>
                <w:szCs w:val="24"/>
              </w:rPr>
            </w:pPr>
            <w:r w:rsidRPr="00005C78">
              <w:rPr>
                <w:sz w:val="24"/>
                <w:szCs w:val="24"/>
              </w:rPr>
              <w:t>71,0</w:t>
            </w:r>
          </w:p>
        </w:tc>
        <w:tc>
          <w:tcPr>
            <w:tcW w:w="1276" w:type="dxa"/>
          </w:tcPr>
          <w:p w:rsidR="00693603" w:rsidRPr="00005C78" w:rsidRDefault="00693603" w:rsidP="00890A77">
            <w:pPr>
              <w:rPr>
                <w:sz w:val="24"/>
                <w:szCs w:val="24"/>
              </w:rPr>
            </w:pPr>
            <w:r w:rsidRPr="00005C78">
              <w:rPr>
                <w:sz w:val="24"/>
                <w:szCs w:val="24"/>
              </w:rPr>
              <w:t>19556116</w:t>
            </w:r>
          </w:p>
        </w:tc>
        <w:tc>
          <w:tcPr>
            <w:tcW w:w="1417" w:type="dxa"/>
          </w:tcPr>
          <w:p w:rsidR="00693603" w:rsidRPr="00005C78" w:rsidRDefault="00693603" w:rsidP="00890A77">
            <w:pPr>
              <w:rPr>
                <w:sz w:val="24"/>
                <w:szCs w:val="24"/>
              </w:rPr>
            </w:pPr>
            <w:r w:rsidRPr="00005C78">
              <w:rPr>
                <w:sz w:val="24"/>
                <w:szCs w:val="24"/>
              </w:rPr>
              <w:t>17868976</w:t>
            </w:r>
          </w:p>
        </w:tc>
        <w:tc>
          <w:tcPr>
            <w:tcW w:w="1843" w:type="dxa"/>
          </w:tcPr>
          <w:p w:rsidR="00693603" w:rsidRPr="00005C78" w:rsidRDefault="00693603" w:rsidP="00890A77">
            <w:pPr>
              <w:rPr>
                <w:sz w:val="24"/>
                <w:szCs w:val="24"/>
              </w:rPr>
            </w:pPr>
            <w:r w:rsidRPr="00005C78">
              <w:rPr>
                <w:sz w:val="24"/>
                <w:szCs w:val="24"/>
              </w:rPr>
              <w:t>109,4</w:t>
            </w:r>
          </w:p>
        </w:tc>
      </w:tr>
    </w:tbl>
    <w:p w:rsidR="002B6CEC" w:rsidRPr="000340FE" w:rsidRDefault="002B6CEC" w:rsidP="00EF523B">
      <w:pPr>
        <w:jc w:val="center"/>
      </w:pPr>
    </w:p>
    <w:p w:rsidR="00EF523B" w:rsidRPr="00005C78" w:rsidRDefault="00EF523B" w:rsidP="00EF523B">
      <w:pPr>
        <w:ind w:firstLine="709"/>
        <w:jc w:val="both"/>
        <w:rPr>
          <w:sz w:val="26"/>
          <w:szCs w:val="26"/>
        </w:rPr>
      </w:pPr>
      <w:r w:rsidRPr="00005C78">
        <w:rPr>
          <w:sz w:val="26"/>
          <w:szCs w:val="26"/>
        </w:rPr>
        <w:t>Сальдир</w:t>
      </w:r>
      <w:r w:rsidR="00890A77" w:rsidRPr="00005C78">
        <w:rPr>
          <w:sz w:val="26"/>
          <w:szCs w:val="26"/>
        </w:rPr>
        <w:t>ованный финансовый результат организаций Советского района</w:t>
      </w:r>
      <w:r w:rsidRPr="00005C78">
        <w:rPr>
          <w:sz w:val="26"/>
          <w:szCs w:val="26"/>
        </w:rPr>
        <w:t xml:space="preserve"> за январь-</w:t>
      </w:r>
      <w:r w:rsidR="00F25FF8" w:rsidRPr="00005C78">
        <w:rPr>
          <w:sz w:val="26"/>
          <w:szCs w:val="26"/>
        </w:rPr>
        <w:t>октябрь</w:t>
      </w:r>
      <w:r w:rsidRPr="00005C78">
        <w:rPr>
          <w:sz w:val="26"/>
          <w:szCs w:val="26"/>
        </w:rPr>
        <w:t xml:space="preserve"> 201</w:t>
      </w:r>
      <w:r w:rsidR="00FB1B9E" w:rsidRPr="00005C78">
        <w:rPr>
          <w:sz w:val="26"/>
          <w:szCs w:val="26"/>
        </w:rPr>
        <w:t>8</w:t>
      </w:r>
      <w:r w:rsidRPr="00005C78">
        <w:rPr>
          <w:sz w:val="26"/>
          <w:szCs w:val="26"/>
        </w:rPr>
        <w:t xml:space="preserve"> года составил </w:t>
      </w:r>
      <w:r w:rsidR="00F25FF8" w:rsidRPr="00005C78">
        <w:rPr>
          <w:sz w:val="26"/>
          <w:szCs w:val="26"/>
        </w:rPr>
        <w:t>3,1</w:t>
      </w:r>
      <w:r w:rsidR="000A32F8" w:rsidRPr="00005C78">
        <w:rPr>
          <w:sz w:val="26"/>
          <w:szCs w:val="26"/>
        </w:rPr>
        <w:t xml:space="preserve"> </w:t>
      </w:r>
      <w:r w:rsidR="00F25FF8" w:rsidRPr="00005C78">
        <w:rPr>
          <w:sz w:val="26"/>
          <w:szCs w:val="26"/>
        </w:rPr>
        <w:t>млрд</w:t>
      </w:r>
      <w:r w:rsidRPr="00005C78">
        <w:rPr>
          <w:sz w:val="26"/>
          <w:szCs w:val="26"/>
        </w:rPr>
        <w:t>.</w:t>
      </w:r>
      <w:r w:rsidR="00890A77" w:rsidRPr="00005C78">
        <w:rPr>
          <w:sz w:val="26"/>
          <w:szCs w:val="26"/>
        </w:rPr>
        <w:t xml:space="preserve"> рублей</w:t>
      </w:r>
      <w:r w:rsidR="005722CD" w:rsidRPr="00005C78">
        <w:rPr>
          <w:sz w:val="26"/>
          <w:szCs w:val="26"/>
        </w:rPr>
        <w:t>,</w:t>
      </w:r>
      <w:r w:rsidR="00BB6DC4" w:rsidRPr="00005C78">
        <w:rPr>
          <w:sz w:val="26"/>
          <w:szCs w:val="26"/>
        </w:rPr>
        <w:t xml:space="preserve"> </w:t>
      </w:r>
      <w:r w:rsidR="00F25FF8" w:rsidRPr="00005C78">
        <w:rPr>
          <w:sz w:val="26"/>
          <w:szCs w:val="26"/>
        </w:rPr>
        <w:t>увеличение</w:t>
      </w:r>
      <w:r w:rsidR="00FB1B9E" w:rsidRPr="00005C78">
        <w:rPr>
          <w:sz w:val="26"/>
          <w:szCs w:val="26"/>
        </w:rPr>
        <w:t xml:space="preserve"> на </w:t>
      </w:r>
      <w:r w:rsidR="00F25FF8" w:rsidRPr="00005C78">
        <w:rPr>
          <w:sz w:val="26"/>
          <w:szCs w:val="26"/>
        </w:rPr>
        <w:t>8,8</w:t>
      </w:r>
      <w:r w:rsidR="00FB1B9E" w:rsidRPr="00005C78">
        <w:rPr>
          <w:sz w:val="26"/>
          <w:szCs w:val="26"/>
        </w:rPr>
        <w:t>%</w:t>
      </w:r>
      <w:r w:rsidRPr="00005C78">
        <w:rPr>
          <w:sz w:val="26"/>
          <w:szCs w:val="26"/>
        </w:rPr>
        <w:t>.</w:t>
      </w:r>
    </w:p>
    <w:p w:rsidR="00F25FF8" w:rsidRPr="00005C78" w:rsidRDefault="00FB1B9E" w:rsidP="00F25FF8">
      <w:pPr>
        <w:ind w:firstLine="720"/>
        <w:jc w:val="both"/>
        <w:rPr>
          <w:sz w:val="26"/>
          <w:szCs w:val="26"/>
        </w:rPr>
      </w:pPr>
      <w:r w:rsidRPr="00005C78">
        <w:rPr>
          <w:sz w:val="26"/>
          <w:szCs w:val="26"/>
        </w:rPr>
        <w:t xml:space="preserve">Кредиторская задолженность крупных и средних организаций района насчитывает </w:t>
      </w:r>
      <w:r w:rsidR="00F25FF8" w:rsidRPr="00005C78">
        <w:rPr>
          <w:sz w:val="26"/>
          <w:szCs w:val="26"/>
        </w:rPr>
        <w:t>31,3</w:t>
      </w:r>
      <w:r w:rsidRPr="00005C78">
        <w:rPr>
          <w:sz w:val="26"/>
          <w:szCs w:val="26"/>
        </w:rPr>
        <w:t xml:space="preserve"> млрд. рублей. </w:t>
      </w:r>
      <w:r w:rsidR="00F25FF8" w:rsidRPr="00005C78">
        <w:rPr>
          <w:sz w:val="26"/>
          <w:szCs w:val="26"/>
        </w:rPr>
        <w:t>Наибольшую ее часть составила задолженность поставщикам и подрядчикам за товары, работы и услуги - 70,3% к общему объему кредиторской задолженности (по городу - 54,4%).</w:t>
      </w:r>
    </w:p>
    <w:p w:rsidR="00286DC4" w:rsidRPr="00005C78" w:rsidRDefault="00286DC4" w:rsidP="00286DC4">
      <w:pPr>
        <w:ind w:firstLine="720"/>
        <w:jc w:val="both"/>
        <w:rPr>
          <w:sz w:val="26"/>
          <w:szCs w:val="26"/>
        </w:rPr>
      </w:pPr>
      <w:r w:rsidRPr="00005C78">
        <w:rPr>
          <w:sz w:val="26"/>
          <w:szCs w:val="26"/>
        </w:rPr>
        <w:t>Дебиторская задолженность организаций Советского района составила                     22,3 млрд. рублей, наибольшая доля которой приходится на задолженность покупателей и заказчиков за товары, работы и услуги - 49,0% (по городу - 55,9%).</w:t>
      </w:r>
    </w:p>
    <w:p w:rsidR="00A06377" w:rsidRPr="00005C78" w:rsidRDefault="00A06377" w:rsidP="00EF523B">
      <w:pPr>
        <w:ind w:firstLine="709"/>
        <w:jc w:val="center"/>
        <w:rPr>
          <w:b/>
          <w:sz w:val="26"/>
          <w:szCs w:val="26"/>
        </w:rPr>
      </w:pPr>
    </w:p>
    <w:p w:rsidR="00B11DF7" w:rsidRDefault="00B11DF7" w:rsidP="00EF523B">
      <w:pPr>
        <w:ind w:firstLine="709"/>
        <w:jc w:val="center"/>
        <w:rPr>
          <w:b/>
        </w:rPr>
      </w:pPr>
    </w:p>
    <w:p w:rsidR="002A0CE9" w:rsidRPr="00005C78" w:rsidRDefault="002A0CE9" w:rsidP="00EF523B">
      <w:pPr>
        <w:ind w:firstLine="709"/>
        <w:jc w:val="center"/>
        <w:rPr>
          <w:b/>
          <w:sz w:val="26"/>
          <w:szCs w:val="26"/>
        </w:rPr>
      </w:pPr>
      <w:r w:rsidRPr="00005C78">
        <w:rPr>
          <w:b/>
          <w:sz w:val="26"/>
          <w:szCs w:val="26"/>
        </w:rPr>
        <w:t>Бюджетная политика</w:t>
      </w:r>
    </w:p>
    <w:p w:rsidR="00B8302C" w:rsidRDefault="00B8302C" w:rsidP="00EF523B">
      <w:pPr>
        <w:ind w:firstLine="709"/>
        <w:jc w:val="center"/>
        <w:rPr>
          <w:b/>
        </w:rPr>
      </w:pPr>
    </w:p>
    <w:p w:rsidR="00A954BA" w:rsidRPr="00005C78" w:rsidRDefault="00A954BA" w:rsidP="00050FCC">
      <w:pPr>
        <w:ind w:firstLine="709"/>
        <w:jc w:val="both"/>
        <w:rPr>
          <w:sz w:val="26"/>
          <w:szCs w:val="26"/>
        </w:rPr>
      </w:pPr>
      <w:r w:rsidRPr="00005C78">
        <w:rPr>
          <w:sz w:val="26"/>
          <w:szCs w:val="26"/>
        </w:rPr>
        <w:t xml:space="preserve">Главным финансовым инструментом для достижения стабильности социально-экономического развития района и показателей эффективности </w:t>
      </w:r>
      <w:r w:rsidR="00050FCC" w:rsidRPr="00005C78">
        <w:rPr>
          <w:sz w:val="26"/>
          <w:szCs w:val="26"/>
        </w:rPr>
        <w:t>является бюджет Советского района.</w:t>
      </w:r>
    </w:p>
    <w:p w:rsidR="00974D17" w:rsidRPr="00005C78" w:rsidRDefault="00050FCC" w:rsidP="00974D17">
      <w:pPr>
        <w:ind w:firstLine="709"/>
        <w:jc w:val="both"/>
        <w:rPr>
          <w:sz w:val="26"/>
          <w:szCs w:val="26"/>
        </w:rPr>
      </w:pPr>
      <w:r w:rsidRPr="00005C78">
        <w:rPr>
          <w:sz w:val="26"/>
          <w:szCs w:val="26"/>
        </w:rPr>
        <w:t>Бюджет района на 2018 год утвержден решением Совета депутатов Советского района от 19.12.2017 № 39/2 «</w:t>
      </w:r>
      <w:r w:rsidRPr="00005C78">
        <w:rPr>
          <w:rFonts w:eastAsiaTheme="minorHAnsi"/>
          <w:sz w:val="26"/>
          <w:szCs w:val="26"/>
          <w:lang w:eastAsia="en-US"/>
        </w:rPr>
        <w:t xml:space="preserve">О бюджете Советского внутригородского района Челябинского городского округа с внутригородским делением на 2018 год и на плановый период 2019-2020 годов». </w:t>
      </w:r>
      <w:r w:rsidR="00974D17" w:rsidRPr="00005C78">
        <w:rPr>
          <w:rFonts w:eastAsiaTheme="minorHAnsi"/>
          <w:sz w:val="26"/>
          <w:szCs w:val="26"/>
          <w:lang w:eastAsia="en-US"/>
        </w:rPr>
        <w:t xml:space="preserve">Доходная часть бюджета района включает налоговые доходы и безвозмездные поступления в виде дотаций на выравнивание бюджетной обеспеченности за счет средств областного бюджета и бюджета города Челябинска. </w:t>
      </w:r>
      <w:r w:rsidR="00974D17" w:rsidRPr="00005C78">
        <w:rPr>
          <w:sz w:val="26"/>
          <w:szCs w:val="26"/>
        </w:rPr>
        <w:t xml:space="preserve">Доходы бюджета района в 2018 году составили 104,2 млн. рублей, расходы - 85,1 млн. рублей. Бюджет исполнен с профицитом в сумме </w:t>
      </w:r>
      <w:r w:rsidR="00005C78">
        <w:rPr>
          <w:sz w:val="26"/>
          <w:szCs w:val="26"/>
        </w:rPr>
        <w:t xml:space="preserve">                            </w:t>
      </w:r>
      <w:r w:rsidR="00974D17" w:rsidRPr="00005C78">
        <w:rPr>
          <w:sz w:val="26"/>
          <w:szCs w:val="26"/>
        </w:rPr>
        <w:t>19,1 млн. рублей.</w:t>
      </w:r>
    </w:p>
    <w:p w:rsidR="004E6AB9" w:rsidRDefault="004E6AB9" w:rsidP="00974D17">
      <w:pPr>
        <w:ind w:firstLine="709"/>
        <w:jc w:val="center"/>
        <w:rPr>
          <w:rFonts w:eastAsiaTheme="minorHAnsi"/>
          <w:b/>
          <w:lang w:eastAsia="en-US"/>
        </w:rPr>
      </w:pPr>
    </w:p>
    <w:p w:rsidR="00974D17" w:rsidRPr="00005C78" w:rsidRDefault="00974D17" w:rsidP="00974D17">
      <w:pPr>
        <w:ind w:firstLine="709"/>
        <w:jc w:val="center"/>
        <w:rPr>
          <w:rFonts w:eastAsiaTheme="minorHAnsi"/>
          <w:b/>
          <w:sz w:val="26"/>
          <w:szCs w:val="26"/>
          <w:lang w:eastAsia="en-US"/>
        </w:rPr>
      </w:pPr>
      <w:r w:rsidRPr="00005C78">
        <w:rPr>
          <w:rFonts w:eastAsiaTheme="minorHAnsi"/>
          <w:b/>
          <w:sz w:val="26"/>
          <w:szCs w:val="26"/>
          <w:lang w:eastAsia="en-US"/>
        </w:rPr>
        <w:t>Бюджет Советского района города Челябинска</w:t>
      </w:r>
      <w:r w:rsidR="00005C78">
        <w:rPr>
          <w:rFonts w:eastAsiaTheme="minorHAnsi"/>
          <w:b/>
          <w:sz w:val="26"/>
          <w:szCs w:val="26"/>
          <w:lang w:eastAsia="en-US"/>
        </w:rPr>
        <w:t xml:space="preserve"> в 2018 году</w:t>
      </w:r>
      <w:r w:rsidRPr="00005C78">
        <w:rPr>
          <w:rFonts w:eastAsiaTheme="minorHAnsi"/>
          <w:b/>
          <w:sz w:val="26"/>
          <w:szCs w:val="26"/>
          <w:lang w:eastAsia="en-US"/>
        </w:rPr>
        <w:t>, млн. рублей</w:t>
      </w:r>
    </w:p>
    <w:p w:rsidR="00974D17" w:rsidRDefault="00974D17" w:rsidP="00974D17">
      <w:pPr>
        <w:ind w:firstLine="709"/>
        <w:jc w:val="both"/>
        <w:rPr>
          <w:sz w:val="26"/>
          <w:szCs w:val="26"/>
        </w:rPr>
      </w:pPr>
    </w:p>
    <w:p w:rsidR="00974D17" w:rsidRDefault="00974D17" w:rsidP="00974D17">
      <w:pPr>
        <w:ind w:firstLine="709"/>
        <w:jc w:val="both"/>
        <w:rPr>
          <w:sz w:val="26"/>
          <w:szCs w:val="26"/>
        </w:rPr>
      </w:pPr>
      <w:r w:rsidRPr="00974D17">
        <w:rPr>
          <w:noProof/>
          <w:sz w:val="26"/>
          <w:szCs w:val="26"/>
        </w:rPr>
        <w:drawing>
          <wp:inline distT="0" distB="0" distL="0" distR="0">
            <wp:extent cx="5513294" cy="1945341"/>
            <wp:effectExtent l="0" t="0" r="0" b="0"/>
            <wp:docPr id="1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4D17" w:rsidRDefault="00974D17" w:rsidP="00974D17">
      <w:pPr>
        <w:ind w:firstLine="709"/>
        <w:jc w:val="both"/>
        <w:rPr>
          <w:sz w:val="26"/>
          <w:szCs w:val="26"/>
        </w:rPr>
      </w:pPr>
    </w:p>
    <w:p w:rsidR="00974D17" w:rsidRPr="00005C78" w:rsidRDefault="00974D17" w:rsidP="00403F3E">
      <w:pPr>
        <w:ind w:firstLine="709"/>
        <w:jc w:val="both"/>
        <w:rPr>
          <w:sz w:val="26"/>
          <w:szCs w:val="26"/>
        </w:rPr>
      </w:pPr>
      <w:r w:rsidRPr="00005C78">
        <w:rPr>
          <w:sz w:val="26"/>
          <w:szCs w:val="26"/>
        </w:rPr>
        <w:t xml:space="preserve">Доходы исполнены на 102,1% с превышением на 2,2 млн. рублей к годовому плану. Общий объем доходов увеличился по сравнению с 2017 годом на </w:t>
      </w:r>
      <w:r w:rsidR="00577EA0">
        <w:rPr>
          <w:sz w:val="26"/>
          <w:szCs w:val="26"/>
        </w:rPr>
        <w:t xml:space="preserve">                    </w:t>
      </w:r>
      <w:r w:rsidRPr="00005C78">
        <w:rPr>
          <w:sz w:val="26"/>
          <w:szCs w:val="26"/>
        </w:rPr>
        <w:t>27,6 млн. рублей за счет межбюджетных трансфертов (25,3 млн. рублей) и роста налоговых и неналоговых доходов (2,3 млн. рублей).</w:t>
      </w:r>
    </w:p>
    <w:p w:rsidR="00974D17" w:rsidRPr="00005C78" w:rsidRDefault="00974D17" w:rsidP="00403F3E">
      <w:pPr>
        <w:ind w:firstLine="709"/>
        <w:jc w:val="both"/>
        <w:rPr>
          <w:sz w:val="26"/>
          <w:szCs w:val="26"/>
        </w:rPr>
      </w:pPr>
      <w:r w:rsidRPr="00005C78">
        <w:rPr>
          <w:sz w:val="26"/>
          <w:szCs w:val="26"/>
        </w:rPr>
        <w:t>План по налоговым и неналоговым доходам бюджета выполнен на 116,0%. В бюджет поступило 27,5 млн. рублей, что на 9,1% выше уровня 2017 года. Общий объем межбюджетных трансфертов составляет 76,7 млн. рублей или 73,6% в структуре доходов.</w:t>
      </w:r>
    </w:p>
    <w:p w:rsidR="00974D17" w:rsidRPr="00005C78" w:rsidRDefault="00974D17" w:rsidP="00403F3E">
      <w:pPr>
        <w:ind w:firstLine="709"/>
        <w:jc w:val="both"/>
        <w:rPr>
          <w:sz w:val="26"/>
          <w:szCs w:val="26"/>
        </w:rPr>
      </w:pPr>
      <w:r w:rsidRPr="00005C78">
        <w:rPr>
          <w:sz w:val="26"/>
          <w:szCs w:val="26"/>
        </w:rPr>
        <w:t xml:space="preserve">Расходование бюджетных средств осуществлялось в рамках реализации муниципальной программы «Повышение уровня и качества жизни населения </w:t>
      </w:r>
      <w:r w:rsidRPr="00005C78">
        <w:rPr>
          <w:sz w:val="26"/>
          <w:szCs w:val="26"/>
        </w:rPr>
        <w:lastRenderedPageBreak/>
        <w:t xml:space="preserve">Советского района города Челябинска на 2018-2020 годы» и «Формирование современной городской среды в Советском районе города Челябинска на </w:t>
      </w:r>
      <w:r w:rsidR="00577EA0">
        <w:rPr>
          <w:sz w:val="26"/>
          <w:szCs w:val="26"/>
        </w:rPr>
        <w:t xml:space="preserve">                 </w:t>
      </w:r>
      <w:r w:rsidRPr="00005C78">
        <w:rPr>
          <w:sz w:val="26"/>
          <w:szCs w:val="26"/>
        </w:rPr>
        <w:t>2018-2022 годы». Доля программных расходов составила 98,6%.</w:t>
      </w:r>
    </w:p>
    <w:p w:rsidR="00974D17" w:rsidRPr="00005C78" w:rsidRDefault="00974D17" w:rsidP="00403F3E">
      <w:pPr>
        <w:ind w:firstLine="709"/>
        <w:jc w:val="both"/>
        <w:rPr>
          <w:sz w:val="26"/>
          <w:szCs w:val="26"/>
        </w:rPr>
      </w:pPr>
      <w:r w:rsidRPr="00005C78">
        <w:rPr>
          <w:sz w:val="26"/>
          <w:szCs w:val="26"/>
        </w:rPr>
        <w:t>На обеспечение функций органов местного самоуправления направлено               48,6 млн. рублей (исполнение к плану - 94,4%). Расходы на благоустройство исполнены в сумме 34,5 млн. рублей (62,4% к утвержденному плану). Наименьший удельный вес 2,1% в расходах бюджета района занимают расходы на мероприятия молодежной политики, культуры и спорта (1,8 млн. рублей).</w:t>
      </w:r>
    </w:p>
    <w:p w:rsidR="00974D17" w:rsidRPr="00005C78" w:rsidRDefault="00974D17" w:rsidP="00403F3E">
      <w:pPr>
        <w:ind w:firstLine="709"/>
        <w:jc w:val="both"/>
        <w:rPr>
          <w:sz w:val="26"/>
          <w:szCs w:val="26"/>
        </w:rPr>
      </w:pPr>
      <w:r w:rsidRPr="00005C78">
        <w:rPr>
          <w:sz w:val="26"/>
          <w:szCs w:val="26"/>
        </w:rPr>
        <w:t xml:space="preserve">На финансирование непрограммных мероприятий в 2018 году направлено </w:t>
      </w:r>
      <w:r w:rsidR="00217A29" w:rsidRPr="00005C78">
        <w:rPr>
          <w:sz w:val="26"/>
          <w:szCs w:val="26"/>
        </w:rPr>
        <w:t xml:space="preserve">                    </w:t>
      </w:r>
      <w:r w:rsidRPr="00005C78">
        <w:rPr>
          <w:sz w:val="26"/>
          <w:szCs w:val="26"/>
        </w:rPr>
        <w:t>1,2 млн. рублей. (2017 год</w:t>
      </w:r>
      <w:r w:rsidR="00217A29" w:rsidRPr="00005C78">
        <w:rPr>
          <w:sz w:val="26"/>
          <w:szCs w:val="26"/>
        </w:rPr>
        <w:t xml:space="preserve"> - </w:t>
      </w:r>
      <w:r w:rsidRPr="00005C78">
        <w:rPr>
          <w:sz w:val="26"/>
          <w:szCs w:val="26"/>
        </w:rPr>
        <w:t>1,1 млн. рублей).</w:t>
      </w:r>
    </w:p>
    <w:p w:rsidR="00974D17" w:rsidRPr="00005C78" w:rsidRDefault="00974D17" w:rsidP="00403F3E">
      <w:pPr>
        <w:ind w:firstLine="709"/>
        <w:jc w:val="both"/>
        <w:rPr>
          <w:sz w:val="26"/>
          <w:szCs w:val="26"/>
        </w:rPr>
      </w:pPr>
      <w:r w:rsidRPr="00005C78">
        <w:rPr>
          <w:sz w:val="26"/>
          <w:szCs w:val="26"/>
        </w:rPr>
        <w:t>По экономической структуре расходов бюджета района за 2018 год наибольший удельный вес занимают расходы на оплату работ и услуг по содержанию имущества -</w:t>
      </w:r>
      <w:r w:rsidR="00577EA0">
        <w:rPr>
          <w:sz w:val="26"/>
          <w:szCs w:val="26"/>
        </w:rPr>
        <w:t xml:space="preserve"> </w:t>
      </w:r>
      <w:r w:rsidRPr="00005C78">
        <w:rPr>
          <w:sz w:val="26"/>
          <w:szCs w:val="26"/>
        </w:rPr>
        <w:t>39,2% (33,4 млн. р</w:t>
      </w:r>
      <w:r w:rsidR="00E83D1C" w:rsidRPr="00005C78">
        <w:rPr>
          <w:sz w:val="26"/>
          <w:szCs w:val="26"/>
        </w:rPr>
        <w:t xml:space="preserve">ублей) и оплату труда - 46,9% </w:t>
      </w:r>
      <w:r w:rsidR="00577EA0">
        <w:rPr>
          <w:sz w:val="26"/>
          <w:szCs w:val="26"/>
        </w:rPr>
        <w:t xml:space="preserve">                </w:t>
      </w:r>
      <w:r w:rsidR="00E83D1C" w:rsidRPr="00005C78">
        <w:rPr>
          <w:sz w:val="26"/>
          <w:szCs w:val="26"/>
        </w:rPr>
        <w:t>(</w:t>
      </w:r>
      <w:r w:rsidRPr="00005C78">
        <w:rPr>
          <w:sz w:val="26"/>
          <w:szCs w:val="26"/>
        </w:rPr>
        <w:t>39,9 млн. рублей).</w:t>
      </w:r>
    </w:p>
    <w:p w:rsidR="00403F3E" w:rsidRPr="00005C78" w:rsidRDefault="0046511C" w:rsidP="00403F3E">
      <w:pPr>
        <w:ind w:firstLine="709"/>
        <w:jc w:val="both"/>
        <w:rPr>
          <w:sz w:val="26"/>
          <w:szCs w:val="26"/>
        </w:rPr>
      </w:pPr>
      <w:r w:rsidRPr="00005C78">
        <w:rPr>
          <w:sz w:val="26"/>
          <w:szCs w:val="26"/>
        </w:rPr>
        <w:t>С целью контроля за полнотой поступления налогов</w:t>
      </w:r>
      <w:r w:rsidR="006E66F3" w:rsidRPr="00005C78">
        <w:rPr>
          <w:sz w:val="26"/>
          <w:szCs w:val="26"/>
        </w:rPr>
        <w:t xml:space="preserve"> </w:t>
      </w:r>
      <w:r w:rsidRPr="00005C78">
        <w:rPr>
          <w:sz w:val="26"/>
          <w:szCs w:val="26"/>
        </w:rPr>
        <w:t xml:space="preserve">в бюджеты всех уровней и страховых взносов в государственные внебюджетные фонды продолжила свою деятельность </w:t>
      </w:r>
      <w:r w:rsidR="00577EA0">
        <w:rPr>
          <w:sz w:val="26"/>
          <w:szCs w:val="26"/>
        </w:rPr>
        <w:t xml:space="preserve">при администрации Советского района </w:t>
      </w:r>
      <w:r w:rsidRPr="00005C78">
        <w:rPr>
          <w:sz w:val="26"/>
          <w:szCs w:val="26"/>
        </w:rPr>
        <w:t xml:space="preserve">рабочая группа по недоимке с участием ИФНС, УПФР, ФСС, прокуратуры района. В 2018 году проведено 12 </w:t>
      </w:r>
      <w:r w:rsidR="00577EA0">
        <w:rPr>
          <w:sz w:val="26"/>
          <w:szCs w:val="26"/>
        </w:rPr>
        <w:t xml:space="preserve">заседаний, на которых заслушано </w:t>
      </w:r>
      <w:r w:rsidR="00BB6DC4" w:rsidRPr="00005C78">
        <w:rPr>
          <w:sz w:val="26"/>
          <w:szCs w:val="26"/>
        </w:rPr>
        <w:t>86</w:t>
      </w:r>
      <w:r w:rsidRPr="00005C78">
        <w:rPr>
          <w:sz w:val="26"/>
          <w:szCs w:val="26"/>
        </w:rPr>
        <w:t xml:space="preserve"> руководителей предприятий и индивидуальных предпринимателей, имеющих недоимку по налогам</w:t>
      </w:r>
      <w:r w:rsidR="00BB6DC4" w:rsidRPr="00005C78">
        <w:rPr>
          <w:sz w:val="26"/>
          <w:szCs w:val="26"/>
        </w:rPr>
        <w:t>, а также физические лица</w:t>
      </w:r>
      <w:r w:rsidRPr="00005C78">
        <w:rPr>
          <w:sz w:val="26"/>
          <w:szCs w:val="26"/>
        </w:rPr>
        <w:t xml:space="preserve">. </w:t>
      </w:r>
      <w:r w:rsidR="00403F3E" w:rsidRPr="00005C78">
        <w:rPr>
          <w:sz w:val="26"/>
          <w:szCs w:val="26"/>
        </w:rPr>
        <w:t xml:space="preserve">В результате </w:t>
      </w:r>
      <w:r w:rsidR="00577EA0">
        <w:rPr>
          <w:sz w:val="26"/>
          <w:szCs w:val="26"/>
        </w:rPr>
        <w:t xml:space="preserve">работы межведомственной </w:t>
      </w:r>
      <w:r w:rsidR="00403F3E" w:rsidRPr="00005C78">
        <w:rPr>
          <w:sz w:val="26"/>
          <w:szCs w:val="26"/>
        </w:rPr>
        <w:t xml:space="preserve"> группы организациями</w:t>
      </w:r>
      <w:r w:rsidR="00BB6DC4" w:rsidRPr="00005C78">
        <w:rPr>
          <w:sz w:val="26"/>
          <w:szCs w:val="26"/>
        </w:rPr>
        <w:t xml:space="preserve"> и</w:t>
      </w:r>
      <w:r w:rsidR="00403F3E" w:rsidRPr="00005C78">
        <w:rPr>
          <w:sz w:val="26"/>
          <w:szCs w:val="26"/>
        </w:rPr>
        <w:t xml:space="preserve"> </w:t>
      </w:r>
      <w:r w:rsidR="00577EA0">
        <w:rPr>
          <w:sz w:val="26"/>
          <w:szCs w:val="26"/>
        </w:rPr>
        <w:t>предпринимателями</w:t>
      </w:r>
      <w:r w:rsidR="00403F3E" w:rsidRPr="00005C78">
        <w:rPr>
          <w:sz w:val="26"/>
          <w:szCs w:val="26"/>
        </w:rPr>
        <w:t xml:space="preserve"> района выплачено задолженности в бюджет и государственные внебюджетные фонды в сумме 27,3 млн. рублей </w:t>
      </w:r>
      <w:r w:rsidR="00577EA0">
        <w:rPr>
          <w:sz w:val="26"/>
          <w:szCs w:val="26"/>
        </w:rPr>
        <w:t xml:space="preserve">                 </w:t>
      </w:r>
      <w:r w:rsidR="00BB6DC4" w:rsidRPr="00005C78">
        <w:rPr>
          <w:sz w:val="26"/>
          <w:szCs w:val="26"/>
        </w:rPr>
        <w:t>(</w:t>
      </w:r>
      <w:r w:rsidR="00B218FE" w:rsidRPr="00005C78">
        <w:rPr>
          <w:sz w:val="26"/>
          <w:szCs w:val="26"/>
        </w:rPr>
        <w:t>в 2017 году - 22,5 млн. рублей)</w:t>
      </w:r>
      <w:r w:rsidR="00577EA0">
        <w:rPr>
          <w:sz w:val="26"/>
          <w:szCs w:val="26"/>
        </w:rPr>
        <w:t xml:space="preserve">, что составляет </w:t>
      </w:r>
      <w:r w:rsidR="00403F3E" w:rsidRPr="00005C78">
        <w:rPr>
          <w:sz w:val="26"/>
          <w:szCs w:val="26"/>
        </w:rPr>
        <w:t>99,7% от принятых обязательств по погашению задолженности предприятиями.</w:t>
      </w:r>
      <w:r w:rsidR="00B218FE" w:rsidRPr="00005C78">
        <w:rPr>
          <w:sz w:val="26"/>
          <w:szCs w:val="26"/>
        </w:rPr>
        <w:t xml:space="preserve"> В местный бюджет поступило </w:t>
      </w:r>
      <w:r w:rsidR="00577EA0">
        <w:rPr>
          <w:sz w:val="26"/>
          <w:szCs w:val="26"/>
        </w:rPr>
        <w:t xml:space="preserve">               </w:t>
      </w:r>
      <w:r w:rsidR="00B218FE" w:rsidRPr="00005C78">
        <w:rPr>
          <w:sz w:val="26"/>
          <w:szCs w:val="26"/>
        </w:rPr>
        <w:t>850,0 тыс. рублей (</w:t>
      </w:r>
      <w:r w:rsidR="00577EA0">
        <w:rPr>
          <w:sz w:val="26"/>
          <w:szCs w:val="26"/>
        </w:rPr>
        <w:t xml:space="preserve">в </w:t>
      </w:r>
      <w:r w:rsidR="00B218FE" w:rsidRPr="00005C78">
        <w:rPr>
          <w:sz w:val="26"/>
          <w:szCs w:val="26"/>
        </w:rPr>
        <w:t>2017 год</w:t>
      </w:r>
      <w:r w:rsidR="00577EA0">
        <w:rPr>
          <w:sz w:val="26"/>
          <w:szCs w:val="26"/>
        </w:rPr>
        <w:t xml:space="preserve">у - </w:t>
      </w:r>
      <w:r w:rsidR="00B218FE" w:rsidRPr="00005C78">
        <w:rPr>
          <w:sz w:val="26"/>
          <w:szCs w:val="26"/>
        </w:rPr>
        <w:t>38,9 тыс. рублей)</w:t>
      </w:r>
    </w:p>
    <w:p w:rsidR="0046511C" w:rsidRPr="00005C78" w:rsidRDefault="0046511C" w:rsidP="00974D17">
      <w:pPr>
        <w:spacing w:line="360" w:lineRule="auto"/>
        <w:ind w:firstLine="709"/>
        <w:jc w:val="both"/>
        <w:rPr>
          <w:sz w:val="26"/>
          <w:szCs w:val="26"/>
        </w:rPr>
      </w:pPr>
    </w:p>
    <w:p w:rsidR="006E66F3" w:rsidRDefault="006E66F3" w:rsidP="00B218FE">
      <w:pPr>
        <w:ind w:firstLine="709"/>
        <w:jc w:val="center"/>
        <w:rPr>
          <w:b/>
          <w:sz w:val="26"/>
          <w:szCs w:val="26"/>
        </w:rPr>
      </w:pPr>
    </w:p>
    <w:p w:rsidR="0046511C" w:rsidRDefault="00403F3E" w:rsidP="00B218FE">
      <w:pPr>
        <w:ind w:firstLine="709"/>
        <w:jc w:val="center"/>
        <w:rPr>
          <w:b/>
          <w:sz w:val="26"/>
          <w:szCs w:val="26"/>
        </w:rPr>
      </w:pPr>
      <w:r w:rsidRPr="00B218FE">
        <w:rPr>
          <w:b/>
          <w:sz w:val="26"/>
          <w:szCs w:val="26"/>
        </w:rPr>
        <w:t xml:space="preserve">Поступление </w:t>
      </w:r>
      <w:r w:rsidR="00577EA0">
        <w:rPr>
          <w:b/>
          <w:sz w:val="26"/>
          <w:szCs w:val="26"/>
        </w:rPr>
        <w:t xml:space="preserve">денежных средств </w:t>
      </w:r>
      <w:r w:rsidRPr="00B218FE">
        <w:rPr>
          <w:b/>
          <w:sz w:val="26"/>
          <w:szCs w:val="26"/>
        </w:rPr>
        <w:t xml:space="preserve">в бюджетную систему РФ в результате </w:t>
      </w:r>
      <w:r w:rsidR="00B218FE" w:rsidRPr="00B218FE">
        <w:rPr>
          <w:b/>
          <w:sz w:val="26"/>
          <w:szCs w:val="26"/>
        </w:rPr>
        <w:t>деятельности рабочей группы в 2017-2018 годы</w:t>
      </w:r>
      <w:r w:rsidR="00883AB4">
        <w:rPr>
          <w:b/>
          <w:sz w:val="26"/>
          <w:szCs w:val="26"/>
        </w:rPr>
        <w:t>, тыс. рублей</w:t>
      </w:r>
    </w:p>
    <w:p w:rsidR="00553990" w:rsidRPr="00B218FE" w:rsidRDefault="00553990" w:rsidP="00B218FE">
      <w:pPr>
        <w:ind w:firstLine="709"/>
        <w:jc w:val="center"/>
        <w:rPr>
          <w:b/>
          <w:sz w:val="26"/>
          <w:szCs w:val="26"/>
        </w:rPr>
      </w:pPr>
    </w:p>
    <w:p w:rsidR="00974D17" w:rsidRDefault="00883AB4" w:rsidP="00050FCC">
      <w:pPr>
        <w:ind w:firstLine="709"/>
        <w:jc w:val="both"/>
        <w:rPr>
          <w:rFonts w:eastAsiaTheme="minorHAnsi"/>
          <w:lang w:eastAsia="en-US"/>
        </w:rPr>
      </w:pPr>
      <w:r>
        <w:rPr>
          <w:rFonts w:eastAsiaTheme="minorHAnsi"/>
          <w:noProof/>
        </w:rPr>
        <w:drawing>
          <wp:inline distT="0" distB="0" distL="0" distR="0">
            <wp:extent cx="5477435" cy="2169459"/>
            <wp:effectExtent l="19050" t="0" r="28015" b="2241"/>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4D17" w:rsidRDefault="00974D17" w:rsidP="00050FCC">
      <w:pPr>
        <w:ind w:firstLine="709"/>
        <w:jc w:val="both"/>
        <w:rPr>
          <w:rFonts w:eastAsiaTheme="minorHAnsi"/>
          <w:lang w:eastAsia="en-US"/>
        </w:rPr>
      </w:pPr>
    </w:p>
    <w:p w:rsidR="005F08B2" w:rsidRPr="005D07DC" w:rsidRDefault="005F08B2" w:rsidP="002F4E53">
      <w:pPr>
        <w:ind w:firstLine="709"/>
        <w:jc w:val="both"/>
        <w:rPr>
          <w:sz w:val="26"/>
          <w:szCs w:val="26"/>
        </w:rPr>
      </w:pPr>
      <w:r w:rsidRPr="005D07DC">
        <w:rPr>
          <w:rFonts w:eastAsiaTheme="minorHAnsi"/>
          <w:sz w:val="26"/>
          <w:szCs w:val="26"/>
          <w:lang w:eastAsia="en-US"/>
        </w:rPr>
        <w:t>Повысилась эффективность использования бюджетных средств через проведение конкурентных процедур на поставку товаров, выполнение работ, оказание услуг для муниципальных нужд. В 2018 году администрацией района проведено 27</w:t>
      </w:r>
      <w:r w:rsidR="006270FA">
        <w:rPr>
          <w:rFonts w:eastAsiaTheme="minorHAnsi"/>
          <w:sz w:val="26"/>
          <w:szCs w:val="26"/>
          <w:lang w:eastAsia="en-US"/>
        </w:rPr>
        <w:t>4</w:t>
      </w:r>
      <w:r w:rsidRPr="005D07DC">
        <w:rPr>
          <w:rFonts w:eastAsiaTheme="minorHAnsi"/>
          <w:sz w:val="26"/>
          <w:szCs w:val="26"/>
          <w:lang w:eastAsia="en-US"/>
        </w:rPr>
        <w:t xml:space="preserve"> закуп</w:t>
      </w:r>
      <w:r w:rsidR="006270FA">
        <w:rPr>
          <w:rFonts w:eastAsiaTheme="minorHAnsi"/>
          <w:sz w:val="26"/>
          <w:szCs w:val="26"/>
          <w:lang w:eastAsia="en-US"/>
        </w:rPr>
        <w:t>ки</w:t>
      </w:r>
      <w:r w:rsidRPr="005D07DC">
        <w:rPr>
          <w:rFonts w:eastAsiaTheme="minorHAnsi"/>
          <w:sz w:val="26"/>
          <w:szCs w:val="26"/>
          <w:lang w:eastAsia="en-US"/>
        </w:rPr>
        <w:t xml:space="preserve"> (в 2017 году - 215). Общая стоимость </w:t>
      </w:r>
      <w:r w:rsidR="006270FA">
        <w:rPr>
          <w:sz w:val="26"/>
          <w:szCs w:val="26"/>
        </w:rPr>
        <w:t>заключенных сделок составила 67,5</w:t>
      </w:r>
      <w:r w:rsidR="006E66F3" w:rsidRPr="005D07DC">
        <w:rPr>
          <w:sz w:val="26"/>
          <w:szCs w:val="26"/>
        </w:rPr>
        <w:t xml:space="preserve"> млн. рублей (в 2017 году - </w:t>
      </w:r>
      <w:r w:rsidRPr="005D07DC">
        <w:rPr>
          <w:sz w:val="26"/>
          <w:szCs w:val="26"/>
        </w:rPr>
        <w:t>52 млн. рублей).</w:t>
      </w:r>
      <w:r w:rsidR="00584BD4" w:rsidRPr="005D07DC">
        <w:rPr>
          <w:sz w:val="26"/>
          <w:szCs w:val="26"/>
        </w:rPr>
        <w:t xml:space="preserve"> </w:t>
      </w:r>
      <w:r w:rsidR="008428FA">
        <w:rPr>
          <w:sz w:val="26"/>
          <w:szCs w:val="26"/>
        </w:rPr>
        <w:t>Экономия бюджетных средств по результатам проведения торгов и запросов котировок составила</w:t>
      </w:r>
      <w:r w:rsidRPr="005D07DC">
        <w:rPr>
          <w:sz w:val="26"/>
          <w:szCs w:val="26"/>
        </w:rPr>
        <w:t xml:space="preserve"> более</w:t>
      </w:r>
      <w:r w:rsidR="008428FA">
        <w:rPr>
          <w:sz w:val="26"/>
          <w:szCs w:val="26"/>
        </w:rPr>
        <w:t xml:space="preserve">         </w:t>
      </w:r>
      <w:r w:rsidRPr="005D07DC">
        <w:rPr>
          <w:sz w:val="26"/>
          <w:szCs w:val="26"/>
        </w:rPr>
        <w:t xml:space="preserve"> </w:t>
      </w:r>
      <w:r w:rsidRPr="005D07DC">
        <w:rPr>
          <w:sz w:val="26"/>
          <w:szCs w:val="26"/>
        </w:rPr>
        <w:lastRenderedPageBreak/>
        <w:t>7 млн. рублей. Полученная экономия была направлена на благоустройство Советского района.</w:t>
      </w:r>
    </w:p>
    <w:p w:rsidR="00553990" w:rsidRDefault="00553990" w:rsidP="00050FCC">
      <w:pPr>
        <w:ind w:firstLine="709"/>
        <w:jc w:val="both"/>
        <w:rPr>
          <w:rFonts w:eastAsiaTheme="minorHAnsi"/>
          <w:lang w:eastAsia="en-US"/>
        </w:rPr>
      </w:pPr>
    </w:p>
    <w:p w:rsidR="006E66F3" w:rsidRDefault="006E66F3" w:rsidP="00050FCC">
      <w:pPr>
        <w:ind w:firstLine="709"/>
        <w:jc w:val="both"/>
        <w:rPr>
          <w:rFonts w:eastAsiaTheme="minorHAnsi"/>
          <w:lang w:eastAsia="en-US"/>
        </w:rPr>
      </w:pPr>
    </w:p>
    <w:p w:rsidR="00EF523B" w:rsidRPr="005D07DC" w:rsidRDefault="00EF523B" w:rsidP="00EF523B">
      <w:pPr>
        <w:ind w:firstLine="709"/>
        <w:jc w:val="center"/>
        <w:rPr>
          <w:b/>
          <w:sz w:val="26"/>
          <w:szCs w:val="26"/>
        </w:rPr>
      </w:pPr>
      <w:r w:rsidRPr="005D07DC">
        <w:rPr>
          <w:b/>
          <w:sz w:val="26"/>
          <w:szCs w:val="26"/>
        </w:rPr>
        <w:t>Труд и занятость</w:t>
      </w:r>
    </w:p>
    <w:p w:rsidR="00BA3602" w:rsidRDefault="00BA3602" w:rsidP="00EF523B">
      <w:pPr>
        <w:ind w:firstLine="709"/>
        <w:jc w:val="center"/>
        <w:rPr>
          <w:b/>
        </w:rPr>
      </w:pPr>
    </w:p>
    <w:p w:rsidR="00D5395E" w:rsidRPr="005D07DC" w:rsidRDefault="001D7FC5" w:rsidP="00CF74EB">
      <w:pPr>
        <w:ind w:firstLine="720"/>
        <w:jc w:val="both"/>
        <w:rPr>
          <w:b/>
          <w:sz w:val="26"/>
          <w:szCs w:val="26"/>
        </w:rPr>
      </w:pPr>
      <w:r w:rsidRPr="005D07DC">
        <w:rPr>
          <w:sz w:val="26"/>
          <w:szCs w:val="26"/>
        </w:rPr>
        <w:t xml:space="preserve">По итогам работы за </w:t>
      </w:r>
      <w:r w:rsidR="00BA3602" w:rsidRPr="005D07DC">
        <w:rPr>
          <w:sz w:val="26"/>
          <w:szCs w:val="26"/>
        </w:rPr>
        <w:t>январь</w:t>
      </w:r>
      <w:r w:rsidR="004950D0" w:rsidRPr="005D07DC">
        <w:rPr>
          <w:sz w:val="26"/>
          <w:szCs w:val="26"/>
        </w:rPr>
        <w:t xml:space="preserve"> - </w:t>
      </w:r>
      <w:r w:rsidR="00553990" w:rsidRPr="005D07DC">
        <w:rPr>
          <w:sz w:val="26"/>
          <w:szCs w:val="26"/>
        </w:rPr>
        <w:t>октябрь</w:t>
      </w:r>
      <w:r w:rsidR="00BA3602" w:rsidRPr="005D07DC">
        <w:rPr>
          <w:sz w:val="26"/>
          <w:szCs w:val="26"/>
        </w:rPr>
        <w:t xml:space="preserve"> 2018</w:t>
      </w:r>
      <w:r w:rsidRPr="005D07DC">
        <w:rPr>
          <w:sz w:val="26"/>
          <w:szCs w:val="26"/>
        </w:rPr>
        <w:t xml:space="preserve"> года средняя численность работников организаци</w:t>
      </w:r>
      <w:r w:rsidR="0063003F" w:rsidRPr="005D07DC">
        <w:rPr>
          <w:sz w:val="26"/>
          <w:szCs w:val="26"/>
        </w:rPr>
        <w:t>й</w:t>
      </w:r>
      <w:r w:rsidRPr="005D07DC">
        <w:rPr>
          <w:sz w:val="26"/>
          <w:szCs w:val="26"/>
        </w:rPr>
        <w:t xml:space="preserve"> Советского</w:t>
      </w:r>
      <w:r w:rsidR="000A32F8" w:rsidRPr="005D07DC">
        <w:rPr>
          <w:sz w:val="26"/>
          <w:szCs w:val="26"/>
        </w:rPr>
        <w:t xml:space="preserve"> </w:t>
      </w:r>
      <w:r w:rsidRPr="005D07DC">
        <w:rPr>
          <w:sz w:val="26"/>
          <w:szCs w:val="26"/>
        </w:rPr>
        <w:t>района составила</w:t>
      </w:r>
      <w:r w:rsidR="000A32F8" w:rsidRPr="005D07DC">
        <w:rPr>
          <w:sz w:val="26"/>
          <w:szCs w:val="26"/>
        </w:rPr>
        <w:t xml:space="preserve"> </w:t>
      </w:r>
      <w:r w:rsidR="00553990" w:rsidRPr="005D07DC">
        <w:rPr>
          <w:sz w:val="26"/>
          <w:szCs w:val="26"/>
        </w:rPr>
        <w:t>62,4</w:t>
      </w:r>
      <w:r w:rsidR="000A32F8" w:rsidRPr="005D07DC">
        <w:rPr>
          <w:sz w:val="26"/>
          <w:szCs w:val="26"/>
        </w:rPr>
        <w:t xml:space="preserve"> </w:t>
      </w:r>
      <w:r w:rsidRPr="005D07DC">
        <w:rPr>
          <w:sz w:val="26"/>
          <w:szCs w:val="26"/>
        </w:rPr>
        <w:t>тыс. человек, что</w:t>
      </w:r>
      <w:r w:rsidR="007A15FF" w:rsidRPr="005D07DC">
        <w:rPr>
          <w:sz w:val="26"/>
          <w:szCs w:val="26"/>
        </w:rPr>
        <w:t xml:space="preserve"> на 1,</w:t>
      </w:r>
      <w:r w:rsidR="00553990" w:rsidRPr="005D07DC">
        <w:rPr>
          <w:sz w:val="26"/>
          <w:szCs w:val="26"/>
        </w:rPr>
        <w:t>2</w:t>
      </w:r>
      <w:r w:rsidR="007A15FF" w:rsidRPr="005D07DC">
        <w:rPr>
          <w:sz w:val="26"/>
          <w:szCs w:val="26"/>
        </w:rPr>
        <w:t>%</w:t>
      </w:r>
      <w:r w:rsidR="000A32F8" w:rsidRPr="005D07DC">
        <w:rPr>
          <w:sz w:val="26"/>
          <w:szCs w:val="26"/>
        </w:rPr>
        <w:t xml:space="preserve"> </w:t>
      </w:r>
      <w:r w:rsidR="00BA3602" w:rsidRPr="005D07DC">
        <w:rPr>
          <w:sz w:val="26"/>
          <w:szCs w:val="26"/>
        </w:rPr>
        <w:t>выше</w:t>
      </w:r>
      <w:r w:rsidR="000A32F8" w:rsidRPr="005D07DC">
        <w:rPr>
          <w:sz w:val="26"/>
          <w:szCs w:val="26"/>
        </w:rPr>
        <w:t xml:space="preserve"> </w:t>
      </w:r>
      <w:r w:rsidRPr="005D07DC">
        <w:rPr>
          <w:sz w:val="26"/>
          <w:szCs w:val="26"/>
        </w:rPr>
        <w:t>уровня 201</w:t>
      </w:r>
      <w:r w:rsidR="00BA3602" w:rsidRPr="005D07DC">
        <w:rPr>
          <w:sz w:val="26"/>
          <w:szCs w:val="26"/>
        </w:rPr>
        <w:t>7</w:t>
      </w:r>
      <w:r w:rsidRPr="005D07DC">
        <w:rPr>
          <w:sz w:val="26"/>
          <w:szCs w:val="26"/>
        </w:rPr>
        <w:t xml:space="preserve"> года</w:t>
      </w:r>
      <w:r w:rsidR="007A15FF" w:rsidRPr="005D07DC">
        <w:rPr>
          <w:sz w:val="26"/>
          <w:szCs w:val="26"/>
        </w:rPr>
        <w:t>.</w:t>
      </w:r>
    </w:p>
    <w:p w:rsidR="00CF74EB" w:rsidRDefault="00CF74EB" w:rsidP="001D7FC5">
      <w:pPr>
        <w:jc w:val="center"/>
        <w:rPr>
          <w:b/>
        </w:rPr>
      </w:pPr>
    </w:p>
    <w:p w:rsidR="0063003F" w:rsidRPr="005D07DC" w:rsidRDefault="00D355FA" w:rsidP="001D7FC5">
      <w:pPr>
        <w:jc w:val="center"/>
        <w:rPr>
          <w:b/>
          <w:sz w:val="26"/>
          <w:szCs w:val="26"/>
        </w:rPr>
      </w:pPr>
      <w:r>
        <w:rPr>
          <w:b/>
          <w:sz w:val="26"/>
          <w:szCs w:val="26"/>
        </w:rPr>
        <w:t xml:space="preserve">Доля </w:t>
      </w:r>
      <w:r w:rsidR="00A06377" w:rsidRPr="005D07DC">
        <w:rPr>
          <w:b/>
          <w:sz w:val="26"/>
          <w:szCs w:val="26"/>
        </w:rPr>
        <w:t>работников</w:t>
      </w:r>
      <w:r>
        <w:rPr>
          <w:b/>
          <w:sz w:val="26"/>
          <w:szCs w:val="26"/>
        </w:rPr>
        <w:t xml:space="preserve"> крупных и средних </w:t>
      </w:r>
      <w:r w:rsidR="00A06377" w:rsidRPr="005D07DC">
        <w:rPr>
          <w:b/>
          <w:sz w:val="26"/>
          <w:szCs w:val="26"/>
        </w:rPr>
        <w:t xml:space="preserve">организаций </w:t>
      </w:r>
      <w:r w:rsidR="00025CC4" w:rsidRPr="005D07DC">
        <w:rPr>
          <w:b/>
          <w:sz w:val="26"/>
          <w:szCs w:val="26"/>
        </w:rPr>
        <w:t xml:space="preserve">по </w:t>
      </w:r>
      <w:r w:rsidR="0063003F" w:rsidRPr="005D07DC">
        <w:rPr>
          <w:b/>
          <w:sz w:val="26"/>
          <w:szCs w:val="26"/>
        </w:rPr>
        <w:t xml:space="preserve">районам </w:t>
      </w:r>
    </w:p>
    <w:p w:rsidR="001D7FC5" w:rsidRPr="005D07DC" w:rsidRDefault="0063003F" w:rsidP="001D7FC5">
      <w:pPr>
        <w:jc w:val="center"/>
        <w:rPr>
          <w:b/>
          <w:sz w:val="26"/>
          <w:szCs w:val="26"/>
        </w:rPr>
      </w:pPr>
      <w:r w:rsidRPr="005D07DC">
        <w:rPr>
          <w:b/>
          <w:sz w:val="26"/>
          <w:szCs w:val="26"/>
        </w:rPr>
        <w:t>города Челябинска за январь</w:t>
      </w:r>
      <w:r w:rsidR="008D4E0E" w:rsidRPr="005D07DC">
        <w:rPr>
          <w:b/>
          <w:sz w:val="26"/>
          <w:szCs w:val="26"/>
        </w:rPr>
        <w:t xml:space="preserve"> - </w:t>
      </w:r>
      <w:r w:rsidR="00553990" w:rsidRPr="005D07DC">
        <w:rPr>
          <w:b/>
          <w:sz w:val="26"/>
          <w:szCs w:val="26"/>
        </w:rPr>
        <w:t>октябрь</w:t>
      </w:r>
      <w:r w:rsidRPr="005D07DC">
        <w:rPr>
          <w:b/>
          <w:sz w:val="26"/>
          <w:szCs w:val="26"/>
        </w:rPr>
        <w:t xml:space="preserve"> 201</w:t>
      </w:r>
      <w:r w:rsidR="008D4E0E" w:rsidRPr="005D07DC">
        <w:rPr>
          <w:b/>
          <w:sz w:val="26"/>
          <w:szCs w:val="26"/>
        </w:rPr>
        <w:t>8</w:t>
      </w:r>
      <w:r w:rsidRPr="005D07DC">
        <w:rPr>
          <w:b/>
          <w:sz w:val="26"/>
          <w:szCs w:val="26"/>
        </w:rPr>
        <w:t xml:space="preserve"> года</w:t>
      </w:r>
    </w:p>
    <w:p w:rsidR="00B11DF7" w:rsidRPr="00D5395E" w:rsidRDefault="00B11DF7" w:rsidP="001D7FC5">
      <w:pPr>
        <w:jc w:val="center"/>
        <w:rPr>
          <w:b/>
        </w:rPr>
      </w:pPr>
    </w:p>
    <w:p w:rsidR="00D5395E" w:rsidRDefault="00D5395E" w:rsidP="001D7FC5">
      <w:pPr>
        <w:jc w:val="center"/>
      </w:pPr>
      <w:r w:rsidRPr="00D5395E">
        <w:rPr>
          <w:noProof/>
        </w:rPr>
        <w:drawing>
          <wp:inline distT="0" distB="0" distL="0" distR="0">
            <wp:extent cx="5567082" cy="2241176"/>
            <wp:effectExtent l="1905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74EB" w:rsidRDefault="00CF74EB" w:rsidP="001D7FC5">
      <w:pPr>
        <w:ind w:firstLine="709"/>
        <w:jc w:val="both"/>
        <w:rPr>
          <w:szCs w:val="28"/>
        </w:rPr>
      </w:pPr>
    </w:p>
    <w:p w:rsidR="001D7FC5" w:rsidRPr="00D355FA" w:rsidRDefault="00192EEF" w:rsidP="001D7FC5">
      <w:pPr>
        <w:ind w:firstLine="709"/>
        <w:jc w:val="both"/>
        <w:rPr>
          <w:sz w:val="26"/>
          <w:szCs w:val="26"/>
        </w:rPr>
      </w:pPr>
      <w:r w:rsidRPr="00D355FA">
        <w:rPr>
          <w:sz w:val="26"/>
          <w:szCs w:val="26"/>
        </w:rPr>
        <w:t>С</w:t>
      </w:r>
      <w:r w:rsidR="001D7FC5" w:rsidRPr="00D355FA">
        <w:rPr>
          <w:sz w:val="26"/>
          <w:szCs w:val="26"/>
        </w:rPr>
        <w:t xml:space="preserve">реднемесячная номинальная начисленная заработная плата работников </w:t>
      </w:r>
      <w:r w:rsidR="00905424" w:rsidRPr="00D355FA">
        <w:rPr>
          <w:sz w:val="26"/>
          <w:szCs w:val="26"/>
        </w:rPr>
        <w:t xml:space="preserve">крупных и средних </w:t>
      </w:r>
      <w:r w:rsidR="001D7FC5" w:rsidRPr="00D355FA">
        <w:rPr>
          <w:sz w:val="26"/>
          <w:szCs w:val="26"/>
        </w:rPr>
        <w:t xml:space="preserve">организаций всех видов деятельности Советского района </w:t>
      </w:r>
      <w:r w:rsidRPr="00D355FA">
        <w:rPr>
          <w:sz w:val="26"/>
          <w:szCs w:val="26"/>
        </w:rPr>
        <w:t>за январь</w:t>
      </w:r>
      <w:r w:rsidR="008F56EB" w:rsidRPr="00D355FA">
        <w:rPr>
          <w:sz w:val="26"/>
          <w:szCs w:val="26"/>
        </w:rPr>
        <w:t xml:space="preserve"> - </w:t>
      </w:r>
      <w:r w:rsidR="001C30DB" w:rsidRPr="00D355FA">
        <w:rPr>
          <w:sz w:val="26"/>
          <w:szCs w:val="26"/>
        </w:rPr>
        <w:t>октябрь</w:t>
      </w:r>
      <w:r w:rsidRPr="00D355FA">
        <w:rPr>
          <w:sz w:val="26"/>
          <w:szCs w:val="26"/>
        </w:rPr>
        <w:t xml:space="preserve"> 2018 года составила</w:t>
      </w:r>
      <w:r w:rsidR="000A32F8" w:rsidRPr="00D355FA">
        <w:rPr>
          <w:sz w:val="26"/>
          <w:szCs w:val="26"/>
        </w:rPr>
        <w:t xml:space="preserve"> </w:t>
      </w:r>
      <w:r w:rsidR="001C30DB" w:rsidRPr="00D355FA">
        <w:rPr>
          <w:sz w:val="26"/>
          <w:szCs w:val="26"/>
        </w:rPr>
        <w:t>45,0</w:t>
      </w:r>
      <w:r w:rsidR="001D7FC5" w:rsidRPr="00D355FA">
        <w:rPr>
          <w:sz w:val="26"/>
          <w:szCs w:val="26"/>
        </w:rPr>
        <w:t xml:space="preserve"> тыс. рублей (</w:t>
      </w:r>
      <w:r w:rsidRPr="00D355FA">
        <w:rPr>
          <w:sz w:val="26"/>
          <w:szCs w:val="26"/>
        </w:rPr>
        <w:t>за аналогичный период прошлого года</w:t>
      </w:r>
      <w:r w:rsidR="001C30DB" w:rsidRPr="00D355FA">
        <w:rPr>
          <w:sz w:val="26"/>
          <w:szCs w:val="26"/>
        </w:rPr>
        <w:t xml:space="preserve"> - 41,4</w:t>
      </w:r>
      <w:r w:rsidR="00905424" w:rsidRPr="00D355FA">
        <w:rPr>
          <w:sz w:val="26"/>
          <w:szCs w:val="26"/>
        </w:rPr>
        <w:t xml:space="preserve"> тыс. рублей) и выросла на </w:t>
      </w:r>
      <w:r w:rsidR="001C30DB" w:rsidRPr="00D355FA">
        <w:rPr>
          <w:sz w:val="26"/>
          <w:szCs w:val="26"/>
        </w:rPr>
        <w:t>8,9</w:t>
      </w:r>
      <w:r w:rsidR="001D7FC5" w:rsidRPr="00D355FA">
        <w:rPr>
          <w:sz w:val="26"/>
          <w:szCs w:val="26"/>
        </w:rPr>
        <w:t>% по сравнению с 201</w:t>
      </w:r>
      <w:r w:rsidR="002B5E56" w:rsidRPr="00D355FA">
        <w:rPr>
          <w:sz w:val="26"/>
          <w:szCs w:val="26"/>
        </w:rPr>
        <w:t>7</w:t>
      </w:r>
      <w:r w:rsidR="001D7FC5" w:rsidRPr="00D355FA">
        <w:rPr>
          <w:sz w:val="26"/>
          <w:szCs w:val="26"/>
        </w:rPr>
        <w:t xml:space="preserve"> годом.</w:t>
      </w:r>
    </w:p>
    <w:p w:rsidR="00817697" w:rsidRDefault="00817697" w:rsidP="001D7FC5">
      <w:pPr>
        <w:jc w:val="center"/>
        <w:rPr>
          <w:b/>
        </w:rPr>
      </w:pPr>
    </w:p>
    <w:p w:rsidR="001D7FC5" w:rsidRPr="00D355FA" w:rsidRDefault="00905424" w:rsidP="001D7FC5">
      <w:pPr>
        <w:jc w:val="center"/>
        <w:rPr>
          <w:b/>
          <w:sz w:val="26"/>
          <w:szCs w:val="26"/>
        </w:rPr>
      </w:pPr>
      <w:r w:rsidRPr="00D355FA">
        <w:rPr>
          <w:b/>
          <w:sz w:val="26"/>
          <w:szCs w:val="26"/>
        </w:rPr>
        <w:t>Размер с</w:t>
      </w:r>
      <w:r w:rsidR="001D7FC5" w:rsidRPr="00D355FA">
        <w:rPr>
          <w:b/>
          <w:sz w:val="26"/>
          <w:szCs w:val="26"/>
        </w:rPr>
        <w:t>реднемесячн</w:t>
      </w:r>
      <w:r w:rsidRPr="00D355FA">
        <w:rPr>
          <w:b/>
          <w:sz w:val="26"/>
          <w:szCs w:val="26"/>
        </w:rPr>
        <w:t>ой</w:t>
      </w:r>
      <w:r w:rsidR="001D7FC5" w:rsidRPr="00D355FA">
        <w:rPr>
          <w:b/>
          <w:sz w:val="26"/>
          <w:szCs w:val="26"/>
        </w:rPr>
        <w:t xml:space="preserve"> заработн</w:t>
      </w:r>
      <w:r w:rsidRPr="00D355FA">
        <w:rPr>
          <w:b/>
          <w:sz w:val="26"/>
          <w:szCs w:val="26"/>
        </w:rPr>
        <w:t>ой</w:t>
      </w:r>
      <w:r w:rsidR="001D7FC5" w:rsidRPr="00D355FA">
        <w:rPr>
          <w:b/>
          <w:sz w:val="26"/>
          <w:szCs w:val="26"/>
        </w:rPr>
        <w:t xml:space="preserve"> плат</w:t>
      </w:r>
      <w:r w:rsidRPr="00D355FA">
        <w:rPr>
          <w:b/>
          <w:sz w:val="26"/>
          <w:szCs w:val="26"/>
        </w:rPr>
        <w:t>ы</w:t>
      </w:r>
      <w:r w:rsidR="00D355FA">
        <w:rPr>
          <w:b/>
          <w:sz w:val="26"/>
          <w:szCs w:val="26"/>
        </w:rPr>
        <w:t xml:space="preserve"> работников крупных и средних организаций</w:t>
      </w:r>
      <w:r w:rsidRPr="00D355FA">
        <w:rPr>
          <w:b/>
          <w:sz w:val="26"/>
          <w:szCs w:val="26"/>
        </w:rPr>
        <w:t xml:space="preserve"> по районам города Челябинска за январь</w:t>
      </w:r>
      <w:r w:rsidR="008F56EB" w:rsidRPr="00D355FA">
        <w:rPr>
          <w:b/>
          <w:sz w:val="26"/>
          <w:szCs w:val="26"/>
        </w:rPr>
        <w:t xml:space="preserve"> - </w:t>
      </w:r>
      <w:r w:rsidR="001C30DB" w:rsidRPr="00D355FA">
        <w:rPr>
          <w:b/>
          <w:sz w:val="26"/>
          <w:szCs w:val="26"/>
        </w:rPr>
        <w:t>октябрь</w:t>
      </w:r>
      <w:r w:rsidRPr="00D355FA">
        <w:rPr>
          <w:b/>
          <w:sz w:val="26"/>
          <w:szCs w:val="26"/>
        </w:rPr>
        <w:t xml:space="preserve"> 201</w:t>
      </w:r>
      <w:r w:rsidR="00775293" w:rsidRPr="00D355FA">
        <w:rPr>
          <w:b/>
          <w:sz w:val="26"/>
          <w:szCs w:val="26"/>
        </w:rPr>
        <w:t>8</w:t>
      </w:r>
      <w:r w:rsidRPr="00D355FA">
        <w:rPr>
          <w:b/>
          <w:sz w:val="26"/>
          <w:szCs w:val="26"/>
        </w:rPr>
        <w:t xml:space="preserve"> года</w:t>
      </w:r>
    </w:p>
    <w:p w:rsidR="00CF74EB" w:rsidRPr="00540C52" w:rsidRDefault="00CF74EB" w:rsidP="001D7FC5">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268"/>
        <w:gridCol w:w="1985"/>
        <w:gridCol w:w="1984"/>
      </w:tblGrid>
      <w:tr w:rsidR="00B95995" w:rsidRPr="00940485" w:rsidTr="00580EC6">
        <w:trPr>
          <w:tblHeader/>
        </w:trPr>
        <w:tc>
          <w:tcPr>
            <w:tcW w:w="3119" w:type="dxa"/>
            <w:tcBorders>
              <w:top w:val="single" w:sz="4" w:space="0" w:color="auto"/>
              <w:left w:val="single" w:sz="4" w:space="0" w:color="auto"/>
              <w:bottom w:val="single" w:sz="4" w:space="0" w:color="auto"/>
              <w:right w:val="single" w:sz="4" w:space="0" w:color="auto"/>
            </w:tcBorders>
          </w:tcPr>
          <w:p w:rsidR="00B95995" w:rsidRPr="00B95995" w:rsidRDefault="00B95995" w:rsidP="007A15FF">
            <w:r w:rsidRPr="00B95995">
              <w:t>Наименование района</w:t>
            </w:r>
          </w:p>
        </w:tc>
        <w:tc>
          <w:tcPr>
            <w:tcW w:w="2268" w:type="dxa"/>
            <w:tcBorders>
              <w:left w:val="single" w:sz="4" w:space="0" w:color="auto"/>
              <w:right w:val="single" w:sz="4" w:space="0" w:color="auto"/>
            </w:tcBorders>
            <w:shd w:val="clear" w:color="auto" w:fill="auto"/>
          </w:tcPr>
          <w:p w:rsidR="00B95995" w:rsidRDefault="00B95995" w:rsidP="007A15FF">
            <w:pPr>
              <w:jc w:val="center"/>
            </w:pPr>
            <w:r w:rsidRPr="00B95995">
              <w:t>Среднемесячная заработная плата январь-</w:t>
            </w:r>
            <w:r w:rsidR="001C30DB">
              <w:t>октябрь</w:t>
            </w:r>
          </w:p>
          <w:p w:rsidR="00B95995" w:rsidRDefault="00B95995" w:rsidP="007A15FF">
            <w:pPr>
              <w:jc w:val="center"/>
            </w:pPr>
            <w:r w:rsidRPr="00B95995">
              <w:t>201</w:t>
            </w:r>
            <w:r w:rsidR="00775293">
              <w:t>8</w:t>
            </w:r>
            <w:r w:rsidRPr="00B95995">
              <w:t xml:space="preserve"> года</w:t>
            </w:r>
            <w:r>
              <w:t>,</w:t>
            </w:r>
          </w:p>
          <w:p w:rsidR="00B95995" w:rsidRPr="00B95995" w:rsidRDefault="00B95995" w:rsidP="007A15FF">
            <w:pPr>
              <w:jc w:val="center"/>
            </w:pPr>
            <w:r>
              <w:t>рублей</w:t>
            </w:r>
          </w:p>
        </w:tc>
        <w:tc>
          <w:tcPr>
            <w:tcW w:w="1985" w:type="dxa"/>
            <w:tcBorders>
              <w:left w:val="single" w:sz="4" w:space="0" w:color="auto"/>
              <w:right w:val="single" w:sz="4" w:space="0" w:color="auto"/>
            </w:tcBorders>
          </w:tcPr>
          <w:p w:rsidR="00B95995" w:rsidRPr="00B95995" w:rsidRDefault="00B95995" w:rsidP="001C30DB">
            <w:pPr>
              <w:jc w:val="center"/>
            </w:pPr>
            <w:r w:rsidRPr="00B95995">
              <w:t>Среднемесячная заработная плата январь</w:t>
            </w:r>
            <w:r w:rsidR="00FB382C">
              <w:t xml:space="preserve"> - </w:t>
            </w:r>
            <w:r w:rsidR="001C30DB">
              <w:t>октябрь</w:t>
            </w:r>
            <w:r w:rsidRPr="00B95995">
              <w:t xml:space="preserve"> 201</w:t>
            </w:r>
            <w:r w:rsidR="00775293">
              <w:t>7</w:t>
            </w:r>
            <w:r w:rsidRPr="00B95995">
              <w:t xml:space="preserve"> года</w:t>
            </w:r>
            <w:r>
              <w:t>, рублей</w:t>
            </w:r>
          </w:p>
        </w:tc>
        <w:tc>
          <w:tcPr>
            <w:tcW w:w="1984" w:type="dxa"/>
            <w:tcBorders>
              <w:left w:val="single" w:sz="4" w:space="0" w:color="auto"/>
              <w:right w:val="single" w:sz="4" w:space="0" w:color="auto"/>
            </w:tcBorders>
          </w:tcPr>
          <w:p w:rsidR="00B95995" w:rsidRDefault="00B95995" w:rsidP="00B95995">
            <w:pPr>
              <w:jc w:val="center"/>
            </w:pPr>
            <w:r w:rsidRPr="00B95995">
              <w:t>Январь-</w:t>
            </w:r>
            <w:r w:rsidR="001C30DB">
              <w:t>октябрь</w:t>
            </w:r>
            <w:r w:rsidRPr="00B95995">
              <w:t xml:space="preserve"> 201</w:t>
            </w:r>
            <w:r w:rsidR="00775293">
              <w:t>8</w:t>
            </w:r>
            <w:r w:rsidRPr="00B95995">
              <w:t xml:space="preserve"> года</w:t>
            </w:r>
          </w:p>
          <w:p w:rsidR="00B95995" w:rsidRPr="00B95995" w:rsidRDefault="00B95995" w:rsidP="001C30DB">
            <w:pPr>
              <w:jc w:val="center"/>
            </w:pPr>
            <w:r w:rsidRPr="00B95995">
              <w:t>в % к январю</w:t>
            </w:r>
            <w:r>
              <w:t>-</w:t>
            </w:r>
            <w:r w:rsidR="001C30DB">
              <w:t>октябрю</w:t>
            </w:r>
            <w:r w:rsidRPr="00B95995">
              <w:t xml:space="preserve"> 201</w:t>
            </w:r>
            <w:r w:rsidR="00775293">
              <w:t>7</w:t>
            </w:r>
            <w:r w:rsidRPr="00B95995">
              <w:t xml:space="preserve"> года</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Город Челябинск</w:t>
            </w:r>
          </w:p>
        </w:tc>
        <w:tc>
          <w:tcPr>
            <w:tcW w:w="2268" w:type="dxa"/>
            <w:tcBorders>
              <w:left w:val="single" w:sz="4" w:space="0" w:color="auto"/>
              <w:right w:val="single" w:sz="4" w:space="0" w:color="auto"/>
            </w:tcBorders>
            <w:shd w:val="clear" w:color="auto" w:fill="auto"/>
          </w:tcPr>
          <w:p w:rsidR="00B95995" w:rsidRPr="00B95995" w:rsidRDefault="001C30DB" w:rsidP="007A15FF">
            <w:pPr>
              <w:jc w:val="center"/>
            </w:pPr>
            <w:r>
              <w:t>40633,2</w:t>
            </w:r>
          </w:p>
        </w:tc>
        <w:tc>
          <w:tcPr>
            <w:tcW w:w="1985" w:type="dxa"/>
            <w:tcBorders>
              <w:left w:val="single" w:sz="4" w:space="0" w:color="auto"/>
              <w:right w:val="single" w:sz="4" w:space="0" w:color="auto"/>
            </w:tcBorders>
          </w:tcPr>
          <w:p w:rsidR="00B95995" w:rsidRPr="00B95995" w:rsidRDefault="001C30DB" w:rsidP="007A15FF">
            <w:pPr>
              <w:jc w:val="center"/>
            </w:pPr>
            <w:r>
              <w:t>37436,2</w:t>
            </w:r>
          </w:p>
        </w:tc>
        <w:tc>
          <w:tcPr>
            <w:tcW w:w="1984" w:type="dxa"/>
            <w:tcBorders>
              <w:left w:val="single" w:sz="4" w:space="0" w:color="auto"/>
              <w:right w:val="single" w:sz="4" w:space="0" w:color="auto"/>
            </w:tcBorders>
          </w:tcPr>
          <w:p w:rsidR="00B95995" w:rsidRPr="00B95995" w:rsidRDefault="001C30DB" w:rsidP="007A15FF">
            <w:pPr>
              <w:jc w:val="center"/>
            </w:pPr>
            <w:r>
              <w:t>108,5</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Калининский район</w:t>
            </w:r>
          </w:p>
        </w:tc>
        <w:tc>
          <w:tcPr>
            <w:tcW w:w="2268" w:type="dxa"/>
            <w:tcBorders>
              <w:left w:val="single" w:sz="4" w:space="0" w:color="auto"/>
              <w:bottom w:val="single" w:sz="4" w:space="0" w:color="auto"/>
              <w:right w:val="single" w:sz="4" w:space="0" w:color="auto"/>
            </w:tcBorders>
            <w:shd w:val="clear" w:color="auto" w:fill="auto"/>
          </w:tcPr>
          <w:p w:rsidR="00B95995" w:rsidRPr="00940485" w:rsidRDefault="001C30DB" w:rsidP="007A15FF">
            <w:pPr>
              <w:jc w:val="center"/>
            </w:pPr>
            <w:r>
              <w:t>36013,8</w:t>
            </w:r>
          </w:p>
        </w:tc>
        <w:tc>
          <w:tcPr>
            <w:tcW w:w="1985" w:type="dxa"/>
            <w:tcBorders>
              <w:left w:val="single" w:sz="4" w:space="0" w:color="auto"/>
              <w:bottom w:val="single" w:sz="4" w:space="0" w:color="auto"/>
              <w:right w:val="single" w:sz="4" w:space="0" w:color="auto"/>
            </w:tcBorders>
          </w:tcPr>
          <w:p w:rsidR="00B95995" w:rsidRPr="00940485" w:rsidRDefault="001C30DB" w:rsidP="007A15FF">
            <w:pPr>
              <w:jc w:val="center"/>
            </w:pPr>
            <w:r>
              <w:t>32895,6</w:t>
            </w:r>
          </w:p>
        </w:tc>
        <w:tc>
          <w:tcPr>
            <w:tcW w:w="1984" w:type="dxa"/>
            <w:tcBorders>
              <w:left w:val="single" w:sz="4" w:space="0" w:color="auto"/>
              <w:bottom w:val="single" w:sz="4" w:space="0" w:color="auto"/>
              <w:right w:val="single" w:sz="4" w:space="0" w:color="auto"/>
            </w:tcBorders>
          </w:tcPr>
          <w:p w:rsidR="00B95995" w:rsidRPr="00940485" w:rsidRDefault="001C30DB" w:rsidP="007A15FF">
            <w:pPr>
              <w:jc w:val="center"/>
            </w:pPr>
            <w:r>
              <w:t>109,5</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Курчатовский район</w:t>
            </w:r>
          </w:p>
        </w:tc>
        <w:tc>
          <w:tcPr>
            <w:tcW w:w="2268" w:type="dxa"/>
            <w:tcBorders>
              <w:left w:val="single" w:sz="4" w:space="0" w:color="auto"/>
              <w:right w:val="single" w:sz="4" w:space="0" w:color="auto"/>
            </w:tcBorders>
            <w:shd w:val="clear" w:color="auto" w:fill="auto"/>
          </w:tcPr>
          <w:p w:rsidR="00B95995" w:rsidRPr="00940485" w:rsidRDefault="001C30DB" w:rsidP="007A15FF">
            <w:pPr>
              <w:jc w:val="center"/>
            </w:pPr>
            <w:r>
              <w:t>37181,0</w:t>
            </w:r>
          </w:p>
        </w:tc>
        <w:tc>
          <w:tcPr>
            <w:tcW w:w="1985" w:type="dxa"/>
            <w:tcBorders>
              <w:left w:val="single" w:sz="4" w:space="0" w:color="auto"/>
              <w:right w:val="single" w:sz="4" w:space="0" w:color="auto"/>
            </w:tcBorders>
          </w:tcPr>
          <w:p w:rsidR="00B95995" w:rsidRPr="00940485" w:rsidRDefault="001C30DB" w:rsidP="007A15FF">
            <w:pPr>
              <w:jc w:val="center"/>
            </w:pPr>
            <w:r>
              <w:t>34556,5</w:t>
            </w:r>
          </w:p>
        </w:tc>
        <w:tc>
          <w:tcPr>
            <w:tcW w:w="1984" w:type="dxa"/>
            <w:tcBorders>
              <w:left w:val="single" w:sz="4" w:space="0" w:color="auto"/>
              <w:right w:val="single" w:sz="4" w:space="0" w:color="auto"/>
            </w:tcBorders>
          </w:tcPr>
          <w:p w:rsidR="00B95995" w:rsidRPr="00940485" w:rsidRDefault="001C30DB" w:rsidP="007A15FF">
            <w:pPr>
              <w:jc w:val="center"/>
            </w:pPr>
            <w:r>
              <w:t>107,6</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Ленинский район</w:t>
            </w:r>
          </w:p>
        </w:tc>
        <w:tc>
          <w:tcPr>
            <w:tcW w:w="2268" w:type="dxa"/>
            <w:tcBorders>
              <w:left w:val="single" w:sz="4" w:space="0" w:color="auto"/>
              <w:right w:val="single" w:sz="4" w:space="0" w:color="auto"/>
            </w:tcBorders>
            <w:shd w:val="clear" w:color="auto" w:fill="auto"/>
          </w:tcPr>
          <w:p w:rsidR="00B95995" w:rsidRPr="00940485" w:rsidRDefault="001C30DB" w:rsidP="007A15FF">
            <w:pPr>
              <w:jc w:val="center"/>
            </w:pPr>
            <w:r>
              <w:t>40895,9</w:t>
            </w:r>
          </w:p>
        </w:tc>
        <w:tc>
          <w:tcPr>
            <w:tcW w:w="1985" w:type="dxa"/>
            <w:tcBorders>
              <w:left w:val="single" w:sz="4" w:space="0" w:color="auto"/>
              <w:right w:val="single" w:sz="4" w:space="0" w:color="auto"/>
            </w:tcBorders>
          </w:tcPr>
          <w:p w:rsidR="00B95995" w:rsidRPr="00940485" w:rsidRDefault="001C30DB" w:rsidP="007A15FF">
            <w:pPr>
              <w:jc w:val="center"/>
            </w:pPr>
            <w:r>
              <w:t>38732,8</w:t>
            </w:r>
          </w:p>
        </w:tc>
        <w:tc>
          <w:tcPr>
            <w:tcW w:w="1984" w:type="dxa"/>
            <w:tcBorders>
              <w:left w:val="single" w:sz="4" w:space="0" w:color="auto"/>
              <w:right w:val="single" w:sz="4" w:space="0" w:color="auto"/>
            </w:tcBorders>
          </w:tcPr>
          <w:p w:rsidR="00B95995" w:rsidRPr="00940485" w:rsidRDefault="001C30DB" w:rsidP="007A15FF">
            <w:pPr>
              <w:jc w:val="center"/>
            </w:pPr>
            <w:r>
              <w:t>105,6</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Металлургический район</w:t>
            </w:r>
          </w:p>
        </w:tc>
        <w:tc>
          <w:tcPr>
            <w:tcW w:w="2268" w:type="dxa"/>
            <w:tcBorders>
              <w:left w:val="single" w:sz="4" w:space="0" w:color="auto"/>
              <w:right w:val="single" w:sz="4" w:space="0" w:color="auto"/>
            </w:tcBorders>
            <w:shd w:val="clear" w:color="auto" w:fill="auto"/>
          </w:tcPr>
          <w:p w:rsidR="00B95995" w:rsidRPr="00940485" w:rsidRDefault="001C30DB" w:rsidP="007A15FF">
            <w:pPr>
              <w:jc w:val="center"/>
            </w:pPr>
            <w:r>
              <w:t>36874,7</w:t>
            </w:r>
          </w:p>
        </w:tc>
        <w:tc>
          <w:tcPr>
            <w:tcW w:w="1985" w:type="dxa"/>
            <w:tcBorders>
              <w:left w:val="single" w:sz="4" w:space="0" w:color="auto"/>
              <w:right w:val="single" w:sz="4" w:space="0" w:color="auto"/>
            </w:tcBorders>
          </w:tcPr>
          <w:p w:rsidR="00B95995" w:rsidRPr="00940485" w:rsidRDefault="001C30DB" w:rsidP="007A15FF">
            <w:pPr>
              <w:jc w:val="center"/>
            </w:pPr>
            <w:r>
              <w:t>33873,3</w:t>
            </w:r>
          </w:p>
        </w:tc>
        <w:tc>
          <w:tcPr>
            <w:tcW w:w="1984" w:type="dxa"/>
            <w:tcBorders>
              <w:left w:val="single" w:sz="4" w:space="0" w:color="auto"/>
              <w:right w:val="single" w:sz="4" w:space="0" w:color="auto"/>
            </w:tcBorders>
          </w:tcPr>
          <w:p w:rsidR="00B95995" w:rsidRPr="00940485" w:rsidRDefault="001C30DB" w:rsidP="007A15FF">
            <w:pPr>
              <w:jc w:val="center"/>
            </w:pPr>
            <w:r>
              <w:t>108,9</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0C2D3A" w:rsidRDefault="00B95995" w:rsidP="00D92326">
            <w:pPr>
              <w:rPr>
                <w:b/>
              </w:rPr>
            </w:pPr>
            <w:r w:rsidRPr="000C2D3A">
              <w:rPr>
                <w:b/>
              </w:rPr>
              <w:t>Советский район</w:t>
            </w:r>
          </w:p>
        </w:tc>
        <w:tc>
          <w:tcPr>
            <w:tcW w:w="2268" w:type="dxa"/>
            <w:tcBorders>
              <w:left w:val="single" w:sz="4" w:space="0" w:color="auto"/>
              <w:right w:val="single" w:sz="4" w:space="0" w:color="auto"/>
            </w:tcBorders>
            <w:shd w:val="clear" w:color="auto" w:fill="auto"/>
          </w:tcPr>
          <w:p w:rsidR="00B95995" w:rsidRPr="00985176" w:rsidRDefault="001C30DB" w:rsidP="007A15FF">
            <w:pPr>
              <w:jc w:val="center"/>
              <w:rPr>
                <w:b/>
              </w:rPr>
            </w:pPr>
            <w:r>
              <w:rPr>
                <w:b/>
              </w:rPr>
              <w:t>45040,2</w:t>
            </w:r>
          </w:p>
        </w:tc>
        <w:tc>
          <w:tcPr>
            <w:tcW w:w="1985" w:type="dxa"/>
            <w:tcBorders>
              <w:left w:val="single" w:sz="4" w:space="0" w:color="auto"/>
              <w:right w:val="single" w:sz="4" w:space="0" w:color="auto"/>
            </w:tcBorders>
          </w:tcPr>
          <w:p w:rsidR="00B95995" w:rsidRPr="00985176" w:rsidRDefault="001C30DB" w:rsidP="007A15FF">
            <w:pPr>
              <w:jc w:val="center"/>
              <w:rPr>
                <w:b/>
              </w:rPr>
            </w:pPr>
            <w:r>
              <w:rPr>
                <w:b/>
              </w:rPr>
              <w:t>41357,1</w:t>
            </w:r>
          </w:p>
        </w:tc>
        <w:tc>
          <w:tcPr>
            <w:tcW w:w="1984" w:type="dxa"/>
            <w:tcBorders>
              <w:left w:val="single" w:sz="4" w:space="0" w:color="auto"/>
              <w:right w:val="single" w:sz="4" w:space="0" w:color="auto"/>
            </w:tcBorders>
          </w:tcPr>
          <w:p w:rsidR="00B95995" w:rsidRPr="00985176" w:rsidRDefault="001C30DB" w:rsidP="007A15FF">
            <w:pPr>
              <w:jc w:val="center"/>
              <w:rPr>
                <w:b/>
              </w:rPr>
            </w:pPr>
            <w:r>
              <w:rPr>
                <w:b/>
              </w:rPr>
              <w:t>108,9</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rsidRPr="00890A77">
              <w:t>Тракторозаводский район</w:t>
            </w:r>
          </w:p>
        </w:tc>
        <w:tc>
          <w:tcPr>
            <w:tcW w:w="2268" w:type="dxa"/>
            <w:tcBorders>
              <w:left w:val="single" w:sz="4" w:space="0" w:color="auto"/>
              <w:right w:val="single" w:sz="4" w:space="0" w:color="auto"/>
            </w:tcBorders>
            <w:shd w:val="clear" w:color="auto" w:fill="auto"/>
          </w:tcPr>
          <w:p w:rsidR="00B95995" w:rsidRPr="00940485" w:rsidRDefault="001C30DB" w:rsidP="007A15FF">
            <w:pPr>
              <w:jc w:val="center"/>
            </w:pPr>
            <w:r>
              <w:t>36825,4</w:t>
            </w:r>
          </w:p>
        </w:tc>
        <w:tc>
          <w:tcPr>
            <w:tcW w:w="1985" w:type="dxa"/>
            <w:tcBorders>
              <w:left w:val="single" w:sz="4" w:space="0" w:color="auto"/>
              <w:right w:val="single" w:sz="4" w:space="0" w:color="auto"/>
            </w:tcBorders>
          </w:tcPr>
          <w:p w:rsidR="00B95995" w:rsidRPr="00940485" w:rsidRDefault="001C30DB" w:rsidP="007A15FF">
            <w:pPr>
              <w:jc w:val="center"/>
            </w:pPr>
            <w:r>
              <w:t>34077,3</w:t>
            </w:r>
          </w:p>
        </w:tc>
        <w:tc>
          <w:tcPr>
            <w:tcW w:w="1984" w:type="dxa"/>
            <w:tcBorders>
              <w:left w:val="single" w:sz="4" w:space="0" w:color="auto"/>
              <w:right w:val="single" w:sz="4" w:space="0" w:color="auto"/>
            </w:tcBorders>
          </w:tcPr>
          <w:p w:rsidR="00B95995" w:rsidRPr="00940485" w:rsidRDefault="001C30DB" w:rsidP="007A15FF">
            <w:pPr>
              <w:jc w:val="center"/>
            </w:pPr>
            <w:r>
              <w:t>108,1</w:t>
            </w:r>
          </w:p>
        </w:tc>
      </w:tr>
      <w:tr w:rsidR="00B95995" w:rsidRPr="00940485" w:rsidTr="00225981">
        <w:tc>
          <w:tcPr>
            <w:tcW w:w="3119" w:type="dxa"/>
            <w:tcBorders>
              <w:top w:val="single" w:sz="4" w:space="0" w:color="auto"/>
              <w:left w:val="single" w:sz="4" w:space="0" w:color="auto"/>
              <w:bottom w:val="single" w:sz="4" w:space="0" w:color="auto"/>
              <w:right w:val="single" w:sz="4" w:space="0" w:color="auto"/>
            </w:tcBorders>
          </w:tcPr>
          <w:p w:rsidR="00B95995" w:rsidRPr="00890A77" w:rsidRDefault="00B95995" w:rsidP="00D92326">
            <w:r>
              <w:t>Центральный район</w:t>
            </w:r>
          </w:p>
        </w:tc>
        <w:tc>
          <w:tcPr>
            <w:tcW w:w="2268" w:type="dxa"/>
            <w:tcBorders>
              <w:left w:val="single" w:sz="4" w:space="0" w:color="auto"/>
              <w:right w:val="single" w:sz="4" w:space="0" w:color="auto"/>
            </w:tcBorders>
            <w:shd w:val="clear" w:color="auto" w:fill="auto"/>
          </w:tcPr>
          <w:p w:rsidR="00B95995" w:rsidRPr="00940485" w:rsidRDefault="001C30DB" w:rsidP="007A15FF">
            <w:pPr>
              <w:jc w:val="center"/>
            </w:pPr>
            <w:r>
              <w:t>43339,6</w:t>
            </w:r>
          </w:p>
        </w:tc>
        <w:tc>
          <w:tcPr>
            <w:tcW w:w="1985" w:type="dxa"/>
            <w:tcBorders>
              <w:left w:val="single" w:sz="4" w:space="0" w:color="auto"/>
              <w:right w:val="single" w:sz="4" w:space="0" w:color="auto"/>
            </w:tcBorders>
          </w:tcPr>
          <w:p w:rsidR="00B95995" w:rsidRPr="00940485" w:rsidRDefault="001C30DB" w:rsidP="007A15FF">
            <w:pPr>
              <w:jc w:val="center"/>
            </w:pPr>
            <w:r>
              <w:t>39466,8</w:t>
            </w:r>
          </w:p>
        </w:tc>
        <w:tc>
          <w:tcPr>
            <w:tcW w:w="1984" w:type="dxa"/>
            <w:tcBorders>
              <w:left w:val="single" w:sz="4" w:space="0" w:color="auto"/>
              <w:right w:val="single" w:sz="4" w:space="0" w:color="auto"/>
            </w:tcBorders>
          </w:tcPr>
          <w:p w:rsidR="00B95995" w:rsidRPr="00940485" w:rsidRDefault="001C30DB" w:rsidP="007A15FF">
            <w:pPr>
              <w:jc w:val="center"/>
            </w:pPr>
            <w:r>
              <w:t>109,8</w:t>
            </w:r>
          </w:p>
        </w:tc>
      </w:tr>
    </w:tbl>
    <w:p w:rsidR="00CF74EB" w:rsidRDefault="00CF74EB" w:rsidP="0062315B">
      <w:pPr>
        <w:ind w:firstLine="709"/>
        <w:jc w:val="both"/>
        <w:rPr>
          <w:szCs w:val="28"/>
        </w:rPr>
      </w:pPr>
    </w:p>
    <w:p w:rsidR="00A27F13" w:rsidRDefault="00A27F13" w:rsidP="00D355FA">
      <w:pPr>
        <w:ind w:firstLine="709"/>
        <w:jc w:val="center"/>
        <w:rPr>
          <w:b/>
          <w:sz w:val="26"/>
          <w:szCs w:val="26"/>
        </w:rPr>
      </w:pPr>
    </w:p>
    <w:p w:rsidR="00A27F13" w:rsidRDefault="00A27F13" w:rsidP="00D355FA">
      <w:pPr>
        <w:ind w:firstLine="709"/>
        <w:jc w:val="center"/>
        <w:rPr>
          <w:b/>
          <w:sz w:val="26"/>
          <w:szCs w:val="26"/>
        </w:rPr>
      </w:pPr>
    </w:p>
    <w:p w:rsidR="00A27F13" w:rsidRDefault="00A27F13" w:rsidP="00D355FA">
      <w:pPr>
        <w:ind w:firstLine="709"/>
        <w:jc w:val="center"/>
        <w:rPr>
          <w:b/>
          <w:sz w:val="26"/>
          <w:szCs w:val="26"/>
        </w:rPr>
      </w:pPr>
    </w:p>
    <w:p w:rsidR="001C30DB" w:rsidRPr="00D355FA" w:rsidRDefault="00952EC0" w:rsidP="00D355FA">
      <w:pPr>
        <w:ind w:firstLine="709"/>
        <w:jc w:val="center"/>
        <w:rPr>
          <w:b/>
          <w:sz w:val="26"/>
          <w:szCs w:val="26"/>
        </w:rPr>
      </w:pPr>
      <w:r w:rsidRPr="00D355FA">
        <w:rPr>
          <w:b/>
          <w:sz w:val="26"/>
          <w:szCs w:val="26"/>
        </w:rPr>
        <w:lastRenderedPageBreak/>
        <w:t>Среднемесячная заработная плата</w:t>
      </w:r>
      <w:r w:rsidR="00D355FA" w:rsidRPr="00D355FA">
        <w:rPr>
          <w:b/>
          <w:sz w:val="26"/>
          <w:szCs w:val="26"/>
        </w:rPr>
        <w:t xml:space="preserve"> работников крупных и средних организаций</w:t>
      </w:r>
      <w:r w:rsidRPr="00D355FA">
        <w:rPr>
          <w:b/>
          <w:sz w:val="26"/>
          <w:szCs w:val="26"/>
        </w:rPr>
        <w:t xml:space="preserve"> по районам города Челябинска</w:t>
      </w:r>
      <w:r w:rsidR="00D355FA" w:rsidRPr="00D355FA">
        <w:rPr>
          <w:b/>
          <w:sz w:val="26"/>
          <w:szCs w:val="26"/>
        </w:rPr>
        <w:t xml:space="preserve"> </w:t>
      </w:r>
      <w:r w:rsidRPr="00D355FA">
        <w:rPr>
          <w:b/>
          <w:sz w:val="26"/>
          <w:szCs w:val="26"/>
        </w:rPr>
        <w:t>за январь-октябрь 2018 года</w:t>
      </w:r>
      <w:r w:rsidR="002515D3" w:rsidRPr="00D355FA">
        <w:rPr>
          <w:b/>
          <w:sz w:val="26"/>
          <w:szCs w:val="26"/>
        </w:rPr>
        <w:t>, руб</w:t>
      </w:r>
      <w:r w:rsidR="00D355FA">
        <w:rPr>
          <w:b/>
          <w:sz w:val="26"/>
          <w:szCs w:val="26"/>
        </w:rPr>
        <w:t>.</w:t>
      </w:r>
    </w:p>
    <w:p w:rsidR="00D355FA" w:rsidRDefault="00D355FA" w:rsidP="00D355FA">
      <w:pPr>
        <w:ind w:firstLine="709"/>
        <w:jc w:val="center"/>
        <w:rPr>
          <w:b/>
          <w:szCs w:val="28"/>
        </w:rPr>
      </w:pPr>
    </w:p>
    <w:p w:rsidR="002515D3" w:rsidRDefault="002515D3" w:rsidP="0062315B">
      <w:pPr>
        <w:ind w:firstLine="709"/>
        <w:jc w:val="both"/>
        <w:rPr>
          <w:szCs w:val="28"/>
        </w:rPr>
      </w:pPr>
      <w:r>
        <w:rPr>
          <w:noProof/>
          <w:szCs w:val="28"/>
        </w:rPr>
        <w:drawing>
          <wp:inline distT="0" distB="0" distL="0" distR="0">
            <wp:extent cx="5629835" cy="2241177"/>
            <wp:effectExtent l="0" t="0" r="0" b="698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30DB" w:rsidRDefault="001C30DB" w:rsidP="0062315B">
      <w:pPr>
        <w:ind w:firstLine="709"/>
        <w:jc w:val="both"/>
        <w:rPr>
          <w:szCs w:val="28"/>
        </w:rPr>
      </w:pPr>
    </w:p>
    <w:p w:rsidR="001D7FC5" w:rsidRPr="00D355FA" w:rsidRDefault="0062315B" w:rsidP="0062315B">
      <w:pPr>
        <w:ind w:firstLine="709"/>
        <w:jc w:val="both"/>
        <w:rPr>
          <w:sz w:val="26"/>
          <w:szCs w:val="26"/>
        </w:rPr>
      </w:pPr>
      <w:r w:rsidRPr="00D355FA">
        <w:rPr>
          <w:sz w:val="26"/>
          <w:szCs w:val="26"/>
        </w:rPr>
        <w:t>Важной составляющей доходов населения являются пенсии. Средний размер назначенной пенсии по Советскому р</w:t>
      </w:r>
      <w:r w:rsidR="002515D3" w:rsidRPr="00D355FA">
        <w:rPr>
          <w:sz w:val="26"/>
          <w:szCs w:val="26"/>
        </w:rPr>
        <w:t>айону на 01.01</w:t>
      </w:r>
      <w:r w:rsidRPr="00D355FA">
        <w:rPr>
          <w:sz w:val="26"/>
          <w:szCs w:val="26"/>
        </w:rPr>
        <w:t>.201</w:t>
      </w:r>
      <w:r w:rsidR="002515D3" w:rsidRPr="00D355FA">
        <w:rPr>
          <w:sz w:val="26"/>
          <w:szCs w:val="26"/>
        </w:rPr>
        <w:t>9</w:t>
      </w:r>
      <w:r w:rsidRPr="00D355FA">
        <w:rPr>
          <w:sz w:val="26"/>
          <w:szCs w:val="26"/>
        </w:rPr>
        <w:t xml:space="preserve"> составил </w:t>
      </w:r>
      <w:r w:rsidR="00D355FA">
        <w:rPr>
          <w:sz w:val="26"/>
          <w:szCs w:val="26"/>
        </w:rPr>
        <w:t>14</w:t>
      </w:r>
      <w:r w:rsidR="002515D3" w:rsidRPr="00D355FA">
        <w:rPr>
          <w:sz w:val="26"/>
          <w:szCs w:val="26"/>
        </w:rPr>
        <w:t>792,</w:t>
      </w:r>
      <w:r w:rsidR="00D355FA">
        <w:rPr>
          <w:sz w:val="26"/>
          <w:szCs w:val="26"/>
        </w:rPr>
        <w:t>9</w:t>
      </w:r>
      <w:r w:rsidRPr="00D355FA">
        <w:rPr>
          <w:sz w:val="26"/>
          <w:szCs w:val="26"/>
        </w:rPr>
        <w:t xml:space="preserve"> рублей (по городу Челябинску</w:t>
      </w:r>
      <w:r w:rsidR="00D355FA">
        <w:rPr>
          <w:sz w:val="26"/>
          <w:szCs w:val="26"/>
        </w:rPr>
        <w:t xml:space="preserve"> - 14</w:t>
      </w:r>
      <w:r w:rsidR="002515D3" w:rsidRPr="00D355FA">
        <w:rPr>
          <w:sz w:val="26"/>
          <w:szCs w:val="26"/>
        </w:rPr>
        <w:t>492,</w:t>
      </w:r>
      <w:r w:rsidR="00D355FA">
        <w:rPr>
          <w:sz w:val="26"/>
          <w:szCs w:val="26"/>
        </w:rPr>
        <w:t>8</w:t>
      </w:r>
      <w:r w:rsidRPr="00D355FA">
        <w:rPr>
          <w:sz w:val="26"/>
          <w:szCs w:val="26"/>
        </w:rPr>
        <w:t xml:space="preserve"> рублей).</w:t>
      </w:r>
    </w:p>
    <w:p w:rsidR="00792FA3" w:rsidRDefault="00792FA3" w:rsidP="0062315B">
      <w:pPr>
        <w:ind w:firstLine="709"/>
        <w:jc w:val="both"/>
        <w:rPr>
          <w:szCs w:val="28"/>
        </w:rPr>
      </w:pPr>
    </w:p>
    <w:p w:rsidR="00792FA3" w:rsidRPr="00D355FA" w:rsidRDefault="00792FA3" w:rsidP="00792FA3">
      <w:pPr>
        <w:ind w:firstLine="709"/>
        <w:jc w:val="center"/>
        <w:rPr>
          <w:b/>
          <w:sz w:val="26"/>
          <w:szCs w:val="26"/>
        </w:rPr>
      </w:pPr>
      <w:r w:rsidRPr="00D355FA">
        <w:rPr>
          <w:b/>
          <w:sz w:val="26"/>
          <w:szCs w:val="26"/>
        </w:rPr>
        <w:t>Средний размер назначенных пенсий по районам города Челябинска</w:t>
      </w:r>
    </w:p>
    <w:p w:rsidR="00792FA3" w:rsidRPr="00D355FA" w:rsidRDefault="00792FA3" w:rsidP="00792FA3">
      <w:pPr>
        <w:ind w:firstLine="709"/>
        <w:jc w:val="center"/>
        <w:rPr>
          <w:b/>
          <w:sz w:val="26"/>
          <w:szCs w:val="26"/>
        </w:rPr>
      </w:pPr>
      <w:r w:rsidRPr="00D355FA">
        <w:rPr>
          <w:b/>
          <w:sz w:val="26"/>
          <w:szCs w:val="26"/>
        </w:rPr>
        <w:t>на 01 января 2019 года, рублей</w:t>
      </w:r>
    </w:p>
    <w:p w:rsidR="00792FA3" w:rsidRPr="00D355FA" w:rsidRDefault="00792FA3" w:rsidP="00792FA3">
      <w:pPr>
        <w:ind w:firstLine="709"/>
        <w:jc w:val="center"/>
        <w:rPr>
          <w:b/>
          <w:sz w:val="26"/>
          <w:szCs w:val="26"/>
        </w:rPr>
      </w:pPr>
    </w:p>
    <w:p w:rsidR="002515D3" w:rsidRDefault="00792FA3" w:rsidP="0062315B">
      <w:pPr>
        <w:ind w:firstLine="709"/>
        <w:jc w:val="both"/>
        <w:rPr>
          <w:szCs w:val="28"/>
        </w:rPr>
      </w:pPr>
      <w:r w:rsidRPr="00792FA3">
        <w:rPr>
          <w:noProof/>
          <w:szCs w:val="28"/>
        </w:rPr>
        <w:drawing>
          <wp:inline distT="0" distB="0" distL="0" distR="0">
            <wp:extent cx="5629835" cy="1927412"/>
            <wp:effectExtent l="0" t="0" r="0" b="0"/>
            <wp:docPr id="51"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15D3" w:rsidRDefault="002515D3" w:rsidP="0062315B">
      <w:pPr>
        <w:ind w:firstLine="709"/>
        <w:jc w:val="both"/>
        <w:rPr>
          <w:szCs w:val="28"/>
        </w:rPr>
      </w:pPr>
    </w:p>
    <w:p w:rsidR="00EF523B" w:rsidRPr="00D355FA" w:rsidRDefault="00785A16" w:rsidP="00EF523B">
      <w:pPr>
        <w:ind w:firstLine="709"/>
        <w:jc w:val="both"/>
        <w:rPr>
          <w:sz w:val="26"/>
          <w:szCs w:val="26"/>
        </w:rPr>
      </w:pPr>
      <w:r w:rsidRPr="00D355FA">
        <w:rPr>
          <w:sz w:val="26"/>
          <w:szCs w:val="26"/>
        </w:rPr>
        <w:t xml:space="preserve">По итогам </w:t>
      </w:r>
      <w:r w:rsidR="00A910BE" w:rsidRPr="00D355FA">
        <w:rPr>
          <w:sz w:val="26"/>
          <w:szCs w:val="26"/>
        </w:rPr>
        <w:t>201</w:t>
      </w:r>
      <w:r w:rsidR="0027739E" w:rsidRPr="00D355FA">
        <w:rPr>
          <w:sz w:val="26"/>
          <w:szCs w:val="26"/>
        </w:rPr>
        <w:t>8</w:t>
      </w:r>
      <w:r w:rsidR="00A910BE" w:rsidRPr="00D355FA">
        <w:rPr>
          <w:sz w:val="26"/>
          <w:szCs w:val="26"/>
        </w:rPr>
        <w:t xml:space="preserve"> года </w:t>
      </w:r>
      <w:r w:rsidR="00EF523B" w:rsidRPr="00D355FA">
        <w:rPr>
          <w:sz w:val="26"/>
          <w:szCs w:val="26"/>
        </w:rPr>
        <w:t>в</w:t>
      </w:r>
      <w:r w:rsidR="00584BD4" w:rsidRPr="00D355FA">
        <w:rPr>
          <w:sz w:val="26"/>
          <w:szCs w:val="26"/>
        </w:rPr>
        <w:t xml:space="preserve"> </w:t>
      </w:r>
      <w:r w:rsidR="00F820F2" w:rsidRPr="00D355FA">
        <w:rPr>
          <w:sz w:val="26"/>
          <w:szCs w:val="26"/>
        </w:rPr>
        <w:t xml:space="preserve">отдел по Советскому району областного казенного учреждения </w:t>
      </w:r>
      <w:r w:rsidR="007C6F61">
        <w:rPr>
          <w:sz w:val="26"/>
          <w:szCs w:val="26"/>
        </w:rPr>
        <w:t>центр занятости населения города</w:t>
      </w:r>
      <w:r w:rsidR="00F820F2" w:rsidRPr="00D355FA">
        <w:rPr>
          <w:sz w:val="26"/>
          <w:szCs w:val="26"/>
        </w:rPr>
        <w:t xml:space="preserve"> Челябинска </w:t>
      </w:r>
      <w:r w:rsidR="00824494" w:rsidRPr="00D355FA">
        <w:rPr>
          <w:sz w:val="26"/>
          <w:szCs w:val="26"/>
        </w:rPr>
        <w:t>(далее</w:t>
      </w:r>
      <w:r w:rsidRPr="00D355FA">
        <w:rPr>
          <w:sz w:val="26"/>
          <w:szCs w:val="26"/>
        </w:rPr>
        <w:t xml:space="preserve"> - </w:t>
      </w:r>
      <w:r w:rsidR="00824494" w:rsidRPr="00D355FA">
        <w:rPr>
          <w:sz w:val="26"/>
          <w:szCs w:val="26"/>
        </w:rPr>
        <w:t xml:space="preserve">Центр занятости </w:t>
      </w:r>
      <w:r w:rsidR="00F820F2" w:rsidRPr="00D355FA">
        <w:rPr>
          <w:sz w:val="26"/>
          <w:szCs w:val="26"/>
        </w:rPr>
        <w:t>Советского района</w:t>
      </w:r>
      <w:r w:rsidR="00824494" w:rsidRPr="00D355FA">
        <w:rPr>
          <w:sz w:val="26"/>
          <w:szCs w:val="26"/>
        </w:rPr>
        <w:t>) по</w:t>
      </w:r>
      <w:r w:rsidR="00EF523B" w:rsidRPr="00D355FA">
        <w:rPr>
          <w:sz w:val="26"/>
          <w:szCs w:val="26"/>
        </w:rPr>
        <w:t xml:space="preserve"> содействию в поиске подходящей работы обратилось</w:t>
      </w:r>
      <w:r w:rsidRPr="00D355FA">
        <w:rPr>
          <w:sz w:val="26"/>
          <w:szCs w:val="26"/>
        </w:rPr>
        <w:t xml:space="preserve"> 1629</w:t>
      </w:r>
      <w:r w:rsidR="00EF523B" w:rsidRPr="00D355FA">
        <w:rPr>
          <w:sz w:val="26"/>
          <w:szCs w:val="26"/>
        </w:rPr>
        <w:t xml:space="preserve"> граждан, что на </w:t>
      </w:r>
      <w:r w:rsidRPr="00D355FA">
        <w:rPr>
          <w:sz w:val="26"/>
          <w:szCs w:val="26"/>
        </w:rPr>
        <w:t>20,3</w:t>
      </w:r>
      <w:r w:rsidR="00EF523B" w:rsidRPr="00D355FA">
        <w:rPr>
          <w:sz w:val="26"/>
          <w:szCs w:val="26"/>
        </w:rPr>
        <w:t xml:space="preserve">% меньше, чем за </w:t>
      </w:r>
      <w:r w:rsidR="000923FA" w:rsidRPr="00D355FA">
        <w:rPr>
          <w:sz w:val="26"/>
          <w:szCs w:val="26"/>
        </w:rPr>
        <w:t>аналогичный</w:t>
      </w:r>
      <w:r w:rsidR="002B3EF6" w:rsidRPr="00D355FA">
        <w:rPr>
          <w:sz w:val="26"/>
          <w:szCs w:val="26"/>
        </w:rPr>
        <w:t xml:space="preserve"> пер</w:t>
      </w:r>
      <w:r w:rsidRPr="00D355FA">
        <w:rPr>
          <w:sz w:val="26"/>
          <w:szCs w:val="26"/>
        </w:rPr>
        <w:t xml:space="preserve">иод прошлого года </w:t>
      </w:r>
      <w:r w:rsidR="00EF523B" w:rsidRPr="00D355FA">
        <w:rPr>
          <w:sz w:val="26"/>
          <w:szCs w:val="26"/>
        </w:rPr>
        <w:t>(</w:t>
      </w:r>
      <w:r w:rsidRPr="00D355FA">
        <w:rPr>
          <w:sz w:val="26"/>
          <w:szCs w:val="26"/>
        </w:rPr>
        <w:t>2044</w:t>
      </w:r>
      <w:r w:rsidR="00EF523B" w:rsidRPr="00D355FA">
        <w:rPr>
          <w:sz w:val="26"/>
          <w:szCs w:val="26"/>
        </w:rPr>
        <w:t xml:space="preserve"> человек</w:t>
      </w:r>
      <w:r w:rsidRPr="00D355FA">
        <w:rPr>
          <w:sz w:val="26"/>
          <w:szCs w:val="26"/>
        </w:rPr>
        <w:t>а</w:t>
      </w:r>
      <w:r w:rsidR="00EF523B" w:rsidRPr="00D355FA">
        <w:rPr>
          <w:sz w:val="26"/>
          <w:szCs w:val="26"/>
        </w:rPr>
        <w:t>). За отчетный период признано безработными</w:t>
      </w:r>
      <w:r w:rsidR="007C6F61">
        <w:rPr>
          <w:sz w:val="26"/>
          <w:szCs w:val="26"/>
        </w:rPr>
        <w:t xml:space="preserve">                 </w:t>
      </w:r>
      <w:r w:rsidRPr="00D355FA">
        <w:rPr>
          <w:sz w:val="26"/>
          <w:szCs w:val="26"/>
        </w:rPr>
        <w:t>1078</w:t>
      </w:r>
      <w:r w:rsidR="00EF523B" w:rsidRPr="00D355FA">
        <w:rPr>
          <w:sz w:val="26"/>
          <w:szCs w:val="26"/>
        </w:rPr>
        <w:t xml:space="preserve"> человек, что на </w:t>
      </w:r>
      <w:r w:rsidRPr="00D355FA">
        <w:rPr>
          <w:sz w:val="26"/>
          <w:szCs w:val="26"/>
        </w:rPr>
        <w:t>14,8</w:t>
      </w:r>
      <w:r w:rsidR="00EF523B" w:rsidRPr="00D355FA">
        <w:rPr>
          <w:sz w:val="26"/>
          <w:szCs w:val="26"/>
        </w:rPr>
        <w:t>% меньше уровня января-</w:t>
      </w:r>
      <w:r w:rsidRPr="00D355FA">
        <w:rPr>
          <w:sz w:val="26"/>
          <w:szCs w:val="26"/>
        </w:rPr>
        <w:t>декабря</w:t>
      </w:r>
      <w:r w:rsidR="00EF523B" w:rsidRPr="00D355FA">
        <w:rPr>
          <w:sz w:val="26"/>
          <w:szCs w:val="26"/>
        </w:rPr>
        <w:t xml:space="preserve"> 201</w:t>
      </w:r>
      <w:r w:rsidR="0027739E" w:rsidRPr="00D355FA">
        <w:rPr>
          <w:sz w:val="26"/>
          <w:szCs w:val="26"/>
        </w:rPr>
        <w:t>7</w:t>
      </w:r>
      <w:r w:rsidR="00EF523B" w:rsidRPr="00D355FA">
        <w:rPr>
          <w:sz w:val="26"/>
          <w:szCs w:val="26"/>
        </w:rPr>
        <w:t xml:space="preserve"> года </w:t>
      </w:r>
      <w:r w:rsidR="007C6F61">
        <w:rPr>
          <w:sz w:val="26"/>
          <w:szCs w:val="26"/>
        </w:rPr>
        <w:t xml:space="preserve">                         </w:t>
      </w:r>
      <w:r w:rsidR="00EF523B" w:rsidRPr="00D355FA">
        <w:rPr>
          <w:sz w:val="26"/>
          <w:szCs w:val="26"/>
        </w:rPr>
        <w:t>(</w:t>
      </w:r>
      <w:r w:rsidRPr="00D355FA">
        <w:rPr>
          <w:sz w:val="26"/>
          <w:szCs w:val="26"/>
        </w:rPr>
        <w:t>1266</w:t>
      </w:r>
      <w:r w:rsidR="00EF523B" w:rsidRPr="00D355FA">
        <w:rPr>
          <w:sz w:val="26"/>
          <w:szCs w:val="26"/>
        </w:rPr>
        <w:t xml:space="preserve"> человек).</w:t>
      </w:r>
    </w:p>
    <w:p w:rsidR="00175D9F" w:rsidRDefault="00175D9F" w:rsidP="00EF523B">
      <w:pPr>
        <w:ind w:firstLine="709"/>
        <w:jc w:val="both"/>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A27F13" w:rsidRDefault="00A27F13" w:rsidP="005B39AA">
      <w:pPr>
        <w:ind w:firstLine="709"/>
        <w:jc w:val="center"/>
        <w:rPr>
          <w:b/>
          <w:sz w:val="26"/>
          <w:szCs w:val="26"/>
        </w:rPr>
      </w:pPr>
    </w:p>
    <w:p w:rsidR="00175D9F" w:rsidRPr="007C6F61" w:rsidRDefault="00315326" w:rsidP="005B39AA">
      <w:pPr>
        <w:ind w:firstLine="709"/>
        <w:jc w:val="center"/>
        <w:rPr>
          <w:b/>
          <w:sz w:val="26"/>
          <w:szCs w:val="26"/>
        </w:rPr>
      </w:pPr>
      <w:r w:rsidRPr="007C6F61">
        <w:rPr>
          <w:b/>
          <w:sz w:val="26"/>
          <w:szCs w:val="26"/>
        </w:rPr>
        <w:lastRenderedPageBreak/>
        <w:t>Количество человек</w:t>
      </w:r>
      <w:r w:rsidR="002B3EF6" w:rsidRPr="007C6F61">
        <w:rPr>
          <w:b/>
          <w:sz w:val="26"/>
          <w:szCs w:val="26"/>
        </w:rPr>
        <w:t>,</w:t>
      </w:r>
      <w:r w:rsidRPr="007C6F61">
        <w:rPr>
          <w:b/>
          <w:sz w:val="26"/>
          <w:szCs w:val="26"/>
        </w:rPr>
        <w:t xml:space="preserve"> обратившихся в </w:t>
      </w:r>
      <w:r w:rsidR="00824494" w:rsidRPr="007C6F61">
        <w:rPr>
          <w:b/>
          <w:sz w:val="26"/>
          <w:szCs w:val="26"/>
        </w:rPr>
        <w:t xml:space="preserve">Центр занятости </w:t>
      </w:r>
      <w:r w:rsidR="00D80C0F" w:rsidRPr="007C6F61">
        <w:rPr>
          <w:b/>
          <w:sz w:val="26"/>
          <w:szCs w:val="26"/>
        </w:rPr>
        <w:t>Советского района</w:t>
      </w:r>
      <w:r w:rsidR="007544ED" w:rsidRPr="007C6F61">
        <w:rPr>
          <w:b/>
          <w:sz w:val="26"/>
          <w:szCs w:val="26"/>
        </w:rPr>
        <w:t>, чел</w:t>
      </w:r>
    </w:p>
    <w:p w:rsidR="005477EE" w:rsidRPr="00C1607B" w:rsidRDefault="005477EE" w:rsidP="005B39AA">
      <w:pPr>
        <w:ind w:firstLine="709"/>
        <w:jc w:val="center"/>
        <w:rPr>
          <w:b/>
        </w:rPr>
      </w:pPr>
    </w:p>
    <w:p w:rsidR="00175D9F" w:rsidRDefault="00315326" w:rsidP="00EF523B">
      <w:pPr>
        <w:ind w:firstLine="709"/>
        <w:jc w:val="both"/>
      </w:pPr>
      <w:r>
        <w:rPr>
          <w:noProof/>
        </w:rPr>
        <w:drawing>
          <wp:inline distT="0" distB="0" distL="0" distR="0">
            <wp:extent cx="5387788" cy="2097741"/>
            <wp:effectExtent l="0" t="0" r="3362"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6AB9" w:rsidRDefault="004E6AB9" w:rsidP="005A4997">
      <w:pPr>
        <w:ind w:firstLine="567"/>
        <w:jc w:val="both"/>
      </w:pPr>
    </w:p>
    <w:p w:rsidR="005A4997" w:rsidRPr="007C6F61" w:rsidRDefault="005A4997" w:rsidP="005A4997">
      <w:pPr>
        <w:ind w:firstLine="567"/>
        <w:jc w:val="both"/>
        <w:rPr>
          <w:sz w:val="26"/>
          <w:szCs w:val="26"/>
        </w:rPr>
      </w:pPr>
      <w:r w:rsidRPr="007C6F61">
        <w:rPr>
          <w:sz w:val="26"/>
          <w:szCs w:val="26"/>
        </w:rPr>
        <w:t xml:space="preserve">Уровень регистрируемой безработицы, рассчитанный к экономически активному населению, на конец </w:t>
      </w:r>
      <w:r w:rsidR="00785A16" w:rsidRPr="007C6F61">
        <w:rPr>
          <w:sz w:val="26"/>
          <w:szCs w:val="26"/>
        </w:rPr>
        <w:t>декабря</w:t>
      </w:r>
      <w:r w:rsidRPr="007C6F61">
        <w:rPr>
          <w:sz w:val="26"/>
          <w:szCs w:val="26"/>
        </w:rPr>
        <w:t xml:space="preserve"> 201</w:t>
      </w:r>
      <w:r w:rsidR="00184BCA" w:rsidRPr="007C6F61">
        <w:rPr>
          <w:sz w:val="26"/>
          <w:szCs w:val="26"/>
        </w:rPr>
        <w:t>8</w:t>
      </w:r>
      <w:r w:rsidRPr="007C6F61">
        <w:rPr>
          <w:sz w:val="26"/>
          <w:szCs w:val="26"/>
        </w:rPr>
        <w:t xml:space="preserve"> года по району составил </w:t>
      </w:r>
      <w:r w:rsidR="00184BCA" w:rsidRPr="007C6F61">
        <w:rPr>
          <w:sz w:val="26"/>
          <w:szCs w:val="26"/>
        </w:rPr>
        <w:t>0,</w:t>
      </w:r>
      <w:r w:rsidR="00785A16" w:rsidRPr="007C6F61">
        <w:rPr>
          <w:sz w:val="26"/>
          <w:szCs w:val="26"/>
        </w:rPr>
        <w:t>63</w:t>
      </w:r>
      <w:r w:rsidRPr="007C6F61">
        <w:rPr>
          <w:sz w:val="26"/>
          <w:szCs w:val="26"/>
        </w:rPr>
        <w:t xml:space="preserve">%, что на </w:t>
      </w:r>
      <w:r w:rsidR="00184BCA" w:rsidRPr="007C6F61">
        <w:rPr>
          <w:sz w:val="26"/>
          <w:szCs w:val="26"/>
        </w:rPr>
        <w:t>0,</w:t>
      </w:r>
      <w:r w:rsidR="007E5637" w:rsidRPr="007C6F61">
        <w:rPr>
          <w:sz w:val="26"/>
          <w:szCs w:val="26"/>
        </w:rPr>
        <w:t>05</w:t>
      </w:r>
      <w:r w:rsidR="00217A29" w:rsidRPr="007C6F61">
        <w:rPr>
          <w:sz w:val="26"/>
          <w:szCs w:val="26"/>
        </w:rPr>
        <w:t xml:space="preserve"> </w:t>
      </w:r>
      <w:r w:rsidRPr="007C6F61">
        <w:rPr>
          <w:sz w:val="26"/>
          <w:szCs w:val="26"/>
        </w:rPr>
        <w:t xml:space="preserve">процентных пункта меньше аналогичного показателя на конец </w:t>
      </w:r>
      <w:r w:rsidR="007E5637" w:rsidRPr="007C6F61">
        <w:rPr>
          <w:sz w:val="26"/>
          <w:szCs w:val="26"/>
        </w:rPr>
        <w:t>декабря</w:t>
      </w:r>
      <w:r w:rsidRPr="007C6F61">
        <w:rPr>
          <w:sz w:val="26"/>
          <w:szCs w:val="26"/>
        </w:rPr>
        <w:t xml:space="preserve"> 201</w:t>
      </w:r>
      <w:r w:rsidR="00184BCA" w:rsidRPr="007C6F61">
        <w:rPr>
          <w:sz w:val="26"/>
          <w:szCs w:val="26"/>
        </w:rPr>
        <w:t>7</w:t>
      </w:r>
      <w:r w:rsidRPr="007C6F61">
        <w:rPr>
          <w:sz w:val="26"/>
          <w:szCs w:val="26"/>
        </w:rPr>
        <w:t xml:space="preserve"> года (</w:t>
      </w:r>
      <w:r w:rsidR="00184BCA" w:rsidRPr="007C6F61">
        <w:rPr>
          <w:sz w:val="26"/>
          <w:szCs w:val="26"/>
        </w:rPr>
        <w:t>0,</w:t>
      </w:r>
      <w:r w:rsidR="007E5637" w:rsidRPr="007C6F61">
        <w:rPr>
          <w:sz w:val="26"/>
          <w:szCs w:val="26"/>
        </w:rPr>
        <w:t>68</w:t>
      </w:r>
      <w:r w:rsidRPr="007C6F61">
        <w:rPr>
          <w:sz w:val="26"/>
          <w:szCs w:val="26"/>
        </w:rPr>
        <w:t>%).</w:t>
      </w:r>
      <w:r w:rsidR="00985176" w:rsidRPr="007C6F61">
        <w:rPr>
          <w:sz w:val="26"/>
          <w:szCs w:val="26"/>
        </w:rPr>
        <w:t>По городу Челябинску этот показатель составляет 0,57%.</w:t>
      </w:r>
    </w:p>
    <w:p w:rsidR="005A4997" w:rsidRDefault="005A4997" w:rsidP="005A4997">
      <w:pPr>
        <w:ind w:firstLine="567"/>
        <w:jc w:val="both"/>
      </w:pPr>
    </w:p>
    <w:p w:rsidR="00824494" w:rsidRPr="007C6F61" w:rsidRDefault="00AB750D" w:rsidP="00AB750D">
      <w:pPr>
        <w:ind w:firstLine="567"/>
        <w:jc w:val="center"/>
        <w:rPr>
          <w:b/>
          <w:sz w:val="26"/>
          <w:szCs w:val="26"/>
        </w:rPr>
      </w:pPr>
      <w:r w:rsidRPr="007C6F61">
        <w:rPr>
          <w:b/>
          <w:sz w:val="26"/>
          <w:szCs w:val="26"/>
        </w:rPr>
        <w:t xml:space="preserve">Основные показатели </w:t>
      </w:r>
      <w:r w:rsidR="00824494" w:rsidRPr="007C6F61">
        <w:rPr>
          <w:b/>
          <w:sz w:val="26"/>
          <w:szCs w:val="26"/>
        </w:rPr>
        <w:t xml:space="preserve">Центра занятости населения </w:t>
      </w:r>
    </w:p>
    <w:p w:rsidR="005A4997" w:rsidRPr="007C6F61" w:rsidRDefault="00AB750D" w:rsidP="00AB750D">
      <w:pPr>
        <w:ind w:firstLine="567"/>
        <w:jc w:val="center"/>
        <w:rPr>
          <w:b/>
          <w:sz w:val="26"/>
          <w:szCs w:val="26"/>
        </w:rPr>
      </w:pPr>
      <w:r w:rsidRPr="007C6F61">
        <w:rPr>
          <w:b/>
          <w:sz w:val="26"/>
          <w:szCs w:val="26"/>
        </w:rPr>
        <w:t>за январь</w:t>
      </w:r>
      <w:r w:rsidR="00184BCA" w:rsidRPr="007C6F61">
        <w:rPr>
          <w:b/>
          <w:sz w:val="26"/>
          <w:szCs w:val="26"/>
        </w:rPr>
        <w:t xml:space="preserve"> - </w:t>
      </w:r>
      <w:r w:rsidR="007E5637" w:rsidRPr="007C6F61">
        <w:rPr>
          <w:b/>
          <w:sz w:val="26"/>
          <w:szCs w:val="26"/>
        </w:rPr>
        <w:t>декабрь</w:t>
      </w:r>
      <w:r w:rsidRPr="007C6F61">
        <w:rPr>
          <w:b/>
          <w:sz w:val="26"/>
          <w:szCs w:val="26"/>
        </w:rPr>
        <w:t xml:space="preserve"> 201</w:t>
      </w:r>
      <w:r w:rsidR="00184BCA" w:rsidRPr="007C6F61">
        <w:rPr>
          <w:b/>
          <w:sz w:val="26"/>
          <w:szCs w:val="26"/>
        </w:rPr>
        <w:t>8</w:t>
      </w:r>
      <w:r w:rsidRPr="007C6F61">
        <w:rPr>
          <w:b/>
          <w:sz w:val="26"/>
          <w:szCs w:val="26"/>
        </w:rPr>
        <w:t xml:space="preserve"> года</w:t>
      </w:r>
    </w:p>
    <w:p w:rsidR="00AB750D" w:rsidRDefault="00AB750D" w:rsidP="00AB750D">
      <w:pPr>
        <w:ind w:firstLine="567"/>
        <w:jc w:val="center"/>
      </w:pPr>
    </w:p>
    <w:tbl>
      <w:tblPr>
        <w:tblStyle w:val="ac"/>
        <w:tblW w:w="0" w:type="auto"/>
        <w:tblLayout w:type="fixed"/>
        <w:tblLook w:val="04A0"/>
      </w:tblPr>
      <w:tblGrid>
        <w:gridCol w:w="534"/>
        <w:gridCol w:w="4252"/>
        <w:gridCol w:w="1418"/>
        <w:gridCol w:w="1134"/>
        <w:gridCol w:w="1193"/>
        <w:gridCol w:w="1040"/>
      </w:tblGrid>
      <w:tr w:rsidR="00F56290" w:rsidTr="008C7543">
        <w:trPr>
          <w:tblHeader/>
        </w:trPr>
        <w:tc>
          <w:tcPr>
            <w:tcW w:w="534" w:type="dxa"/>
          </w:tcPr>
          <w:p w:rsidR="00F56290" w:rsidRPr="007C6F61" w:rsidRDefault="00F56290" w:rsidP="00AB750D">
            <w:pPr>
              <w:jc w:val="center"/>
              <w:rPr>
                <w:sz w:val="24"/>
                <w:szCs w:val="24"/>
              </w:rPr>
            </w:pPr>
            <w:r w:rsidRPr="007C6F61">
              <w:rPr>
                <w:sz w:val="24"/>
                <w:szCs w:val="24"/>
              </w:rPr>
              <w:t>№ п.п</w:t>
            </w:r>
          </w:p>
        </w:tc>
        <w:tc>
          <w:tcPr>
            <w:tcW w:w="4252" w:type="dxa"/>
          </w:tcPr>
          <w:p w:rsidR="00F56290" w:rsidRPr="007C6F61" w:rsidRDefault="00F56290" w:rsidP="00AB750D">
            <w:pPr>
              <w:jc w:val="center"/>
              <w:rPr>
                <w:sz w:val="24"/>
                <w:szCs w:val="24"/>
              </w:rPr>
            </w:pPr>
            <w:r w:rsidRPr="007C6F61">
              <w:rPr>
                <w:sz w:val="24"/>
                <w:szCs w:val="24"/>
              </w:rPr>
              <w:t>Наименование показателя</w:t>
            </w:r>
          </w:p>
        </w:tc>
        <w:tc>
          <w:tcPr>
            <w:tcW w:w="1418" w:type="dxa"/>
          </w:tcPr>
          <w:p w:rsidR="00F56290" w:rsidRPr="007C6F61" w:rsidRDefault="00F56290" w:rsidP="00AB750D">
            <w:pPr>
              <w:jc w:val="center"/>
              <w:rPr>
                <w:sz w:val="24"/>
                <w:szCs w:val="24"/>
              </w:rPr>
            </w:pPr>
            <w:r w:rsidRPr="007C6F61">
              <w:rPr>
                <w:sz w:val="24"/>
                <w:szCs w:val="24"/>
              </w:rPr>
              <w:t>Единица измерения</w:t>
            </w:r>
          </w:p>
        </w:tc>
        <w:tc>
          <w:tcPr>
            <w:tcW w:w="1134" w:type="dxa"/>
          </w:tcPr>
          <w:p w:rsidR="00E5065E" w:rsidRPr="007C6F61" w:rsidRDefault="00F56290" w:rsidP="00AB750D">
            <w:pPr>
              <w:jc w:val="center"/>
              <w:rPr>
                <w:sz w:val="24"/>
                <w:szCs w:val="24"/>
              </w:rPr>
            </w:pPr>
            <w:r w:rsidRPr="007C6F61">
              <w:rPr>
                <w:sz w:val="24"/>
                <w:szCs w:val="24"/>
              </w:rPr>
              <w:t>Январь-</w:t>
            </w:r>
            <w:r w:rsidR="000A32F8" w:rsidRPr="007C6F61">
              <w:rPr>
                <w:sz w:val="24"/>
                <w:szCs w:val="24"/>
              </w:rPr>
              <w:t>декабрь</w:t>
            </w:r>
            <w:r w:rsidRPr="007C6F61">
              <w:rPr>
                <w:sz w:val="24"/>
                <w:szCs w:val="24"/>
              </w:rPr>
              <w:t xml:space="preserve"> 201</w:t>
            </w:r>
            <w:r w:rsidR="00184BCA" w:rsidRPr="007C6F61">
              <w:rPr>
                <w:sz w:val="24"/>
                <w:szCs w:val="24"/>
              </w:rPr>
              <w:t>8</w:t>
            </w:r>
          </w:p>
          <w:p w:rsidR="00F56290" w:rsidRPr="007C6F61" w:rsidRDefault="00F56290" w:rsidP="00AB750D">
            <w:pPr>
              <w:jc w:val="center"/>
              <w:rPr>
                <w:sz w:val="24"/>
                <w:szCs w:val="24"/>
              </w:rPr>
            </w:pPr>
            <w:r w:rsidRPr="007C6F61">
              <w:rPr>
                <w:sz w:val="24"/>
                <w:szCs w:val="24"/>
              </w:rPr>
              <w:t>года</w:t>
            </w:r>
          </w:p>
        </w:tc>
        <w:tc>
          <w:tcPr>
            <w:tcW w:w="1193" w:type="dxa"/>
          </w:tcPr>
          <w:p w:rsidR="00E5065E" w:rsidRPr="007C6F61" w:rsidRDefault="00F56290" w:rsidP="00AB750D">
            <w:pPr>
              <w:jc w:val="center"/>
              <w:rPr>
                <w:sz w:val="24"/>
                <w:szCs w:val="24"/>
              </w:rPr>
            </w:pPr>
            <w:r w:rsidRPr="007C6F61">
              <w:rPr>
                <w:sz w:val="24"/>
                <w:szCs w:val="24"/>
              </w:rPr>
              <w:t>Январь-</w:t>
            </w:r>
            <w:r w:rsidR="000A32F8" w:rsidRPr="007C6F61">
              <w:rPr>
                <w:sz w:val="24"/>
                <w:szCs w:val="24"/>
              </w:rPr>
              <w:t>декабрь</w:t>
            </w:r>
            <w:r w:rsidRPr="007C6F61">
              <w:rPr>
                <w:sz w:val="24"/>
                <w:szCs w:val="24"/>
              </w:rPr>
              <w:t xml:space="preserve"> </w:t>
            </w:r>
          </w:p>
          <w:p w:rsidR="00E5065E" w:rsidRPr="007C6F61" w:rsidRDefault="00F56290" w:rsidP="00AB750D">
            <w:pPr>
              <w:jc w:val="center"/>
              <w:rPr>
                <w:sz w:val="24"/>
                <w:szCs w:val="24"/>
              </w:rPr>
            </w:pPr>
            <w:r w:rsidRPr="007C6F61">
              <w:rPr>
                <w:sz w:val="24"/>
                <w:szCs w:val="24"/>
              </w:rPr>
              <w:t>201</w:t>
            </w:r>
            <w:r w:rsidR="00184BCA" w:rsidRPr="007C6F61">
              <w:rPr>
                <w:sz w:val="24"/>
                <w:szCs w:val="24"/>
              </w:rPr>
              <w:t>7</w:t>
            </w:r>
          </w:p>
          <w:p w:rsidR="00F56290" w:rsidRPr="007C6F61" w:rsidRDefault="00F56290" w:rsidP="00AB750D">
            <w:pPr>
              <w:jc w:val="center"/>
              <w:rPr>
                <w:sz w:val="24"/>
                <w:szCs w:val="24"/>
              </w:rPr>
            </w:pPr>
            <w:r w:rsidRPr="007C6F61">
              <w:rPr>
                <w:sz w:val="24"/>
                <w:szCs w:val="24"/>
              </w:rPr>
              <w:t>года</w:t>
            </w:r>
          </w:p>
        </w:tc>
        <w:tc>
          <w:tcPr>
            <w:tcW w:w="1040" w:type="dxa"/>
          </w:tcPr>
          <w:p w:rsidR="00ED1962" w:rsidRPr="007C6F61" w:rsidRDefault="00F56290" w:rsidP="00AB750D">
            <w:pPr>
              <w:jc w:val="center"/>
              <w:rPr>
                <w:sz w:val="24"/>
                <w:szCs w:val="24"/>
              </w:rPr>
            </w:pPr>
            <w:r w:rsidRPr="007C6F61">
              <w:rPr>
                <w:sz w:val="24"/>
                <w:szCs w:val="24"/>
              </w:rPr>
              <w:t>Темп роста</w:t>
            </w:r>
            <w:r w:rsidR="00ED1962" w:rsidRPr="007C6F61">
              <w:rPr>
                <w:sz w:val="24"/>
                <w:szCs w:val="24"/>
              </w:rPr>
              <w:t xml:space="preserve"> (снижения)</w:t>
            </w:r>
            <w:r w:rsidRPr="007C6F61">
              <w:rPr>
                <w:sz w:val="24"/>
                <w:szCs w:val="24"/>
              </w:rPr>
              <w:t>,</w:t>
            </w:r>
          </w:p>
          <w:p w:rsidR="00F56290" w:rsidRPr="007C6F61" w:rsidRDefault="00F56290" w:rsidP="00AB750D">
            <w:pPr>
              <w:jc w:val="center"/>
              <w:rPr>
                <w:sz w:val="24"/>
                <w:szCs w:val="24"/>
              </w:rPr>
            </w:pPr>
            <w:r w:rsidRPr="007C6F61">
              <w:rPr>
                <w:sz w:val="24"/>
                <w:szCs w:val="24"/>
              </w:rPr>
              <w:t xml:space="preserve"> %</w:t>
            </w:r>
          </w:p>
        </w:tc>
      </w:tr>
      <w:tr w:rsidR="00F56290" w:rsidTr="008C7543">
        <w:tc>
          <w:tcPr>
            <w:tcW w:w="534" w:type="dxa"/>
          </w:tcPr>
          <w:p w:rsidR="00F56290" w:rsidRPr="007C6F61" w:rsidRDefault="00F56290" w:rsidP="00E5065E">
            <w:pPr>
              <w:rPr>
                <w:sz w:val="24"/>
                <w:szCs w:val="24"/>
              </w:rPr>
            </w:pPr>
            <w:r w:rsidRPr="007C6F61">
              <w:rPr>
                <w:sz w:val="24"/>
                <w:szCs w:val="24"/>
              </w:rPr>
              <w:t>1</w:t>
            </w:r>
          </w:p>
        </w:tc>
        <w:tc>
          <w:tcPr>
            <w:tcW w:w="4252" w:type="dxa"/>
          </w:tcPr>
          <w:p w:rsidR="00F56290" w:rsidRPr="007C6F61" w:rsidRDefault="00F56290" w:rsidP="00F56290">
            <w:pPr>
              <w:rPr>
                <w:sz w:val="24"/>
                <w:szCs w:val="24"/>
              </w:rPr>
            </w:pPr>
            <w:r w:rsidRPr="007C6F61">
              <w:rPr>
                <w:sz w:val="24"/>
                <w:szCs w:val="24"/>
              </w:rPr>
              <w:t>Обратились по вопросу трудоустройства</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1629</w:t>
            </w:r>
          </w:p>
        </w:tc>
        <w:tc>
          <w:tcPr>
            <w:tcW w:w="1193" w:type="dxa"/>
          </w:tcPr>
          <w:p w:rsidR="00F56290" w:rsidRPr="007C6F61" w:rsidRDefault="007E5637" w:rsidP="00AB750D">
            <w:pPr>
              <w:jc w:val="center"/>
              <w:rPr>
                <w:sz w:val="24"/>
                <w:szCs w:val="24"/>
              </w:rPr>
            </w:pPr>
            <w:r w:rsidRPr="007C6F61">
              <w:rPr>
                <w:sz w:val="24"/>
                <w:szCs w:val="24"/>
              </w:rPr>
              <w:t>2044</w:t>
            </w:r>
          </w:p>
        </w:tc>
        <w:tc>
          <w:tcPr>
            <w:tcW w:w="1040" w:type="dxa"/>
          </w:tcPr>
          <w:p w:rsidR="00F56290" w:rsidRPr="007C6F61" w:rsidRDefault="007E5637" w:rsidP="00AB750D">
            <w:pPr>
              <w:jc w:val="center"/>
              <w:rPr>
                <w:sz w:val="24"/>
                <w:szCs w:val="24"/>
              </w:rPr>
            </w:pPr>
            <w:r w:rsidRPr="007C6F61">
              <w:rPr>
                <w:sz w:val="24"/>
                <w:szCs w:val="24"/>
              </w:rPr>
              <w:t>79,7</w:t>
            </w:r>
          </w:p>
        </w:tc>
      </w:tr>
      <w:tr w:rsidR="00F56290" w:rsidTr="008C7543">
        <w:tc>
          <w:tcPr>
            <w:tcW w:w="534" w:type="dxa"/>
          </w:tcPr>
          <w:p w:rsidR="00F56290" w:rsidRPr="007C6F61" w:rsidRDefault="00F56290" w:rsidP="00E5065E">
            <w:pPr>
              <w:rPr>
                <w:sz w:val="24"/>
                <w:szCs w:val="24"/>
              </w:rPr>
            </w:pPr>
            <w:r w:rsidRPr="007C6F61">
              <w:rPr>
                <w:sz w:val="24"/>
                <w:szCs w:val="24"/>
              </w:rPr>
              <w:t>2</w:t>
            </w:r>
          </w:p>
        </w:tc>
        <w:tc>
          <w:tcPr>
            <w:tcW w:w="4252" w:type="dxa"/>
          </w:tcPr>
          <w:p w:rsidR="00F56290" w:rsidRPr="007C6F61" w:rsidRDefault="00F56290" w:rsidP="00F56290">
            <w:pPr>
              <w:rPr>
                <w:sz w:val="24"/>
                <w:szCs w:val="24"/>
              </w:rPr>
            </w:pPr>
            <w:r w:rsidRPr="007C6F61">
              <w:rPr>
                <w:sz w:val="24"/>
                <w:szCs w:val="24"/>
              </w:rPr>
              <w:t>Признано безработными</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1078</w:t>
            </w:r>
          </w:p>
        </w:tc>
        <w:tc>
          <w:tcPr>
            <w:tcW w:w="1193" w:type="dxa"/>
          </w:tcPr>
          <w:p w:rsidR="00F56290" w:rsidRPr="007C6F61" w:rsidRDefault="007E5637" w:rsidP="00AB750D">
            <w:pPr>
              <w:jc w:val="center"/>
              <w:rPr>
                <w:sz w:val="24"/>
                <w:szCs w:val="24"/>
              </w:rPr>
            </w:pPr>
            <w:r w:rsidRPr="007C6F61">
              <w:rPr>
                <w:sz w:val="24"/>
                <w:szCs w:val="24"/>
              </w:rPr>
              <w:t>1266</w:t>
            </w:r>
          </w:p>
        </w:tc>
        <w:tc>
          <w:tcPr>
            <w:tcW w:w="1040" w:type="dxa"/>
          </w:tcPr>
          <w:p w:rsidR="00F56290" w:rsidRPr="007C6F61" w:rsidRDefault="007E5637" w:rsidP="00AB750D">
            <w:pPr>
              <w:jc w:val="center"/>
              <w:rPr>
                <w:sz w:val="24"/>
                <w:szCs w:val="24"/>
              </w:rPr>
            </w:pPr>
            <w:r w:rsidRPr="007C6F61">
              <w:rPr>
                <w:sz w:val="24"/>
                <w:szCs w:val="24"/>
              </w:rPr>
              <w:t>85,2</w:t>
            </w:r>
          </w:p>
        </w:tc>
      </w:tr>
      <w:tr w:rsidR="00F56290" w:rsidTr="008C7543">
        <w:tc>
          <w:tcPr>
            <w:tcW w:w="534" w:type="dxa"/>
          </w:tcPr>
          <w:p w:rsidR="00F56290" w:rsidRPr="007C6F61" w:rsidRDefault="00F56290" w:rsidP="00E5065E">
            <w:pPr>
              <w:rPr>
                <w:sz w:val="24"/>
                <w:szCs w:val="24"/>
              </w:rPr>
            </w:pPr>
            <w:r w:rsidRPr="007C6F61">
              <w:rPr>
                <w:sz w:val="24"/>
                <w:szCs w:val="24"/>
              </w:rPr>
              <w:t>3</w:t>
            </w:r>
          </w:p>
        </w:tc>
        <w:tc>
          <w:tcPr>
            <w:tcW w:w="4252" w:type="dxa"/>
          </w:tcPr>
          <w:p w:rsidR="00F56290" w:rsidRPr="007C6F61" w:rsidRDefault="00F56290" w:rsidP="00F56290">
            <w:pPr>
              <w:rPr>
                <w:sz w:val="24"/>
                <w:szCs w:val="24"/>
              </w:rPr>
            </w:pPr>
            <w:r w:rsidRPr="007C6F61">
              <w:rPr>
                <w:sz w:val="24"/>
                <w:szCs w:val="24"/>
              </w:rPr>
              <w:t>Трудоустроено, всего</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1007</w:t>
            </w:r>
          </w:p>
        </w:tc>
        <w:tc>
          <w:tcPr>
            <w:tcW w:w="1193" w:type="dxa"/>
          </w:tcPr>
          <w:p w:rsidR="00F56290" w:rsidRPr="007C6F61" w:rsidRDefault="007E5637" w:rsidP="00AB750D">
            <w:pPr>
              <w:jc w:val="center"/>
              <w:rPr>
                <w:sz w:val="24"/>
                <w:szCs w:val="24"/>
              </w:rPr>
            </w:pPr>
            <w:r w:rsidRPr="007C6F61">
              <w:rPr>
                <w:sz w:val="24"/>
                <w:szCs w:val="24"/>
              </w:rPr>
              <w:t>1344</w:t>
            </w:r>
          </w:p>
        </w:tc>
        <w:tc>
          <w:tcPr>
            <w:tcW w:w="1040" w:type="dxa"/>
          </w:tcPr>
          <w:p w:rsidR="00F56290" w:rsidRPr="007C6F61" w:rsidRDefault="007E5637" w:rsidP="00AB750D">
            <w:pPr>
              <w:jc w:val="center"/>
              <w:rPr>
                <w:sz w:val="24"/>
                <w:szCs w:val="24"/>
              </w:rPr>
            </w:pPr>
            <w:r w:rsidRPr="007C6F61">
              <w:rPr>
                <w:sz w:val="24"/>
                <w:szCs w:val="24"/>
              </w:rPr>
              <w:t>74,9</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в т.ч. безработных</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655</w:t>
            </w:r>
          </w:p>
        </w:tc>
        <w:tc>
          <w:tcPr>
            <w:tcW w:w="1193" w:type="dxa"/>
          </w:tcPr>
          <w:p w:rsidR="00F56290" w:rsidRPr="007C6F61" w:rsidRDefault="007E5637" w:rsidP="00AB750D">
            <w:pPr>
              <w:jc w:val="center"/>
              <w:rPr>
                <w:sz w:val="24"/>
                <w:szCs w:val="24"/>
              </w:rPr>
            </w:pPr>
            <w:r w:rsidRPr="007C6F61">
              <w:rPr>
                <w:sz w:val="24"/>
                <w:szCs w:val="24"/>
              </w:rPr>
              <w:t>801</w:t>
            </w:r>
          </w:p>
        </w:tc>
        <w:tc>
          <w:tcPr>
            <w:tcW w:w="1040" w:type="dxa"/>
          </w:tcPr>
          <w:p w:rsidR="00F56290" w:rsidRPr="007C6F61" w:rsidRDefault="007E5637" w:rsidP="00AB750D">
            <w:pPr>
              <w:jc w:val="center"/>
              <w:rPr>
                <w:sz w:val="24"/>
                <w:szCs w:val="24"/>
              </w:rPr>
            </w:pPr>
            <w:r w:rsidRPr="007C6F61">
              <w:rPr>
                <w:sz w:val="24"/>
                <w:szCs w:val="24"/>
              </w:rPr>
              <w:t>81,8</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из них получили свидетельство на предпринимательскую деятельность</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5</w:t>
            </w:r>
          </w:p>
        </w:tc>
        <w:tc>
          <w:tcPr>
            <w:tcW w:w="1193" w:type="dxa"/>
          </w:tcPr>
          <w:p w:rsidR="00F56290" w:rsidRPr="007C6F61" w:rsidRDefault="007E5637" w:rsidP="00AB750D">
            <w:pPr>
              <w:jc w:val="center"/>
              <w:rPr>
                <w:sz w:val="24"/>
                <w:szCs w:val="24"/>
              </w:rPr>
            </w:pPr>
            <w:r w:rsidRPr="007C6F61">
              <w:rPr>
                <w:sz w:val="24"/>
                <w:szCs w:val="24"/>
              </w:rPr>
              <w:t>6</w:t>
            </w:r>
          </w:p>
        </w:tc>
        <w:tc>
          <w:tcPr>
            <w:tcW w:w="1040" w:type="dxa"/>
          </w:tcPr>
          <w:p w:rsidR="00F56290" w:rsidRPr="007C6F61" w:rsidRDefault="007E5637" w:rsidP="00AB750D">
            <w:pPr>
              <w:jc w:val="center"/>
              <w:rPr>
                <w:sz w:val="24"/>
                <w:szCs w:val="24"/>
              </w:rPr>
            </w:pPr>
            <w:r w:rsidRPr="007C6F61">
              <w:rPr>
                <w:sz w:val="24"/>
                <w:szCs w:val="24"/>
              </w:rPr>
              <w:t>83,3</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184BCA">
            <w:pPr>
              <w:rPr>
                <w:sz w:val="24"/>
                <w:szCs w:val="24"/>
              </w:rPr>
            </w:pPr>
            <w:r w:rsidRPr="007C6F61">
              <w:rPr>
                <w:sz w:val="24"/>
                <w:szCs w:val="24"/>
              </w:rPr>
              <w:t xml:space="preserve">- несовершеннолетних граждан от 14 до 18 лет, желающих работать в свободное от учебы время </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141</w:t>
            </w:r>
          </w:p>
        </w:tc>
        <w:tc>
          <w:tcPr>
            <w:tcW w:w="1193" w:type="dxa"/>
          </w:tcPr>
          <w:p w:rsidR="00F56290" w:rsidRPr="007C6F61" w:rsidRDefault="007E5637" w:rsidP="00AB750D">
            <w:pPr>
              <w:jc w:val="center"/>
              <w:rPr>
                <w:sz w:val="24"/>
                <w:szCs w:val="24"/>
              </w:rPr>
            </w:pPr>
            <w:r w:rsidRPr="007C6F61">
              <w:rPr>
                <w:sz w:val="24"/>
                <w:szCs w:val="24"/>
              </w:rPr>
              <w:t>300</w:t>
            </w:r>
          </w:p>
        </w:tc>
        <w:tc>
          <w:tcPr>
            <w:tcW w:w="1040" w:type="dxa"/>
          </w:tcPr>
          <w:p w:rsidR="00F56290" w:rsidRPr="007C6F61" w:rsidRDefault="00184BCA" w:rsidP="007E5637">
            <w:pPr>
              <w:jc w:val="center"/>
              <w:rPr>
                <w:sz w:val="24"/>
                <w:szCs w:val="24"/>
              </w:rPr>
            </w:pPr>
            <w:r w:rsidRPr="007C6F61">
              <w:rPr>
                <w:sz w:val="24"/>
                <w:szCs w:val="24"/>
              </w:rPr>
              <w:t xml:space="preserve">в </w:t>
            </w:r>
            <w:r w:rsidR="007E5637" w:rsidRPr="007C6F61">
              <w:rPr>
                <w:sz w:val="24"/>
                <w:szCs w:val="24"/>
              </w:rPr>
              <w:t>2,1</w:t>
            </w:r>
            <w:r w:rsidRPr="007C6F61">
              <w:rPr>
                <w:sz w:val="24"/>
                <w:szCs w:val="24"/>
              </w:rPr>
              <w:t xml:space="preserve"> раза </w:t>
            </w:r>
            <w:r w:rsidR="007E5637" w:rsidRPr="007C6F61">
              <w:rPr>
                <w:sz w:val="24"/>
                <w:szCs w:val="24"/>
              </w:rPr>
              <w:t>меньше</w:t>
            </w:r>
          </w:p>
        </w:tc>
      </w:tr>
      <w:tr w:rsidR="00F56290" w:rsidTr="008C7543">
        <w:tc>
          <w:tcPr>
            <w:tcW w:w="534" w:type="dxa"/>
          </w:tcPr>
          <w:p w:rsidR="00F56290" w:rsidRPr="007C6F61" w:rsidRDefault="00F56290" w:rsidP="00E5065E">
            <w:pPr>
              <w:rPr>
                <w:sz w:val="24"/>
                <w:szCs w:val="24"/>
              </w:rPr>
            </w:pPr>
            <w:r w:rsidRPr="007C6F61">
              <w:rPr>
                <w:sz w:val="24"/>
                <w:szCs w:val="24"/>
              </w:rPr>
              <w:t>4</w:t>
            </w:r>
          </w:p>
        </w:tc>
        <w:tc>
          <w:tcPr>
            <w:tcW w:w="4252" w:type="dxa"/>
          </w:tcPr>
          <w:p w:rsidR="00F56290" w:rsidRPr="007C6F61" w:rsidRDefault="00F56290" w:rsidP="00F56290">
            <w:pPr>
              <w:rPr>
                <w:sz w:val="24"/>
                <w:szCs w:val="24"/>
              </w:rPr>
            </w:pPr>
            <w:r w:rsidRPr="007C6F61">
              <w:rPr>
                <w:sz w:val="24"/>
                <w:szCs w:val="24"/>
              </w:rPr>
              <w:t>Назначена досрочная пенсия</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11</w:t>
            </w:r>
          </w:p>
        </w:tc>
        <w:tc>
          <w:tcPr>
            <w:tcW w:w="1193" w:type="dxa"/>
          </w:tcPr>
          <w:p w:rsidR="00F56290" w:rsidRPr="007C6F61" w:rsidRDefault="007E5637" w:rsidP="00AB750D">
            <w:pPr>
              <w:jc w:val="center"/>
              <w:rPr>
                <w:sz w:val="24"/>
                <w:szCs w:val="24"/>
              </w:rPr>
            </w:pPr>
            <w:r w:rsidRPr="007C6F61">
              <w:rPr>
                <w:sz w:val="24"/>
                <w:szCs w:val="24"/>
              </w:rPr>
              <w:t>7</w:t>
            </w:r>
          </w:p>
        </w:tc>
        <w:tc>
          <w:tcPr>
            <w:tcW w:w="1040" w:type="dxa"/>
          </w:tcPr>
          <w:p w:rsidR="00F56290" w:rsidRPr="007C6F61" w:rsidRDefault="00415280" w:rsidP="007E5637">
            <w:pPr>
              <w:jc w:val="center"/>
              <w:rPr>
                <w:sz w:val="24"/>
                <w:szCs w:val="24"/>
              </w:rPr>
            </w:pPr>
            <w:r w:rsidRPr="007C6F61">
              <w:rPr>
                <w:sz w:val="24"/>
                <w:szCs w:val="24"/>
              </w:rPr>
              <w:t>в 1,</w:t>
            </w:r>
            <w:r w:rsidR="007E5637" w:rsidRPr="007C6F61">
              <w:rPr>
                <w:sz w:val="24"/>
                <w:szCs w:val="24"/>
              </w:rPr>
              <w:t>6</w:t>
            </w:r>
            <w:r w:rsidRPr="007C6F61">
              <w:rPr>
                <w:sz w:val="24"/>
                <w:szCs w:val="24"/>
              </w:rPr>
              <w:t xml:space="preserve"> раза больше</w:t>
            </w:r>
          </w:p>
        </w:tc>
      </w:tr>
      <w:tr w:rsidR="00F56290" w:rsidTr="008C7543">
        <w:tc>
          <w:tcPr>
            <w:tcW w:w="534" w:type="dxa"/>
          </w:tcPr>
          <w:p w:rsidR="00F56290" w:rsidRPr="007C6F61" w:rsidRDefault="00F56290" w:rsidP="00E5065E">
            <w:pPr>
              <w:rPr>
                <w:sz w:val="24"/>
                <w:szCs w:val="24"/>
              </w:rPr>
            </w:pPr>
            <w:r w:rsidRPr="007C6F61">
              <w:rPr>
                <w:sz w:val="24"/>
                <w:szCs w:val="24"/>
              </w:rPr>
              <w:t>5</w:t>
            </w:r>
          </w:p>
        </w:tc>
        <w:tc>
          <w:tcPr>
            <w:tcW w:w="4252" w:type="dxa"/>
          </w:tcPr>
          <w:p w:rsidR="00F56290" w:rsidRPr="007C6F61" w:rsidRDefault="00F56290" w:rsidP="00F56290">
            <w:pPr>
              <w:rPr>
                <w:sz w:val="24"/>
                <w:szCs w:val="24"/>
              </w:rPr>
            </w:pPr>
            <w:r w:rsidRPr="007C6F61">
              <w:rPr>
                <w:sz w:val="24"/>
                <w:szCs w:val="24"/>
              </w:rPr>
              <w:t>Участвовали в общественных работах, всего</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120</w:t>
            </w:r>
          </w:p>
        </w:tc>
        <w:tc>
          <w:tcPr>
            <w:tcW w:w="1193" w:type="dxa"/>
          </w:tcPr>
          <w:p w:rsidR="00F56290" w:rsidRPr="007C6F61" w:rsidRDefault="007E5637" w:rsidP="00AB750D">
            <w:pPr>
              <w:jc w:val="center"/>
              <w:rPr>
                <w:sz w:val="24"/>
                <w:szCs w:val="24"/>
              </w:rPr>
            </w:pPr>
            <w:r w:rsidRPr="007C6F61">
              <w:rPr>
                <w:sz w:val="24"/>
                <w:szCs w:val="24"/>
              </w:rPr>
              <w:t>133</w:t>
            </w:r>
          </w:p>
        </w:tc>
        <w:tc>
          <w:tcPr>
            <w:tcW w:w="1040" w:type="dxa"/>
          </w:tcPr>
          <w:p w:rsidR="00F56290" w:rsidRPr="007C6F61" w:rsidRDefault="007E5637" w:rsidP="00AB750D">
            <w:pPr>
              <w:jc w:val="center"/>
              <w:rPr>
                <w:sz w:val="24"/>
                <w:szCs w:val="24"/>
              </w:rPr>
            </w:pPr>
            <w:r w:rsidRPr="007C6F61">
              <w:rPr>
                <w:sz w:val="24"/>
                <w:szCs w:val="24"/>
              </w:rPr>
              <w:t>90,2</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в т.ч. безработные</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119</w:t>
            </w:r>
          </w:p>
        </w:tc>
        <w:tc>
          <w:tcPr>
            <w:tcW w:w="1193" w:type="dxa"/>
          </w:tcPr>
          <w:p w:rsidR="00F56290" w:rsidRPr="007C6F61" w:rsidRDefault="007E5637" w:rsidP="00AB750D">
            <w:pPr>
              <w:jc w:val="center"/>
              <w:rPr>
                <w:sz w:val="24"/>
                <w:szCs w:val="24"/>
              </w:rPr>
            </w:pPr>
            <w:r w:rsidRPr="007C6F61">
              <w:rPr>
                <w:sz w:val="24"/>
                <w:szCs w:val="24"/>
              </w:rPr>
              <w:t>126</w:t>
            </w:r>
          </w:p>
        </w:tc>
        <w:tc>
          <w:tcPr>
            <w:tcW w:w="1040" w:type="dxa"/>
          </w:tcPr>
          <w:p w:rsidR="00F56290" w:rsidRPr="007C6F61" w:rsidRDefault="007E5637" w:rsidP="00AB750D">
            <w:pPr>
              <w:jc w:val="center"/>
              <w:rPr>
                <w:sz w:val="24"/>
                <w:szCs w:val="24"/>
              </w:rPr>
            </w:pPr>
            <w:r w:rsidRPr="007C6F61">
              <w:rPr>
                <w:sz w:val="24"/>
                <w:szCs w:val="24"/>
              </w:rPr>
              <w:t>94,4</w:t>
            </w:r>
          </w:p>
        </w:tc>
      </w:tr>
      <w:tr w:rsidR="00F56290" w:rsidTr="008C7543">
        <w:tc>
          <w:tcPr>
            <w:tcW w:w="534" w:type="dxa"/>
          </w:tcPr>
          <w:p w:rsidR="00F56290" w:rsidRPr="007C6F61" w:rsidRDefault="00F56290" w:rsidP="00E5065E">
            <w:pPr>
              <w:rPr>
                <w:sz w:val="24"/>
                <w:szCs w:val="24"/>
              </w:rPr>
            </w:pPr>
            <w:r w:rsidRPr="007C6F61">
              <w:rPr>
                <w:sz w:val="24"/>
                <w:szCs w:val="24"/>
              </w:rPr>
              <w:t>6</w:t>
            </w:r>
          </w:p>
        </w:tc>
        <w:tc>
          <w:tcPr>
            <w:tcW w:w="4252" w:type="dxa"/>
          </w:tcPr>
          <w:p w:rsidR="00F56290" w:rsidRPr="007C6F61" w:rsidRDefault="00F56290" w:rsidP="00F56290">
            <w:pPr>
              <w:rPr>
                <w:sz w:val="24"/>
                <w:szCs w:val="24"/>
              </w:rPr>
            </w:pPr>
            <w:r w:rsidRPr="007C6F61">
              <w:rPr>
                <w:sz w:val="24"/>
                <w:szCs w:val="24"/>
              </w:rPr>
              <w:t xml:space="preserve">Приступили к профессиональному обучению безработные по направлению </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155</w:t>
            </w:r>
          </w:p>
        </w:tc>
        <w:tc>
          <w:tcPr>
            <w:tcW w:w="1193" w:type="dxa"/>
          </w:tcPr>
          <w:p w:rsidR="00F56290" w:rsidRPr="007C6F61" w:rsidRDefault="007E5637" w:rsidP="00AB750D">
            <w:pPr>
              <w:jc w:val="center"/>
              <w:rPr>
                <w:sz w:val="24"/>
                <w:szCs w:val="24"/>
              </w:rPr>
            </w:pPr>
            <w:r w:rsidRPr="007C6F61">
              <w:rPr>
                <w:sz w:val="24"/>
                <w:szCs w:val="24"/>
              </w:rPr>
              <w:t>178</w:t>
            </w:r>
          </w:p>
        </w:tc>
        <w:tc>
          <w:tcPr>
            <w:tcW w:w="1040" w:type="dxa"/>
          </w:tcPr>
          <w:p w:rsidR="00F56290" w:rsidRPr="007C6F61" w:rsidRDefault="007E5637" w:rsidP="00AB750D">
            <w:pPr>
              <w:jc w:val="center"/>
              <w:rPr>
                <w:sz w:val="24"/>
                <w:szCs w:val="24"/>
              </w:rPr>
            </w:pPr>
            <w:r w:rsidRPr="007C6F61">
              <w:rPr>
                <w:sz w:val="24"/>
                <w:szCs w:val="24"/>
              </w:rPr>
              <w:t>87,1</w:t>
            </w:r>
          </w:p>
        </w:tc>
      </w:tr>
      <w:tr w:rsidR="00F56290" w:rsidTr="008C7543">
        <w:tc>
          <w:tcPr>
            <w:tcW w:w="534" w:type="dxa"/>
          </w:tcPr>
          <w:p w:rsidR="00F56290" w:rsidRPr="007C6F61" w:rsidRDefault="00F56290" w:rsidP="00E5065E">
            <w:pPr>
              <w:rPr>
                <w:sz w:val="24"/>
                <w:szCs w:val="24"/>
              </w:rPr>
            </w:pPr>
            <w:r w:rsidRPr="007C6F61">
              <w:rPr>
                <w:sz w:val="24"/>
                <w:szCs w:val="24"/>
              </w:rPr>
              <w:t>7</w:t>
            </w:r>
          </w:p>
        </w:tc>
        <w:tc>
          <w:tcPr>
            <w:tcW w:w="4252" w:type="dxa"/>
          </w:tcPr>
          <w:p w:rsidR="00F56290" w:rsidRPr="007C6F61" w:rsidRDefault="00F56290" w:rsidP="00F56290">
            <w:pPr>
              <w:rPr>
                <w:sz w:val="24"/>
                <w:szCs w:val="24"/>
              </w:rPr>
            </w:pPr>
            <w:r w:rsidRPr="007C6F61">
              <w:rPr>
                <w:sz w:val="24"/>
                <w:szCs w:val="24"/>
              </w:rPr>
              <w:t>Трудоустроено после обучения</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48</w:t>
            </w:r>
          </w:p>
        </w:tc>
        <w:tc>
          <w:tcPr>
            <w:tcW w:w="1193" w:type="dxa"/>
          </w:tcPr>
          <w:p w:rsidR="00F56290" w:rsidRPr="007C6F61" w:rsidRDefault="007E5637" w:rsidP="00AB750D">
            <w:pPr>
              <w:jc w:val="center"/>
              <w:rPr>
                <w:sz w:val="24"/>
                <w:szCs w:val="24"/>
              </w:rPr>
            </w:pPr>
            <w:r w:rsidRPr="007C6F61">
              <w:rPr>
                <w:sz w:val="24"/>
                <w:szCs w:val="24"/>
              </w:rPr>
              <w:t>46</w:t>
            </w:r>
          </w:p>
        </w:tc>
        <w:tc>
          <w:tcPr>
            <w:tcW w:w="1040" w:type="dxa"/>
          </w:tcPr>
          <w:p w:rsidR="00F56290" w:rsidRPr="007C6F61" w:rsidRDefault="007E5637" w:rsidP="00AB750D">
            <w:pPr>
              <w:jc w:val="center"/>
              <w:rPr>
                <w:sz w:val="24"/>
                <w:szCs w:val="24"/>
              </w:rPr>
            </w:pPr>
            <w:r w:rsidRPr="007C6F61">
              <w:rPr>
                <w:sz w:val="24"/>
                <w:szCs w:val="24"/>
              </w:rPr>
              <w:t>104,3</w:t>
            </w:r>
          </w:p>
        </w:tc>
      </w:tr>
      <w:tr w:rsidR="00F56290" w:rsidTr="008C7543">
        <w:tc>
          <w:tcPr>
            <w:tcW w:w="534" w:type="dxa"/>
          </w:tcPr>
          <w:p w:rsidR="00F56290" w:rsidRPr="007C6F61" w:rsidRDefault="00F56290" w:rsidP="00E5065E">
            <w:pPr>
              <w:rPr>
                <w:sz w:val="24"/>
                <w:szCs w:val="24"/>
              </w:rPr>
            </w:pPr>
            <w:r w:rsidRPr="007C6F61">
              <w:rPr>
                <w:sz w:val="24"/>
                <w:szCs w:val="24"/>
              </w:rPr>
              <w:t>8</w:t>
            </w:r>
          </w:p>
        </w:tc>
        <w:tc>
          <w:tcPr>
            <w:tcW w:w="4252" w:type="dxa"/>
          </w:tcPr>
          <w:p w:rsidR="00F56290" w:rsidRPr="007C6F61" w:rsidRDefault="00F56290" w:rsidP="00F56290">
            <w:pPr>
              <w:rPr>
                <w:sz w:val="24"/>
                <w:szCs w:val="24"/>
              </w:rPr>
            </w:pPr>
            <w:r w:rsidRPr="007C6F61">
              <w:rPr>
                <w:sz w:val="24"/>
                <w:szCs w:val="24"/>
              </w:rPr>
              <w:t>Получили профориентационные услуги</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2124</w:t>
            </w:r>
          </w:p>
        </w:tc>
        <w:tc>
          <w:tcPr>
            <w:tcW w:w="1193" w:type="dxa"/>
          </w:tcPr>
          <w:p w:rsidR="00F56290" w:rsidRPr="007C6F61" w:rsidRDefault="007E5637" w:rsidP="00AB750D">
            <w:pPr>
              <w:jc w:val="center"/>
              <w:rPr>
                <w:sz w:val="24"/>
                <w:szCs w:val="24"/>
              </w:rPr>
            </w:pPr>
            <w:r w:rsidRPr="007C6F61">
              <w:rPr>
                <w:sz w:val="24"/>
                <w:szCs w:val="24"/>
              </w:rPr>
              <w:t>2369</w:t>
            </w:r>
          </w:p>
        </w:tc>
        <w:tc>
          <w:tcPr>
            <w:tcW w:w="1040" w:type="dxa"/>
          </w:tcPr>
          <w:p w:rsidR="00F56290" w:rsidRPr="007C6F61" w:rsidRDefault="007E5637" w:rsidP="00AB750D">
            <w:pPr>
              <w:jc w:val="center"/>
              <w:rPr>
                <w:sz w:val="24"/>
                <w:szCs w:val="24"/>
              </w:rPr>
            </w:pPr>
            <w:r w:rsidRPr="007C6F61">
              <w:rPr>
                <w:sz w:val="24"/>
                <w:szCs w:val="24"/>
              </w:rPr>
              <w:t>89,7</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в т.ч. безработные</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1875</w:t>
            </w:r>
          </w:p>
        </w:tc>
        <w:tc>
          <w:tcPr>
            <w:tcW w:w="1193" w:type="dxa"/>
          </w:tcPr>
          <w:p w:rsidR="00F56290" w:rsidRPr="007C6F61" w:rsidRDefault="007E5637" w:rsidP="00AB750D">
            <w:pPr>
              <w:jc w:val="center"/>
              <w:rPr>
                <w:sz w:val="24"/>
                <w:szCs w:val="24"/>
              </w:rPr>
            </w:pPr>
            <w:r w:rsidRPr="007C6F61">
              <w:rPr>
                <w:sz w:val="24"/>
                <w:szCs w:val="24"/>
              </w:rPr>
              <w:t>1940</w:t>
            </w:r>
          </w:p>
        </w:tc>
        <w:tc>
          <w:tcPr>
            <w:tcW w:w="1040" w:type="dxa"/>
          </w:tcPr>
          <w:p w:rsidR="00F56290" w:rsidRPr="007C6F61" w:rsidRDefault="007E5637" w:rsidP="00AB750D">
            <w:pPr>
              <w:jc w:val="center"/>
              <w:rPr>
                <w:sz w:val="24"/>
                <w:szCs w:val="24"/>
              </w:rPr>
            </w:pPr>
            <w:r w:rsidRPr="007C6F61">
              <w:rPr>
                <w:sz w:val="24"/>
                <w:szCs w:val="24"/>
              </w:rPr>
              <w:t>96,6</w:t>
            </w:r>
          </w:p>
        </w:tc>
      </w:tr>
      <w:tr w:rsidR="00F56290" w:rsidTr="008C7543">
        <w:tc>
          <w:tcPr>
            <w:tcW w:w="534" w:type="dxa"/>
          </w:tcPr>
          <w:p w:rsidR="00F56290" w:rsidRPr="007C6F61" w:rsidRDefault="00F56290" w:rsidP="00E5065E">
            <w:pPr>
              <w:rPr>
                <w:sz w:val="24"/>
                <w:szCs w:val="24"/>
              </w:rPr>
            </w:pPr>
            <w:r w:rsidRPr="007C6F61">
              <w:rPr>
                <w:sz w:val="24"/>
                <w:szCs w:val="24"/>
              </w:rPr>
              <w:t>9</w:t>
            </w:r>
          </w:p>
        </w:tc>
        <w:tc>
          <w:tcPr>
            <w:tcW w:w="4252" w:type="dxa"/>
          </w:tcPr>
          <w:p w:rsidR="00F56290" w:rsidRPr="007C6F61" w:rsidRDefault="00F56290" w:rsidP="00F56290">
            <w:pPr>
              <w:rPr>
                <w:sz w:val="24"/>
                <w:szCs w:val="24"/>
              </w:rPr>
            </w:pPr>
            <w:r w:rsidRPr="007C6F61">
              <w:rPr>
                <w:sz w:val="24"/>
                <w:szCs w:val="24"/>
              </w:rPr>
              <w:t>Уровень трудоустройства, всего</w:t>
            </w:r>
          </w:p>
        </w:tc>
        <w:tc>
          <w:tcPr>
            <w:tcW w:w="1418" w:type="dxa"/>
          </w:tcPr>
          <w:p w:rsidR="00F56290" w:rsidRPr="007C6F61" w:rsidRDefault="00F56290" w:rsidP="00AB750D">
            <w:pPr>
              <w:jc w:val="center"/>
              <w:rPr>
                <w:sz w:val="24"/>
                <w:szCs w:val="24"/>
              </w:rPr>
            </w:pPr>
            <w:r w:rsidRPr="007C6F61">
              <w:rPr>
                <w:sz w:val="24"/>
                <w:szCs w:val="24"/>
              </w:rPr>
              <w:t>%</w:t>
            </w:r>
          </w:p>
        </w:tc>
        <w:tc>
          <w:tcPr>
            <w:tcW w:w="1134" w:type="dxa"/>
          </w:tcPr>
          <w:p w:rsidR="00F56290" w:rsidRPr="007C6F61" w:rsidRDefault="007E5637" w:rsidP="00AB750D">
            <w:pPr>
              <w:jc w:val="center"/>
              <w:rPr>
                <w:sz w:val="24"/>
                <w:szCs w:val="24"/>
              </w:rPr>
            </w:pPr>
            <w:r w:rsidRPr="007C6F61">
              <w:rPr>
                <w:sz w:val="24"/>
                <w:szCs w:val="24"/>
              </w:rPr>
              <w:t>46,0</w:t>
            </w:r>
          </w:p>
        </w:tc>
        <w:tc>
          <w:tcPr>
            <w:tcW w:w="1193" w:type="dxa"/>
          </w:tcPr>
          <w:p w:rsidR="00F56290" w:rsidRPr="007C6F61" w:rsidRDefault="007E5637" w:rsidP="00AB750D">
            <w:pPr>
              <w:jc w:val="center"/>
              <w:rPr>
                <w:sz w:val="24"/>
                <w:szCs w:val="24"/>
              </w:rPr>
            </w:pPr>
            <w:r w:rsidRPr="007C6F61">
              <w:rPr>
                <w:sz w:val="24"/>
                <w:szCs w:val="24"/>
              </w:rPr>
              <w:t>47,9</w:t>
            </w:r>
          </w:p>
        </w:tc>
        <w:tc>
          <w:tcPr>
            <w:tcW w:w="1040" w:type="dxa"/>
          </w:tcPr>
          <w:p w:rsidR="00F56290" w:rsidRPr="007C6F61" w:rsidRDefault="007E5637" w:rsidP="007E5637">
            <w:pPr>
              <w:jc w:val="center"/>
              <w:rPr>
                <w:sz w:val="24"/>
                <w:szCs w:val="24"/>
              </w:rPr>
            </w:pPr>
            <w:r w:rsidRPr="007C6F61">
              <w:rPr>
                <w:sz w:val="24"/>
                <w:szCs w:val="24"/>
              </w:rPr>
              <w:t>-1,9</w:t>
            </w:r>
            <w:r w:rsidR="00415280" w:rsidRPr="007C6F61">
              <w:rPr>
                <w:sz w:val="24"/>
                <w:szCs w:val="24"/>
              </w:rPr>
              <w:t xml:space="preserve"> п.п.</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в т.ч. безработных</w:t>
            </w:r>
          </w:p>
        </w:tc>
        <w:tc>
          <w:tcPr>
            <w:tcW w:w="1418" w:type="dxa"/>
          </w:tcPr>
          <w:p w:rsidR="00F56290" w:rsidRPr="007C6F61" w:rsidRDefault="00F56290" w:rsidP="00AB750D">
            <w:pPr>
              <w:jc w:val="center"/>
              <w:rPr>
                <w:sz w:val="24"/>
                <w:szCs w:val="24"/>
              </w:rPr>
            </w:pPr>
            <w:r w:rsidRPr="007C6F61">
              <w:rPr>
                <w:sz w:val="24"/>
                <w:szCs w:val="24"/>
              </w:rPr>
              <w:t>%</w:t>
            </w:r>
          </w:p>
        </w:tc>
        <w:tc>
          <w:tcPr>
            <w:tcW w:w="1134" w:type="dxa"/>
          </w:tcPr>
          <w:p w:rsidR="00F56290" w:rsidRPr="007C6F61" w:rsidRDefault="007E5637" w:rsidP="00AB750D">
            <w:pPr>
              <w:jc w:val="center"/>
              <w:rPr>
                <w:sz w:val="24"/>
                <w:szCs w:val="24"/>
              </w:rPr>
            </w:pPr>
            <w:r w:rsidRPr="007C6F61">
              <w:rPr>
                <w:sz w:val="24"/>
                <w:szCs w:val="24"/>
              </w:rPr>
              <w:t>41,7</w:t>
            </w:r>
          </w:p>
        </w:tc>
        <w:tc>
          <w:tcPr>
            <w:tcW w:w="1193" w:type="dxa"/>
          </w:tcPr>
          <w:p w:rsidR="00F56290" w:rsidRPr="007C6F61" w:rsidRDefault="007E5637" w:rsidP="00AB750D">
            <w:pPr>
              <w:jc w:val="center"/>
              <w:rPr>
                <w:sz w:val="24"/>
                <w:szCs w:val="24"/>
              </w:rPr>
            </w:pPr>
            <w:r w:rsidRPr="007C6F61">
              <w:rPr>
                <w:sz w:val="24"/>
                <w:szCs w:val="24"/>
              </w:rPr>
              <w:t>40,6</w:t>
            </w:r>
          </w:p>
        </w:tc>
        <w:tc>
          <w:tcPr>
            <w:tcW w:w="1040" w:type="dxa"/>
          </w:tcPr>
          <w:p w:rsidR="00F56290" w:rsidRPr="007C6F61" w:rsidRDefault="00415280" w:rsidP="007E5637">
            <w:pPr>
              <w:jc w:val="center"/>
              <w:rPr>
                <w:sz w:val="24"/>
                <w:szCs w:val="24"/>
              </w:rPr>
            </w:pPr>
            <w:r w:rsidRPr="007C6F61">
              <w:rPr>
                <w:sz w:val="24"/>
                <w:szCs w:val="24"/>
              </w:rPr>
              <w:t>+</w:t>
            </w:r>
            <w:r w:rsidR="007E5637" w:rsidRPr="007C6F61">
              <w:rPr>
                <w:sz w:val="24"/>
                <w:szCs w:val="24"/>
              </w:rPr>
              <w:t>1,1</w:t>
            </w:r>
            <w:r w:rsidRPr="007C6F61">
              <w:rPr>
                <w:sz w:val="24"/>
                <w:szCs w:val="24"/>
              </w:rPr>
              <w:t xml:space="preserve"> п.п.</w:t>
            </w:r>
          </w:p>
        </w:tc>
      </w:tr>
      <w:tr w:rsidR="00F56290" w:rsidTr="008C7543">
        <w:tc>
          <w:tcPr>
            <w:tcW w:w="534" w:type="dxa"/>
          </w:tcPr>
          <w:p w:rsidR="00F56290" w:rsidRPr="007C6F61" w:rsidRDefault="00F56290" w:rsidP="00E5065E">
            <w:pPr>
              <w:rPr>
                <w:sz w:val="24"/>
                <w:szCs w:val="24"/>
              </w:rPr>
            </w:pPr>
            <w:r w:rsidRPr="007C6F61">
              <w:rPr>
                <w:sz w:val="24"/>
                <w:szCs w:val="24"/>
              </w:rPr>
              <w:t>10</w:t>
            </w:r>
          </w:p>
        </w:tc>
        <w:tc>
          <w:tcPr>
            <w:tcW w:w="4252" w:type="dxa"/>
          </w:tcPr>
          <w:p w:rsidR="00F56290" w:rsidRPr="007C6F61" w:rsidRDefault="00F56290" w:rsidP="00F56290">
            <w:pPr>
              <w:rPr>
                <w:sz w:val="24"/>
                <w:szCs w:val="24"/>
              </w:rPr>
            </w:pPr>
            <w:r w:rsidRPr="007C6F61">
              <w:rPr>
                <w:sz w:val="24"/>
                <w:szCs w:val="24"/>
              </w:rPr>
              <w:t>Количество предприятий, сообщивших об увольнении работников</w:t>
            </w:r>
          </w:p>
        </w:tc>
        <w:tc>
          <w:tcPr>
            <w:tcW w:w="1418" w:type="dxa"/>
          </w:tcPr>
          <w:p w:rsidR="00F56290" w:rsidRPr="007C6F61" w:rsidRDefault="00F56290" w:rsidP="00AB750D">
            <w:pPr>
              <w:jc w:val="center"/>
              <w:rPr>
                <w:sz w:val="24"/>
                <w:szCs w:val="24"/>
              </w:rPr>
            </w:pPr>
            <w:r w:rsidRPr="007C6F61">
              <w:rPr>
                <w:sz w:val="24"/>
                <w:szCs w:val="24"/>
              </w:rPr>
              <w:t>единиц</w:t>
            </w:r>
          </w:p>
        </w:tc>
        <w:tc>
          <w:tcPr>
            <w:tcW w:w="1134" w:type="dxa"/>
          </w:tcPr>
          <w:p w:rsidR="00F56290" w:rsidRPr="007C6F61" w:rsidRDefault="007E5637" w:rsidP="00AB750D">
            <w:pPr>
              <w:jc w:val="center"/>
              <w:rPr>
                <w:sz w:val="24"/>
                <w:szCs w:val="24"/>
              </w:rPr>
            </w:pPr>
            <w:r w:rsidRPr="007C6F61">
              <w:rPr>
                <w:sz w:val="24"/>
                <w:szCs w:val="24"/>
              </w:rPr>
              <w:t>92</w:t>
            </w:r>
          </w:p>
        </w:tc>
        <w:tc>
          <w:tcPr>
            <w:tcW w:w="1193" w:type="dxa"/>
          </w:tcPr>
          <w:p w:rsidR="00F56290" w:rsidRPr="007C6F61" w:rsidRDefault="007E5637" w:rsidP="00AB750D">
            <w:pPr>
              <w:jc w:val="center"/>
              <w:rPr>
                <w:sz w:val="24"/>
                <w:szCs w:val="24"/>
              </w:rPr>
            </w:pPr>
            <w:r w:rsidRPr="007C6F61">
              <w:rPr>
                <w:sz w:val="24"/>
                <w:szCs w:val="24"/>
              </w:rPr>
              <w:t>105</w:t>
            </w:r>
          </w:p>
        </w:tc>
        <w:tc>
          <w:tcPr>
            <w:tcW w:w="1040" w:type="dxa"/>
          </w:tcPr>
          <w:p w:rsidR="00F56290" w:rsidRPr="007C6F61" w:rsidRDefault="007E5637" w:rsidP="00AB750D">
            <w:pPr>
              <w:jc w:val="center"/>
              <w:rPr>
                <w:sz w:val="24"/>
                <w:szCs w:val="24"/>
              </w:rPr>
            </w:pPr>
            <w:r w:rsidRPr="007C6F61">
              <w:rPr>
                <w:sz w:val="24"/>
                <w:szCs w:val="24"/>
              </w:rPr>
              <w:t>87,6</w:t>
            </w:r>
          </w:p>
        </w:tc>
      </w:tr>
      <w:tr w:rsidR="00F56290" w:rsidTr="008C7543">
        <w:tc>
          <w:tcPr>
            <w:tcW w:w="534" w:type="dxa"/>
          </w:tcPr>
          <w:p w:rsidR="00F56290" w:rsidRPr="007C6F61" w:rsidRDefault="00F56290" w:rsidP="00E5065E">
            <w:pPr>
              <w:rPr>
                <w:sz w:val="24"/>
                <w:szCs w:val="24"/>
              </w:rPr>
            </w:pPr>
            <w:r w:rsidRPr="007C6F61">
              <w:rPr>
                <w:sz w:val="24"/>
                <w:szCs w:val="24"/>
              </w:rPr>
              <w:t>11</w:t>
            </w:r>
          </w:p>
        </w:tc>
        <w:tc>
          <w:tcPr>
            <w:tcW w:w="4252" w:type="dxa"/>
          </w:tcPr>
          <w:p w:rsidR="00F56290" w:rsidRPr="007C6F61" w:rsidRDefault="007E5637" w:rsidP="00F56290">
            <w:pPr>
              <w:rPr>
                <w:sz w:val="24"/>
                <w:szCs w:val="24"/>
              </w:rPr>
            </w:pPr>
            <w:r w:rsidRPr="007C6F61">
              <w:rPr>
                <w:sz w:val="24"/>
                <w:szCs w:val="24"/>
              </w:rPr>
              <w:t>н</w:t>
            </w:r>
            <w:r w:rsidR="00F56290" w:rsidRPr="007C6F61">
              <w:rPr>
                <w:sz w:val="24"/>
                <w:szCs w:val="24"/>
              </w:rPr>
              <w:t>а них увольняется работников</w:t>
            </w:r>
          </w:p>
        </w:tc>
        <w:tc>
          <w:tcPr>
            <w:tcW w:w="1418" w:type="dxa"/>
          </w:tcPr>
          <w:p w:rsidR="00F56290" w:rsidRPr="007C6F61" w:rsidRDefault="00F56290" w:rsidP="00AB750D">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1266</w:t>
            </w:r>
          </w:p>
        </w:tc>
        <w:tc>
          <w:tcPr>
            <w:tcW w:w="1193" w:type="dxa"/>
          </w:tcPr>
          <w:p w:rsidR="00F56290" w:rsidRPr="007C6F61" w:rsidRDefault="007E5637" w:rsidP="00AB750D">
            <w:pPr>
              <w:jc w:val="center"/>
              <w:rPr>
                <w:sz w:val="24"/>
                <w:szCs w:val="24"/>
              </w:rPr>
            </w:pPr>
            <w:r w:rsidRPr="007C6F61">
              <w:rPr>
                <w:sz w:val="24"/>
                <w:szCs w:val="24"/>
              </w:rPr>
              <w:t>2587</w:t>
            </w:r>
          </w:p>
        </w:tc>
        <w:tc>
          <w:tcPr>
            <w:tcW w:w="1040" w:type="dxa"/>
          </w:tcPr>
          <w:p w:rsidR="00F56290" w:rsidRPr="007C6F61" w:rsidRDefault="007E5637" w:rsidP="00AB750D">
            <w:pPr>
              <w:jc w:val="center"/>
              <w:rPr>
                <w:sz w:val="24"/>
                <w:szCs w:val="24"/>
              </w:rPr>
            </w:pPr>
            <w:r w:rsidRPr="007C6F61">
              <w:rPr>
                <w:sz w:val="24"/>
                <w:szCs w:val="24"/>
              </w:rPr>
              <w:t>в 2,0 раза меньше</w:t>
            </w:r>
          </w:p>
        </w:tc>
      </w:tr>
      <w:tr w:rsidR="00F56290" w:rsidTr="008C7543">
        <w:tc>
          <w:tcPr>
            <w:tcW w:w="534" w:type="dxa"/>
          </w:tcPr>
          <w:p w:rsidR="00F56290" w:rsidRPr="007C6F61" w:rsidRDefault="00F56290" w:rsidP="00E5065E">
            <w:pPr>
              <w:rPr>
                <w:sz w:val="24"/>
                <w:szCs w:val="24"/>
              </w:rPr>
            </w:pPr>
            <w:r w:rsidRPr="007C6F61">
              <w:rPr>
                <w:sz w:val="24"/>
                <w:szCs w:val="24"/>
              </w:rPr>
              <w:t>12</w:t>
            </w:r>
          </w:p>
        </w:tc>
        <w:tc>
          <w:tcPr>
            <w:tcW w:w="4252" w:type="dxa"/>
          </w:tcPr>
          <w:p w:rsidR="00F56290" w:rsidRPr="007C6F61" w:rsidRDefault="00F56290" w:rsidP="00F56290">
            <w:pPr>
              <w:rPr>
                <w:sz w:val="24"/>
                <w:szCs w:val="24"/>
              </w:rPr>
            </w:pPr>
            <w:r w:rsidRPr="007C6F61">
              <w:rPr>
                <w:sz w:val="24"/>
                <w:szCs w:val="24"/>
              </w:rPr>
              <w:t>Заявлено вакансий в течение периода</w:t>
            </w:r>
          </w:p>
        </w:tc>
        <w:tc>
          <w:tcPr>
            <w:tcW w:w="1418" w:type="dxa"/>
          </w:tcPr>
          <w:p w:rsidR="00F56290" w:rsidRPr="007C6F61" w:rsidRDefault="00F56290" w:rsidP="00AB750D">
            <w:pPr>
              <w:jc w:val="center"/>
              <w:rPr>
                <w:sz w:val="24"/>
                <w:szCs w:val="24"/>
              </w:rPr>
            </w:pPr>
            <w:r w:rsidRPr="007C6F61">
              <w:rPr>
                <w:sz w:val="24"/>
                <w:szCs w:val="24"/>
              </w:rPr>
              <w:t>единиц</w:t>
            </w:r>
          </w:p>
        </w:tc>
        <w:tc>
          <w:tcPr>
            <w:tcW w:w="1134" w:type="dxa"/>
          </w:tcPr>
          <w:p w:rsidR="00F56290" w:rsidRPr="007C6F61" w:rsidRDefault="007E5637" w:rsidP="00AB750D">
            <w:pPr>
              <w:jc w:val="center"/>
              <w:rPr>
                <w:sz w:val="24"/>
                <w:szCs w:val="24"/>
              </w:rPr>
            </w:pPr>
            <w:r w:rsidRPr="007C6F61">
              <w:rPr>
                <w:sz w:val="24"/>
                <w:szCs w:val="24"/>
              </w:rPr>
              <w:t>7079</w:t>
            </w:r>
          </w:p>
        </w:tc>
        <w:tc>
          <w:tcPr>
            <w:tcW w:w="1193" w:type="dxa"/>
          </w:tcPr>
          <w:p w:rsidR="00F56290" w:rsidRPr="007C6F61" w:rsidRDefault="007E5637" w:rsidP="00AB750D">
            <w:pPr>
              <w:jc w:val="center"/>
              <w:rPr>
                <w:sz w:val="24"/>
                <w:szCs w:val="24"/>
              </w:rPr>
            </w:pPr>
            <w:r w:rsidRPr="007C6F61">
              <w:rPr>
                <w:sz w:val="24"/>
                <w:szCs w:val="24"/>
              </w:rPr>
              <w:t>6636</w:t>
            </w:r>
          </w:p>
        </w:tc>
        <w:tc>
          <w:tcPr>
            <w:tcW w:w="1040" w:type="dxa"/>
          </w:tcPr>
          <w:p w:rsidR="00F56290" w:rsidRPr="007C6F61" w:rsidRDefault="007E5637" w:rsidP="00AB750D">
            <w:pPr>
              <w:jc w:val="center"/>
              <w:rPr>
                <w:sz w:val="24"/>
                <w:szCs w:val="24"/>
              </w:rPr>
            </w:pPr>
            <w:r w:rsidRPr="007C6F61">
              <w:rPr>
                <w:sz w:val="24"/>
                <w:szCs w:val="24"/>
              </w:rPr>
              <w:t>106,7</w:t>
            </w:r>
          </w:p>
        </w:tc>
      </w:tr>
      <w:tr w:rsidR="00F56290" w:rsidTr="00E5065E">
        <w:tc>
          <w:tcPr>
            <w:tcW w:w="534" w:type="dxa"/>
          </w:tcPr>
          <w:p w:rsidR="00F56290" w:rsidRPr="007C6F61" w:rsidRDefault="00F56290" w:rsidP="00E5065E">
            <w:pPr>
              <w:rPr>
                <w:sz w:val="24"/>
                <w:szCs w:val="24"/>
              </w:rPr>
            </w:pPr>
            <w:r w:rsidRPr="007C6F61">
              <w:rPr>
                <w:sz w:val="24"/>
                <w:szCs w:val="24"/>
              </w:rPr>
              <w:t>13</w:t>
            </w:r>
          </w:p>
        </w:tc>
        <w:tc>
          <w:tcPr>
            <w:tcW w:w="9037" w:type="dxa"/>
            <w:gridSpan w:val="5"/>
          </w:tcPr>
          <w:p w:rsidR="00F56290" w:rsidRPr="007C6F61" w:rsidRDefault="00F56290" w:rsidP="00F56290">
            <w:pPr>
              <w:rPr>
                <w:b/>
                <w:sz w:val="24"/>
                <w:szCs w:val="24"/>
              </w:rPr>
            </w:pPr>
            <w:r w:rsidRPr="007C6F61">
              <w:rPr>
                <w:b/>
                <w:sz w:val="24"/>
                <w:szCs w:val="24"/>
              </w:rPr>
              <w:t>На конец отчетного периода:</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p>
          <w:p w:rsidR="00F56290" w:rsidRPr="007C6F61" w:rsidRDefault="00F56290" w:rsidP="00F56290">
            <w:pPr>
              <w:rPr>
                <w:sz w:val="24"/>
                <w:szCs w:val="24"/>
              </w:rPr>
            </w:pPr>
            <w:r w:rsidRPr="007C6F61">
              <w:rPr>
                <w:sz w:val="24"/>
                <w:szCs w:val="24"/>
              </w:rPr>
              <w:t>- состоит на учете, всего</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497</w:t>
            </w:r>
          </w:p>
        </w:tc>
        <w:tc>
          <w:tcPr>
            <w:tcW w:w="1193" w:type="dxa"/>
          </w:tcPr>
          <w:p w:rsidR="00F56290" w:rsidRPr="007C6F61" w:rsidRDefault="007E5637" w:rsidP="00AB750D">
            <w:pPr>
              <w:jc w:val="center"/>
              <w:rPr>
                <w:sz w:val="24"/>
                <w:szCs w:val="24"/>
              </w:rPr>
            </w:pPr>
            <w:r w:rsidRPr="007C6F61">
              <w:rPr>
                <w:sz w:val="24"/>
                <w:szCs w:val="24"/>
              </w:rPr>
              <w:t>559</w:t>
            </w:r>
          </w:p>
        </w:tc>
        <w:tc>
          <w:tcPr>
            <w:tcW w:w="1040" w:type="dxa"/>
          </w:tcPr>
          <w:p w:rsidR="00F56290" w:rsidRPr="007C6F61" w:rsidRDefault="007E5637" w:rsidP="00AB750D">
            <w:pPr>
              <w:jc w:val="center"/>
              <w:rPr>
                <w:sz w:val="24"/>
                <w:szCs w:val="24"/>
              </w:rPr>
            </w:pPr>
            <w:r w:rsidRPr="007C6F61">
              <w:rPr>
                <w:sz w:val="24"/>
                <w:szCs w:val="24"/>
              </w:rPr>
              <w:t>88,9</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в т.ч. безработные</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456</w:t>
            </w:r>
          </w:p>
        </w:tc>
        <w:tc>
          <w:tcPr>
            <w:tcW w:w="1193" w:type="dxa"/>
          </w:tcPr>
          <w:p w:rsidR="00F56290" w:rsidRPr="007C6F61" w:rsidRDefault="007E5637" w:rsidP="00AB750D">
            <w:pPr>
              <w:jc w:val="center"/>
              <w:rPr>
                <w:sz w:val="24"/>
                <w:szCs w:val="24"/>
              </w:rPr>
            </w:pPr>
            <w:r w:rsidRPr="007C6F61">
              <w:rPr>
                <w:sz w:val="24"/>
                <w:szCs w:val="24"/>
              </w:rPr>
              <w:t>493</w:t>
            </w:r>
          </w:p>
        </w:tc>
        <w:tc>
          <w:tcPr>
            <w:tcW w:w="1040" w:type="dxa"/>
          </w:tcPr>
          <w:p w:rsidR="00F56290" w:rsidRPr="007C6F61" w:rsidRDefault="007E5637" w:rsidP="00AB750D">
            <w:pPr>
              <w:jc w:val="center"/>
              <w:rPr>
                <w:sz w:val="24"/>
                <w:szCs w:val="24"/>
              </w:rPr>
            </w:pPr>
            <w:r w:rsidRPr="007C6F61">
              <w:rPr>
                <w:sz w:val="24"/>
                <w:szCs w:val="24"/>
              </w:rPr>
              <w:t>92,5</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из них получают пособие по безработице</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378</w:t>
            </w:r>
          </w:p>
        </w:tc>
        <w:tc>
          <w:tcPr>
            <w:tcW w:w="1193" w:type="dxa"/>
          </w:tcPr>
          <w:p w:rsidR="00F56290" w:rsidRPr="007C6F61" w:rsidRDefault="007E5637" w:rsidP="00AB750D">
            <w:pPr>
              <w:jc w:val="center"/>
              <w:rPr>
                <w:sz w:val="24"/>
                <w:szCs w:val="24"/>
              </w:rPr>
            </w:pPr>
            <w:r w:rsidRPr="007C6F61">
              <w:rPr>
                <w:sz w:val="24"/>
                <w:szCs w:val="24"/>
              </w:rPr>
              <w:t>414</w:t>
            </w:r>
          </w:p>
        </w:tc>
        <w:tc>
          <w:tcPr>
            <w:tcW w:w="1040" w:type="dxa"/>
          </w:tcPr>
          <w:p w:rsidR="00F56290" w:rsidRPr="007C6F61" w:rsidRDefault="007E5637" w:rsidP="00AB750D">
            <w:pPr>
              <w:jc w:val="center"/>
              <w:rPr>
                <w:sz w:val="24"/>
                <w:szCs w:val="24"/>
              </w:rPr>
            </w:pPr>
            <w:r w:rsidRPr="007C6F61">
              <w:rPr>
                <w:sz w:val="24"/>
                <w:szCs w:val="24"/>
              </w:rPr>
              <w:t>91,3</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заявленная потребность в работниках</w:t>
            </w:r>
          </w:p>
        </w:tc>
        <w:tc>
          <w:tcPr>
            <w:tcW w:w="1418" w:type="dxa"/>
          </w:tcPr>
          <w:p w:rsidR="00F56290" w:rsidRPr="007C6F61" w:rsidRDefault="00F56290" w:rsidP="00F56290">
            <w:pPr>
              <w:jc w:val="center"/>
              <w:rPr>
                <w:sz w:val="24"/>
                <w:szCs w:val="24"/>
              </w:rPr>
            </w:pPr>
            <w:r w:rsidRPr="007C6F61">
              <w:rPr>
                <w:sz w:val="24"/>
                <w:szCs w:val="24"/>
              </w:rPr>
              <w:t>чел.</w:t>
            </w:r>
          </w:p>
        </w:tc>
        <w:tc>
          <w:tcPr>
            <w:tcW w:w="1134" w:type="dxa"/>
          </w:tcPr>
          <w:p w:rsidR="00F56290" w:rsidRPr="007C6F61" w:rsidRDefault="007E5637" w:rsidP="00AB750D">
            <w:pPr>
              <w:jc w:val="center"/>
              <w:rPr>
                <w:sz w:val="24"/>
                <w:szCs w:val="24"/>
              </w:rPr>
            </w:pPr>
            <w:r w:rsidRPr="007C6F61">
              <w:rPr>
                <w:sz w:val="24"/>
                <w:szCs w:val="24"/>
              </w:rPr>
              <w:t>1758</w:t>
            </w:r>
          </w:p>
        </w:tc>
        <w:tc>
          <w:tcPr>
            <w:tcW w:w="1193" w:type="dxa"/>
          </w:tcPr>
          <w:p w:rsidR="00F56290" w:rsidRPr="007C6F61" w:rsidRDefault="007E5637" w:rsidP="00AB750D">
            <w:pPr>
              <w:jc w:val="center"/>
              <w:rPr>
                <w:sz w:val="24"/>
                <w:szCs w:val="24"/>
              </w:rPr>
            </w:pPr>
            <w:r w:rsidRPr="007C6F61">
              <w:rPr>
                <w:sz w:val="24"/>
                <w:szCs w:val="24"/>
              </w:rPr>
              <w:t>2005</w:t>
            </w:r>
          </w:p>
        </w:tc>
        <w:tc>
          <w:tcPr>
            <w:tcW w:w="1040" w:type="dxa"/>
          </w:tcPr>
          <w:p w:rsidR="00F56290" w:rsidRPr="007C6F61" w:rsidRDefault="007E5637" w:rsidP="00AB750D">
            <w:pPr>
              <w:jc w:val="center"/>
              <w:rPr>
                <w:sz w:val="24"/>
                <w:szCs w:val="24"/>
              </w:rPr>
            </w:pPr>
            <w:r w:rsidRPr="007C6F61">
              <w:rPr>
                <w:sz w:val="24"/>
                <w:szCs w:val="24"/>
              </w:rPr>
              <w:t>87,7</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коэффициент напряженности</w:t>
            </w:r>
          </w:p>
        </w:tc>
        <w:tc>
          <w:tcPr>
            <w:tcW w:w="1418" w:type="dxa"/>
          </w:tcPr>
          <w:p w:rsidR="00F56290" w:rsidRPr="007C6F61" w:rsidRDefault="00F56290" w:rsidP="00F56290">
            <w:pPr>
              <w:jc w:val="center"/>
              <w:rPr>
                <w:sz w:val="24"/>
                <w:szCs w:val="24"/>
              </w:rPr>
            </w:pPr>
            <w:r w:rsidRPr="007C6F61">
              <w:rPr>
                <w:sz w:val="24"/>
                <w:szCs w:val="24"/>
              </w:rPr>
              <w:t>чел./вак.</w:t>
            </w:r>
          </w:p>
        </w:tc>
        <w:tc>
          <w:tcPr>
            <w:tcW w:w="1134" w:type="dxa"/>
          </w:tcPr>
          <w:p w:rsidR="00F56290" w:rsidRPr="007C6F61" w:rsidRDefault="007E5637" w:rsidP="00AB750D">
            <w:pPr>
              <w:jc w:val="center"/>
              <w:rPr>
                <w:sz w:val="24"/>
                <w:szCs w:val="24"/>
              </w:rPr>
            </w:pPr>
            <w:r w:rsidRPr="007C6F61">
              <w:rPr>
                <w:sz w:val="24"/>
                <w:szCs w:val="24"/>
              </w:rPr>
              <w:t>0,28</w:t>
            </w:r>
          </w:p>
        </w:tc>
        <w:tc>
          <w:tcPr>
            <w:tcW w:w="1193" w:type="dxa"/>
          </w:tcPr>
          <w:p w:rsidR="00F56290" w:rsidRPr="007C6F61" w:rsidRDefault="007E5637" w:rsidP="00AB750D">
            <w:pPr>
              <w:jc w:val="center"/>
              <w:rPr>
                <w:sz w:val="24"/>
                <w:szCs w:val="24"/>
              </w:rPr>
            </w:pPr>
            <w:r w:rsidRPr="007C6F61">
              <w:rPr>
                <w:sz w:val="24"/>
                <w:szCs w:val="24"/>
              </w:rPr>
              <w:t>0,27</w:t>
            </w:r>
          </w:p>
        </w:tc>
        <w:tc>
          <w:tcPr>
            <w:tcW w:w="1040" w:type="dxa"/>
          </w:tcPr>
          <w:p w:rsidR="00F56290" w:rsidRPr="007C6F61" w:rsidRDefault="007E5637" w:rsidP="00AB750D">
            <w:pPr>
              <w:jc w:val="center"/>
              <w:rPr>
                <w:sz w:val="24"/>
                <w:szCs w:val="24"/>
              </w:rPr>
            </w:pPr>
            <w:r w:rsidRPr="007C6F61">
              <w:rPr>
                <w:sz w:val="24"/>
                <w:szCs w:val="24"/>
              </w:rPr>
              <w:t>103,7</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-уровень регистрируемой безработицы</w:t>
            </w:r>
          </w:p>
        </w:tc>
        <w:tc>
          <w:tcPr>
            <w:tcW w:w="1418" w:type="dxa"/>
          </w:tcPr>
          <w:p w:rsidR="00F56290" w:rsidRPr="007C6F61" w:rsidRDefault="00F56290" w:rsidP="00AB750D">
            <w:pPr>
              <w:jc w:val="center"/>
              <w:rPr>
                <w:sz w:val="24"/>
                <w:szCs w:val="24"/>
              </w:rPr>
            </w:pPr>
            <w:r w:rsidRPr="007C6F61">
              <w:rPr>
                <w:sz w:val="24"/>
                <w:szCs w:val="24"/>
              </w:rPr>
              <w:t>%</w:t>
            </w:r>
          </w:p>
        </w:tc>
        <w:tc>
          <w:tcPr>
            <w:tcW w:w="1134" w:type="dxa"/>
          </w:tcPr>
          <w:p w:rsidR="00F56290" w:rsidRPr="007C6F61" w:rsidRDefault="007E5637" w:rsidP="00AB750D">
            <w:pPr>
              <w:jc w:val="center"/>
              <w:rPr>
                <w:sz w:val="24"/>
                <w:szCs w:val="24"/>
              </w:rPr>
            </w:pPr>
            <w:r w:rsidRPr="007C6F61">
              <w:rPr>
                <w:sz w:val="24"/>
                <w:szCs w:val="24"/>
              </w:rPr>
              <w:t>0,63</w:t>
            </w:r>
          </w:p>
        </w:tc>
        <w:tc>
          <w:tcPr>
            <w:tcW w:w="1193" w:type="dxa"/>
          </w:tcPr>
          <w:p w:rsidR="00F56290" w:rsidRPr="007C6F61" w:rsidRDefault="007E5637" w:rsidP="00AB750D">
            <w:pPr>
              <w:jc w:val="center"/>
              <w:rPr>
                <w:sz w:val="24"/>
                <w:szCs w:val="24"/>
              </w:rPr>
            </w:pPr>
            <w:r w:rsidRPr="007C6F61">
              <w:rPr>
                <w:sz w:val="24"/>
                <w:szCs w:val="24"/>
              </w:rPr>
              <w:t>0,68</w:t>
            </w:r>
          </w:p>
        </w:tc>
        <w:tc>
          <w:tcPr>
            <w:tcW w:w="1040" w:type="dxa"/>
          </w:tcPr>
          <w:p w:rsidR="00F56290" w:rsidRPr="007C6F61" w:rsidRDefault="00415280" w:rsidP="007E5637">
            <w:pPr>
              <w:jc w:val="center"/>
              <w:rPr>
                <w:sz w:val="24"/>
                <w:szCs w:val="24"/>
              </w:rPr>
            </w:pPr>
            <w:r w:rsidRPr="007C6F61">
              <w:rPr>
                <w:sz w:val="24"/>
                <w:szCs w:val="24"/>
              </w:rPr>
              <w:t>-0,</w:t>
            </w:r>
            <w:r w:rsidR="007E5637" w:rsidRPr="007C6F61">
              <w:rPr>
                <w:sz w:val="24"/>
                <w:szCs w:val="24"/>
              </w:rPr>
              <w:t>05</w:t>
            </w:r>
            <w:r w:rsidRPr="007C6F61">
              <w:rPr>
                <w:sz w:val="24"/>
                <w:szCs w:val="24"/>
              </w:rPr>
              <w:t xml:space="preserve"> п.п.</w:t>
            </w:r>
          </w:p>
        </w:tc>
      </w:tr>
      <w:tr w:rsidR="00F56290" w:rsidTr="008C7543">
        <w:tc>
          <w:tcPr>
            <w:tcW w:w="534" w:type="dxa"/>
          </w:tcPr>
          <w:p w:rsidR="00F56290" w:rsidRPr="007C6F61" w:rsidRDefault="00F56290" w:rsidP="00E5065E">
            <w:pPr>
              <w:rPr>
                <w:sz w:val="24"/>
                <w:szCs w:val="24"/>
              </w:rPr>
            </w:pPr>
          </w:p>
        </w:tc>
        <w:tc>
          <w:tcPr>
            <w:tcW w:w="4252" w:type="dxa"/>
          </w:tcPr>
          <w:p w:rsidR="00F56290" w:rsidRPr="007C6F61" w:rsidRDefault="00F56290" w:rsidP="00F56290">
            <w:pPr>
              <w:rPr>
                <w:sz w:val="24"/>
                <w:szCs w:val="24"/>
              </w:rPr>
            </w:pPr>
            <w:r w:rsidRPr="007C6F61">
              <w:rPr>
                <w:sz w:val="24"/>
                <w:szCs w:val="24"/>
              </w:rPr>
              <w:t>- средняя продолжительность безработицы</w:t>
            </w:r>
          </w:p>
        </w:tc>
        <w:tc>
          <w:tcPr>
            <w:tcW w:w="1418" w:type="dxa"/>
          </w:tcPr>
          <w:p w:rsidR="00F56290" w:rsidRPr="007C6F61" w:rsidRDefault="00F56290" w:rsidP="00AB750D">
            <w:pPr>
              <w:jc w:val="center"/>
              <w:rPr>
                <w:sz w:val="24"/>
                <w:szCs w:val="24"/>
              </w:rPr>
            </w:pPr>
            <w:r w:rsidRPr="007C6F61">
              <w:rPr>
                <w:sz w:val="24"/>
                <w:szCs w:val="24"/>
              </w:rPr>
              <w:t>мес.</w:t>
            </w:r>
          </w:p>
        </w:tc>
        <w:tc>
          <w:tcPr>
            <w:tcW w:w="1134" w:type="dxa"/>
          </w:tcPr>
          <w:p w:rsidR="00F56290" w:rsidRPr="007C6F61" w:rsidRDefault="007E5637" w:rsidP="009A3329">
            <w:pPr>
              <w:jc w:val="center"/>
              <w:rPr>
                <w:sz w:val="24"/>
                <w:szCs w:val="24"/>
              </w:rPr>
            </w:pPr>
            <w:r w:rsidRPr="007C6F61">
              <w:rPr>
                <w:sz w:val="24"/>
                <w:szCs w:val="24"/>
              </w:rPr>
              <w:t>4,7</w:t>
            </w:r>
            <w:r w:rsidR="009A3329">
              <w:rPr>
                <w:sz w:val="24"/>
                <w:szCs w:val="24"/>
              </w:rPr>
              <w:t>9</w:t>
            </w:r>
          </w:p>
        </w:tc>
        <w:tc>
          <w:tcPr>
            <w:tcW w:w="1193" w:type="dxa"/>
          </w:tcPr>
          <w:p w:rsidR="00F56290" w:rsidRPr="007C6F61" w:rsidRDefault="007E5637" w:rsidP="00AB750D">
            <w:pPr>
              <w:jc w:val="center"/>
              <w:rPr>
                <w:sz w:val="24"/>
                <w:szCs w:val="24"/>
              </w:rPr>
            </w:pPr>
            <w:r w:rsidRPr="007C6F61">
              <w:rPr>
                <w:sz w:val="24"/>
                <w:szCs w:val="24"/>
              </w:rPr>
              <w:t>4,89</w:t>
            </w:r>
          </w:p>
        </w:tc>
        <w:tc>
          <w:tcPr>
            <w:tcW w:w="1040" w:type="dxa"/>
          </w:tcPr>
          <w:p w:rsidR="00F56290" w:rsidRPr="007C6F61" w:rsidRDefault="007E5637" w:rsidP="00AB750D">
            <w:pPr>
              <w:jc w:val="center"/>
              <w:rPr>
                <w:sz w:val="24"/>
                <w:szCs w:val="24"/>
              </w:rPr>
            </w:pPr>
            <w:r w:rsidRPr="007C6F61">
              <w:rPr>
                <w:sz w:val="24"/>
                <w:szCs w:val="24"/>
              </w:rPr>
              <w:t>98,0</w:t>
            </w:r>
          </w:p>
        </w:tc>
      </w:tr>
    </w:tbl>
    <w:p w:rsidR="005A4997" w:rsidRDefault="005A4997" w:rsidP="005A4997">
      <w:pPr>
        <w:ind w:firstLine="567"/>
        <w:jc w:val="both"/>
      </w:pPr>
    </w:p>
    <w:p w:rsidR="00EF523B" w:rsidRPr="008C7543" w:rsidRDefault="00EF523B" w:rsidP="0030202D">
      <w:pPr>
        <w:ind w:firstLine="709"/>
        <w:jc w:val="both"/>
        <w:rPr>
          <w:sz w:val="26"/>
          <w:szCs w:val="26"/>
        </w:rPr>
      </w:pPr>
      <w:r w:rsidRPr="008C7543">
        <w:rPr>
          <w:sz w:val="26"/>
          <w:szCs w:val="26"/>
        </w:rPr>
        <w:t xml:space="preserve">Численность состоящих на учете граждан уменьшилась </w:t>
      </w:r>
      <w:r w:rsidR="007864D4" w:rsidRPr="008C7543">
        <w:rPr>
          <w:sz w:val="26"/>
          <w:szCs w:val="26"/>
        </w:rPr>
        <w:t xml:space="preserve">на </w:t>
      </w:r>
      <w:r w:rsidR="006C02AF" w:rsidRPr="008C7543">
        <w:rPr>
          <w:sz w:val="26"/>
          <w:szCs w:val="26"/>
        </w:rPr>
        <w:t>11,1</w:t>
      </w:r>
      <w:r w:rsidR="007864D4" w:rsidRPr="008C7543">
        <w:rPr>
          <w:sz w:val="26"/>
          <w:szCs w:val="26"/>
        </w:rPr>
        <w:t xml:space="preserve">% </w:t>
      </w:r>
      <w:r w:rsidRPr="008C7543">
        <w:rPr>
          <w:sz w:val="26"/>
          <w:szCs w:val="26"/>
        </w:rPr>
        <w:t>по сравнению с</w:t>
      </w:r>
      <w:r w:rsidR="007864D4" w:rsidRPr="008C7543">
        <w:rPr>
          <w:sz w:val="26"/>
          <w:szCs w:val="26"/>
        </w:rPr>
        <w:t xml:space="preserve"> концом</w:t>
      </w:r>
      <w:r w:rsidR="00584BD4" w:rsidRPr="008C7543">
        <w:rPr>
          <w:sz w:val="26"/>
          <w:szCs w:val="26"/>
        </w:rPr>
        <w:t xml:space="preserve"> </w:t>
      </w:r>
      <w:r w:rsidR="006C02AF" w:rsidRPr="008C7543">
        <w:rPr>
          <w:sz w:val="26"/>
          <w:szCs w:val="26"/>
        </w:rPr>
        <w:t>декабря</w:t>
      </w:r>
      <w:r w:rsidR="007864D4" w:rsidRPr="008C7543">
        <w:rPr>
          <w:sz w:val="26"/>
          <w:szCs w:val="26"/>
        </w:rPr>
        <w:t xml:space="preserve"> 201</w:t>
      </w:r>
      <w:r w:rsidR="009302BB" w:rsidRPr="008C7543">
        <w:rPr>
          <w:sz w:val="26"/>
          <w:szCs w:val="26"/>
        </w:rPr>
        <w:t>7</w:t>
      </w:r>
      <w:r w:rsidR="007864D4" w:rsidRPr="008C7543">
        <w:rPr>
          <w:sz w:val="26"/>
          <w:szCs w:val="26"/>
        </w:rPr>
        <w:t xml:space="preserve"> года </w:t>
      </w:r>
      <w:r w:rsidR="009A3329">
        <w:rPr>
          <w:sz w:val="26"/>
          <w:szCs w:val="26"/>
        </w:rPr>
        <w:t xml:space="preserve">и </w:t>
      </w:r>
      <w:r w:rsidRPr="008C7543">
        <w:rPr>
          <w:sz w:val="26"/>
          <w:szCs w:val="26"/>
        </w:rPr>
        <w:t xml:space="preserve">составила </w:t>
      </w:r>
      <w:r w:rsidR="006C02AF" w:rsidRPr="008C7543">
        <w:rPr>
          <w:sz w:val="26"/>
          <w:szCs w:val="26"/>
        </w:rPr>
        <w:t>497</w:t>
      </w:r>
      <w:r w:rsidRPr="008C7543">
        <w:rPr>
          <w:sz w:val="26"/>
          <w:szCs w:val="26"/>
        </w:rPr>
        <w:t xml:space="preserve"> чел</w:t>
      </w:r>
      <w:r w:rsidR="00824494" w:rsidRPr="008C7543">
        <w:rPr>
          <w:sz w:val="26"/>
          <w:szCs w:val="26"/>
        </w:rPr>
        <w:t>овек</w:t>
      </w:r>
      <w:r w:rsidRPr="008C7543">
        <w:rPr>
          <w:sz w:val="26"/>
          <w:szCs w:val="26"/>
        </w:rPr>
        <w:t xml:space="preserve">. Со статусом безработного </w:t>
      </w:r>
      <w:r w:rsidR="007864D4" w:rsidRPr="008C7543">
        <w:rPr>
          <w:sz w:val="26"/>
          <w:szCs w:val="26"/>
        </w:rPr>
        <w:t xml:space="preserve">на конец отчетного периода </w:t>
      </w:r>
      <w:r w:rsidRPr="008C7543">
        <w:rPr>
          <w:sz w:val="26"/>
          <w:szCs w:val="26"/>
        </w:rPr>
        <w:t xml:space="preserve">состояло </w:t>
      </w:r>
      <w:r w:rsidR="000539CE" w:rsidRPr="008C7543">
        <w:rPr>
          <w:sz w:val="26"/>
          <w:szCs w:val="26"/>
        </w:rPr>
        <w:t>456</w:t>
      </w:r>
      <w:r w:rsidR="009A3329">
        <w:rPr>
          <w:sz w:val="26"/>
          <w:szCs w:val="26"/>
        </w:rPr>
        <w:t xml:space="preserve"> </w:t>
      </w:r>
      <w:r w:rsidRPr="008C7543">
        <w:rPr>
          <w:sz w:val="26"/>
          <w:szCs w:val="26"/>
        </w:rPr>
        <w:t>чел</w:t>
      </w:r>
      <w:r w:rsidR="005A4997" w:rsidRPr="008C7543">
        <w:rPr>
          <w:sz w:val="26"/>
          <w:szCs w:val="26"/>
        </w:rPr>
        <w:t>овек</w:t>
      </w:r>
      <w:r w:rsidRPr="008C7543">
        <w:rPr>
          <w:sz w:val="26"/>
          <w:szCs w:val="26"/>
        </w:rPr>
        <w:t xml:space="preserve">, </w:t>
      </w:r>
      <w:r w:rsidRPr="008C7543">
        <w:rPr>
          <w:color w:val="000000"/>
          <w:sz w:val="26"/>
          <w:szCs w:val="26"/>
        </w:rPr>
        <w:t xml:space="preserve">что </w:t>
      </w:r>
      <w:r w:rsidRPr="008C7543">
        <w:rPr>
          <w:sz w:val="26"/>
          <w:szCs w:val="26"/>
        </w:rPr>
        <w:t xml:space="preserve">на </w:t>
      </w:r>
      <w:r w:rsidR="000539CE" w:rsidRPr="008C7543">
        <w:rPr>
          <w:sz w:val="26"/>
          <w:szCs w:val="26"/>
        </w:rPr>
        <w:t>7,5</w:t>
      </w:r>
      <w:r w:rsidRPr="008C7543">
        <w:rPr>
          <w:sz w:val="26"/>
          <w:szCs w:val="26"/>
        </w:rPr>
        <w:t xml:space="preserve">% </w:t>
      </w:r>
      <w:r w:rsidRPr="008C7543">
        <w:rPr>
          <w:color w:val="000000"/>
          <w:sz w:val="26"/>
          <w:szCs w:val="26"/>
        </w:rPr>
        <w:t xml:space="preserve">меньше, чем </w:t>
      </w:r>
      <w:r w:rsidRPr="008C7543">
        <w:rPr>
          <w:sz w:val="26"/>
          <w:szCs w:val="26"/>
        </w:rPr>
        <w:t xml:space="preserve">на конец </w:t>
      </w:r>
      <w:r w:rsidR="000539CE" w:rsidRPr="008C7543">
        <w:rPr>
          <w:sz w:val="26"/>
          <w:szCs w:val="26"/>
        </w:rPr>
        <w:t>декабря</w:t>
      </w:r>
      <w:r w:rsidRPr="008C7543">
        <w:rPr>
          <w:sz w:val="26"/>
          <w:szCs w:val="26"/>
        </w:rPr>
        <w:t xml:space="preserve"> 201</w:t>
      </w:r>
      <w:r w:rsidR="000539CE" w:rsidRPr="008C7543">
        <w:rPr>
          <w:sz w:val="26"/>
          <w:szCs w:val="26"/>
        </w:rPr>
        <w:t>8</w:t>
      </w:r>
      <w:r w:rsidRPr="008C7543">
        <w:rPr>
          <w:sz w:val="26"/>
          <w:szCs w:val="26"/>
        </w:rPr>
        <w:t xml:space="preserve"> года </w:t>
      </w:r>
      <w:r w:rsidRPr="008C7543">
        <w:rPr>
          <w:color w:val="000000"/>
          <w:sz w:val="26"/>
          <w:szCs w:val="26"/>
        </w:rPr>
        <w:t>(</w:t>
      </w:r>
      <w:r w:rsidR="000539CE" w:rsidRPr="008C7543">
        <w:rPr>
          <w:color w:val="000000"/>
          <w:sz w:val="26"/>
          <w:szCs w:val="26"/>
        </w:rPr>
        <w:t>493</w:t>
      </w:r>
      <w:r w:rsidR="00584BD4" w:rsidRPr="008C7543">
        <w:rPr>
          <w:color w:val="000000"/>
          <w:sz w:val="26"/>
          <w:szCs w:val="26"/>
        </w:rPr>
        <w:t xml:space="preserve"> </w:t>
      </w:r>
      <w:r w:rsidRPr="008C7543">
        <w:rPr>
          <w:color w:val="000000"/>
          <w:sz w:val="26"/>
          <w:szCs w:val="26"/>
        </w:rPr>
        <w:t>чел</w:t>
      </w:r>
      <w:r w:rsidR="005A4997" w:rsidRPr="008C7543">
        <w:rPr>
          <w:color w:val="000000"/>
          <w:sz w:val="26"/>
          <w:szCs w:val="26"/>
        </w:rPr>
        <w:t>овек</w:t>
      </w:r>
      <w:r w:rsidR="000539CE" w:rsidRPr="008C7543">
        <w:rPr>
          <w:color w:val="000000"/>
          <w:sz w:val="26"/>
          <w:szCs w:val="26"/>
        </w:rPr>
        <w:t>а</w:t>
      </w:r>
      <w:r w:rsidRPr="008C7543">
        <w:rPr>
          <w:color w:val="000000"/>
          <w:sz w:val="26"/>
          <w:szCs w:val="26"/>
        </w:rPr>
        <w:t xml:space="preserve">), из них </w:t>
      </w:r>
      <w:r w:rsidRPr="008C7543">
        <w:rPr>
          <w:sz w:val="26"/>
          <w:szCs w:val="26"/>
        </w:rPr>
        <w:t xml:space="preserve">получали пособие </w:t>
      </w:r>
      <w:r w:rsidR="009302BB" w:rsidRPr="008C7543">
        <w:rPr>
          <w:sz w:val="26"/>
          <w:szCs w:val="26"/>
        </w:rPr>
        <w:t>37</w:t>
      </w:r>
      <w:r w:rsidR="000539CE" w:rsidRPr="008C7543">
        <w:rPr>
          <w:sz w:val="26"/>
          <w:szCs w:val="26"/>
        </w:rPr>
        <w:t>8</w:t>
      </w:r>
      <w:r w:rsidRPr="008C7543">
        <w:rPr>
          <w:sz w:val="26"/>
          <w:szCs w:val="26"/>
        </w:rPr>
        <w:t xml:space="preserve"> чел</w:t>
      </w:r>
      <w:r w:rsidR="000539CE" w:rsidRPr="008C7543">
        <w:rPr>
          <w:sz w:val="26"/>
          <w:szCs w:val="26"/>
        </w:rPr>
        <w:t>овек</w:t>
      </w:r>
      <w:r w:rsidRPr="008C7543">
        <w:rPr>
          <w:sz w:val="26"/>
          <w:szCs w:val="26"/>
        </w:rPr>
        <w:t>.</w:t>
      </w:r>
    </w:p>
    <w:p w:rsidR="009302BB" w:rsidRPr="009A3329" w:rsidRDefault="00EF523B" w:rsidP="0030202D">
      <w:pPr>
        <w:ind w:firstLine="709"/>
        <w:jc w:val="both"/>
        <w:rPr>
          <w:sz w:val="26"/>
          <w:szCs w:val="26"/>
        </w:rPr>
      </w:pPr>
      <w:r w:rsidRPr="009A3329">
        <w:rPr>
          <w:sz w:val="26"/>
          <w:szCs w:val="26"/>
        </w:rPr>
        <w:t>Средняя продолжительность безработицы на конец отчетного период</w:t>
      </w:r>
      <w:r w:rsidR="007864D4" w:rsidRPr="009A3329">
        <w:rPr>
          <w:sz w:val="26"/>
          <w:szCs w:val="26"/>
        </w:rPr>
        <w:t xml:space="preserve">а по району составила </w:t>
      </w:r>
      <w:r w:rsidR="000539CE" w:rsidRPr="009A3329">
        <w:rPr>
          <w:sz w:val="26"/>
          <w:szCs w:val="26"/>
        </w:rPr>
        <w:t>4,79</w:t>
      </w:r>
      <w:r w:rsidR="007864D4" w:rsidRPr="009A3329">
        <w:rPr>
          <w:sz w:val="26"/>
          <w:szCs w:val="26"/>
        </w:rPr>
        <w:t xml:space="preserve"> мес</w:t>
      </w:r>
      <w:r w:rsidR="009302BB" w:rsidRPr="009A3329">
        <w:rPr>
          <w:sz w:val="26"/>
          <w:szCs w:val="26"/>
        </w:rPr>
        <w:t xml:space="preserve">яцев </w:t>
      </w:r>
      <w:r w:rsidRPr="009A3329">
        <w:rPr>
          <w:sz w:val="26"/>
          <w:szCs w:val="26"/>
        </w:rPr>
        <w:t>(</w:t>
      </w:r>
      <w:r w:rsidR="000539CE" w:rsidRPr="009A3329">
        <w:rPr>
          <w:sz w:val="26"/>
          <w:szCs w:val="26"/>
        </w:rPr>
        <w:t>4,89</w:t>
      </w:r>
      <w:r w:rsidRPr="009A3329">
        <w:rPr>
          <w:sz w:val="26"/>
          <w:szCs w:val="26"/>
        </w:rPr>
        <w:t xml:space="preserve"> мес</w:t>
      </w:r>
      <w:r w:rsidR="009302BB" w:rsidRPr="009A3329">
        <w:rPr>
          <w:sz w:val="26"/>
          <w:szCs w:val="26"/>
        </w:rPr>
        <w:t>яцев).</w:t>
      </w:r>
    </w:p>
    <w:p w:rsidR="00EF523B" w:rsidRPr="009A3329" w:rsidRDefault="00EF523B" w:rsidP="0030202D">
      <w:pPr>
        <w:ind w:firstLine="709"/>
        <w:jc w:val="both"/>
        <w:rPr>
          <w:sz w:val="26"/>
          <w:szCs w:val="26"/>
        </w:rPr>
      </w:pPr>
      <w:r w:rsidRPr="009A3329">
        <w:rPr>
          <w:sz w:val="26"/>
          <w:szCs w:val="26"/>
        </w:rPr>
        <w:t xml:space="preserve">В </w:t>
      </w:r>
      <w:r w:rsidRPr="009A3329">
        <w:rPr>
          <w:color w:val="000000"/>
          <w:sz w:val="26"/>
          <w:szCs w:val="26"/>
        </w:rPr>
        <w:t>янва</w:t>
      </w:r>
      <w:r w:rsidRPr="009A3329">
        <w:rPr>
          <w:sz w:val="26"/>
          <w:szCs w:val="26"/>
        </w:rPr>
        <w:t>ре</w:t>
      </w:r>
      <w:r w:rsidR="009302BB" w:rsidRPr="009A3329">
        <w:rPr>
          <w:sz w:val="26"/>
          <w:szCs w:val="26"/>
        </w:rPr>
        <w:t xml:space="preserve"> - </w:t>
      </w:r>
      <w:r w:rsidR="000539CE" w:rsidRPr="009A3329">
        <w:rPr>
          <w:sz w:val="26"/>
          <w:szCs w:val="26"/>
        </w:rPr>
        <w:t>декабре</w:t>
      </w:r>
      <w:r w:rsidRPr="009A3329">
        <w:rPr>
          <w:sz w:val="26"/>
          <w:szCs w:val="26"/>
        </w:rPr>
        <w:t xml:space="preserve"> 201</w:t>
      </w:r>
      <w:r w:rsidR="009302BB" w:rsidRPr="009A3329">
        <w:rPr>
          <w:sz w:val="26"/>
          <w:szCs w:val="26"/>
        </w:rPr>
        <w:t>8</w:t>
      </w:r>
      <w:r w:rsidRPr="009A3329">
        <w:rPr>
          <w:sz w:val="26"/>
          <w:szCs w:val="26"/>
        </w:rPr>
        <w:t xml:space="preserve"> года в </w:t>
      </w:r>
      <w:r w:rsidR="000539CE" w:rsidRPr="009A3329">
        <w:rPr>
          <w:sz w:val="26"/>
          <w:szCs w:val="26"/>
        </w:rPr>
        <w:t xml:space="preserve">Центр </w:t>
      </w:r>
      <w:r w:rsidRPr="009A3329">
        <w:rPr>
          <w:sz w:val="26"/>
          <w:szCs w:val="26"/>
        </w:rPr>
        <w:t xml:space="preserve">занятости района поступили списки от </w:t>
      </w:r>
      <w:r w:rsidR="00584BD4" w:rsidRPr="009A3329">
        <w:rPr>
          <w:sz w:val="26"/>
          <w:szCs w:val="26"/>
        </w:rPr>
        <w:t xml:space="preserve">                </w:t>
      </w:r>
      <w:r w:rsidR="000539CE" w:rsidRPr="009A3329">
        <w:rPr>
          <w:sz w:val="26"/>
          <w:szCs w:val="26"/>
        </w:rPr>
        <w:t>92</w:t>
      </w:r>
      <w:r w:rsidRPr="009A3329">
        <w:rPr>
          <w:sz w:val="26"/>
          <w:szCs w:val="26"/>
        </w:rPr>
        <w:t xml:space="preserve"> организаци</w:t>
      </w:r>
      <w:r w:rsidR="000539CE" w:rsidRPr="009A3329">
        <w:rPr>
          <w:sz w:val="26"/>
          <w:szCs w:val="26"/>
        </w:rPr>
        <w:t>й</w:t>
      </w:r>
      <w:r w:rsidRPr="009A3329">
        <w:rPr>
          <w:sz w:val="26"/>
          <w:szCs w:val="26"/>
        </w:rPr>
        <w:t xml:space="preserve"> района на увольнение </w:t>
      </w:r>
      <w:r w:rsidR="000539CE" w:rsidRPr="009A3329">
        <w:rPr>
          <w:sz w:val="26"/>
          <w:szCs w:val="26"/>
        </w:rPr>
        <w:t>1266</w:t>
      </w:r>
      <w:r w:rsidRPr="009A3329">
        <w:rPr>
          <w:sz w:val="26"/>
          <w:szCs w:val="26"/>
        </w:rPr>
        <w:t xml:space="preserve"> чел</w:t>
      </w:r>
      <w:r w:rsidR="00E7767B" w:rsidRPr="009A3329">
        <w:rPr>
          <w:sz w:val="26"/>
          <w:szCs w:val="26"/>
        </w:rPr>
        <w:t>овек</w:t>
      </w:r>
      <w:r w:rsidR="007864D4" w:rsidRPr="009A3329">
        <w:rPr>
          <w:sz w:val="26"/>
          <w:szCs w:val="26"/>
        </w:rPr>
        <w:t xml:space="preserve"> (</w:t>
      </w:r>
      <w:r w:rsidR="00E7767B" w:rsidRPr="009A3329">
        <w:rPr>
          <w:sz w:val="26"/>
          <w:szCs w:val="26"/>
        </w:rPr>
        <w:t>снижение</w:t>
      </w:r>
      <w:r w:rsidR="00584BD4" w:rsidRPr="009A3329">
        <w:rPr>
          <w:sz w:val="26"/>
          <w:szCs w:val="26"/>
        </w:rPr>
        <w:t xml:space="preserve"> </w:t>
      </w:r>
      <w:r w:rsidR="000539CE" w:rsidRPr="009A3329">
        <w:rPr>
          <w:sz w:val="26"/>
          <w:szCs w:val="26"/>
        </w:rPr>
        <w:t>в 2 раза)</w:t>
      </w:r>
      <w:r w:rsidR="000C2D3A" w:rsidRPr="009A3329">
        <w:rPr>
          <w:sz w:val="26"/>
          <w:szCs w:val="26"/>
        </w:rPr>
        <w:t>.</w:t>
      </w:r>
    </w:p>
    <w:p w:rsidR="00EF523B" w:rsidRPr="009A3329" w:rsidRDefault="00EF523B" w:rsidP="0030202D">
      <w:pPr>
        <w:ind w:firstLine="709"/>
        <w:jc w:val="both"/>
        <w:rPr>
          <w:sz w:val="26"/>
          <w:szCs w:val="26"/>
        </w:rPr>
      </w:pPr>
      <w:r w:rsidRPr="009A3329">
        <w:rPr>
          <w:sz w:val="26"/>
          <w:szCs w:val="26"/>
        </w:rPr>
        <w:t xml:space="preserve">За отчетный период на учет поставлено </w:t>
      </w:r>
      <w:r w:rsidR="000539CE" w:rsidRPr="009A3329">
        <w:rPr>
          <w:sz w:val="26"/>
          <w:szCs w:val="26"/>
        </w:rPr>
        <w:t>185</w:t>
      </w:r>
      <w:r w:rsidRPr="009A3329">
        <w:rPr>
          <w:sz w:val="26"/>
          <w:szCs w:val="26"/>
        </w:rPr>
        <w:t xml:space="preserve"> чел</w:t>
      </w:r>
      <w:r w:rsidR="00E7767B" w:rsidRPr="009A3329">
        <w:rPr>
          <w:sz w:val="26"/>
          <w:szCs w:val="26"/>
        </w:rPr>
        <w:t>овек</w:t>
      </w:r>
      <w:r w:rsidRPr="009A3329">
        <w:rPr>
          <w:sz w:val="26"/>
          <w:szCs w:val="26"/>
        </w:rPr>
        <w:t xml:space="preserve"> из числа уволенных по сокращению граждан - снижение на </w:t>
      </w:r>
      <w:r w:rsidR="000539CE" w:rsidRPr="009A3329">
        <w:rPr>
          <w:sz w:val="26"/>
          <w:szCs w:val="26"/>
        </w:rPr>
        <w:t>11,1</w:t>
      </w:r>
      <w:r w:rsidRPr="009A3329">
        <w:rPr>
          <w:sz w:val="26"/>
          <w:szCs w:val="26"/>
        </w:rPr>
        <w:t xml:space="preserve">%. </w:t>
      </w:r>
    </w:p>
    <w:p w:rsidR="00EF523B" w:rsidRPr="009A3329" w:rsidRDefault="000539CE" w:rsidP="00EF523B">
      <w:pPr>
        <w:widowControl w:val="0"/>
        <w:ind w:firstLine="709"/>
        <w:jc w:val="both"/>
        <w:rPr>
          <w:sz w:val="26"/>
          <w:szCs w:val="26"/>
        </w:rPr>
      </w:pPr>
      <w:r w:rsidRPr="009A3329">
        <w:rPr>
          <w:sz w:val="26"/>
          <w:szCs w:val="26"/>
        </w:rPr>
        <w:t xml:space="preserve">За </w:t>
      </w:r>
      <w:r w:rsidR="007864D4" w:rsidRPr="009A3329">
        <w:rPr>
          <w:sz w:val="26"/>
          <w:szCs w:val="26"/>
        </w:rPr>
        <w:t>2</w:t>
      </w:r>
      <w:r w:rsidR="00EF523B" w:rsidRPr="009A3329">
        <w:rPr>
          <w:sz w:val="26"/>
          <w:szCs w:val="26"/>
        </w:rPr>
        <w:t>01</w:t>
      </w:r>
      <w:r w:rsidR="00E7767B" w:rsidRPr="009A3329">
        <w:rPr>
          <w:sz w:val="26"/>
          <w:szCs w:val="26"/>
        </w:rPr>
        <w:t>8</w:t>
      </w:r>
      <w:r w:rsidR="00EF523B" w:rsidRPr="009A3329">
        <w:rPr>
          <w:sz w:val="26"/>
          <w:szCs w:val="26"/>
        </w:rPr>
        <w:t xml:space="preserve"> год в </w:t>
      </w:r>
      <w:r w:rsidRPr="009A3329">
        <w:rPr>
          <w:sz w:val="26"/>
          <w:szCs w:val="26"/>
        </w:rPr>
        <w:t xml:space="preserve">Центр </w:t>
      </w:r>
      <w:r w:rsidR="00EF523B" w:rsidRPr="009A3329">
        <w:rPr>
          <w:sz w:val="26"/>
          <w:szCs w:val="26"/>
        </w:rPr>
        <w:t xml:space="preserve">занятости района работодателями было заявлено </w:t>
      </w:r>
      <w:r w:rsidRPr="009A3329">
        <w:rPr>
          <w:sz w:val="26"/>
          <w:szCs w:val="26"/>
        </w:rPr>
        <w:t>7079</w:t>
      </w:r>
      <w:r w:rsidR="00EF523B" w:rsidRPr="009A3329">
        <w:rPr>
          <w:sz w:val="26"/>
          <w:szCs w:val="26"/>
        </w:rPr>
        <w:t xml:space="preserve"> ваканси</w:t>
      </w:r>
      <w:r w:rsidRPr="009A3329">
        <w:rPr>
          <w:sz w:val="26"/>
          <w:szCs w:val="26"/>
        </w:rPr>
        <w:t>и</w:t>
      </w:r>
      <w:r w:rsidR="00584BD4" w:rsidRPr="009A3329">
        <w:rPr>
          <w:sz w:val="26"/>
          <w:szCs w:val="26"/>
        </w:rPr>
        <w:t xml:space="preserve"> </w:t>
      </w:r>
      <w:r w:rsidR="00EF523B" w:rsidRPr="009A3329">
        <w:rPr>
          <w:sz w:val="26"/>
          <w:szCs w:val="26"/>
        </w:rPr>
        <w:t xml:space="preserve">- на </w:t>
      </w:r>
      <w:r w:rsidRPr="009A3329">
        <w:rPr>
          <w:sz w:val="26"/>
          <w:szCs w:val="26"/>
        </w:rPr>
        <w:t>6,7</w:t>
      </w:r>
      <w:r w:rsidR="00EF523B" w:rsidRPr="009A3329">
        <w:rPr>
          <w:sz w:val="26"/>
          <w:szCs w:val="26"/>
        </w:rPr>
        <w:t xml:space="preserve">% больше </w:t>
      </w:r>
      <w:r w:rsidR="007864D4" w:rsidRPr="009A3329">
        <w:rPr>
          <w:sz w:val="26"/>
          <w:szCs w:val="26"/>
        </w:rPr>
        <w:t xml:space="preserve">аналогичного периода </w:t>
      </w:r>
      <w:r w:rsidR="00916B26" w:rsidRPr="009A3329">
        <w:rPr>
          <w:sz w:val="26"/>
          <w:szCs w:val="26"/>
        </w:rPr>
        <w:t>201</w:t>
      </w:r>
      <w:r w:rsidR="00E7767B" w:rsidRPr="009A3329">
        <w:rPr>
          <w:sz w:val="26"/>
          <w:szCs w:val="26"/>
        </w:rPr>
        <w:t>7</w:t>
      </w:r>
      <w:r w:rsidR="00217A29" w:rsidRPr="009A3329">
        <w:rPr>
          <w:sz w:val="26"/>
          <w:szCs w:val="26"/>
        </w:rPr>
        <w:t xml:space="preserve"> </w:t>
      </w:r>
      <w:r w:rsidRPr="009A3329">
        <w:rPr>
          <w:sz w:val="26"/>
          <w:szCs w:val="26"/>
        </w:rPr>
        <w:t xml:space="preserve">года </w:t>
      </w:r>
      <w:r w:rsidR="00EF523B" w:rsidRPr="009A3329">
        <w:rPr>
          <w:sz w:val="26"/>
          <w:szCs w:val="26"/>
        </w:rPr>
        <w:t>(</w:t>
      </w:r>
      <w:r w:rsidRPr="009A3329">
        <w:rPr>
          <w:sz w:val="26"/>
          <w:szCs w:val="26"/>
        </w:rPr>
        <w:t>6636</w:t>
      </w:r>
      <w:r w:rsidR="00EF523B" w:rsidRPr="009A3329">
        <w:rPr>
          <w:sz w:val="26"/>
          <w:szCs w:val="26"/>
        </w:rPr>
        <w:t xml:space="preserve"> вакансии).</w:t>
      </w:r>
    </w:p>
    <w:p w:rsidR="009A3329" w:rsidRPr="009A3329" w:rsidRDefault="00EF523B" w:rsidP="00EF523B">
      <w:pPr>
        <w:ind w:firstLine="567"/>
        <w:jc w:val="both"/>
        <w:rPr>
          <w:sz w:val="26"/>
          <w:szCs w:val="26"/>
        </w:rPr>
      </w:pPr>
      <w:r w:rsidRPr="009A3329">
        <w:rPr>
          <w:sz w:val="26"/>
          <w:szCs w:val="26"/>
        </w:rPr>
        <w:t xml:space="preserve">По сравнению с концом </w:t>
      </w:r>
      <w:r w:rsidR="000539CE" w:rsidRPr="009A3329">
        <w:rPr>
          <w:sz w:val="26"/>
          <w:szCs w:val="26"/>
        </w:rPr>
        <w:t xml:space="preserve">декабря </w:t>
      </w:r>
      <w:r w:rsidRPr="009A3329">
        <w:rPr>
          <w:sz w:val="26"/>
          <w:szCs w:val="26"/>
        </w:rPr>
        <w:t>201</w:t>
      </w:r>
      <w:r w:rsidR="00E7767B" w:rsidRPr="009A3329">
        <w:rPr>
          <w:sz w:val="26"/>
          <w:szCs w:val="26"/>
        </w:rPr>
        <w:t>7</w:t>
      </w:r>
      <w:r w:rsidRPr="009A3329">
        <w:rPr>
          <w:sz w:val="26"/>
          <w:szCs w:val="26"/>
        </w:rPr>
        <w:t xml:space="preserve"> года число вакан</w:t>
      </w:r>
      <w:r w:rsidR="00820B73" w:rsidRPr="009A3329">
        <w:rPr>
          <w:sz w:val="26"/>
          <w:szCs w:val="26"/>
        </w:rPr>
        <w:t>тных мест</w:t>
      </w:r>
      <w:r w:rsidRPr="009A3329">
        <w:rPr>
          <w:sz w:val="26"/>
          <w:szCs w:val="26"/>
        </w:rPr>
        <w:t xml:space="preserve">, находящихся в банке вакансий района, </w:t>
      </w:r>
      <w:r w:rsidR="000539CE" w:rsidRPr="009A3329">
        <w:rPr>
          <w:sz w:val="26"/>
          <w:szCs w:val="26"/>
        </w:rPr>
        <w:t>уменьшилось</w:t>
      </w:r>
      <w:r w:rsidR="00E7767B" w:rsidRPr="009A3329">
        <w:rPr>
          <w:sz w:val="26"/>
          <w:szCs w:val="26"/>
        </w:rPr>
        <w:t xml:space="preserve"> на </w:t>
      </w:r>
      <w:r w:rsidR="000539CE" w:rsidRPr="009A3329">
        <w:rPr>
          <w:sz w:val="26"/>
          <w:szCs w:val="26"/>
        </w:rPr>
        <w:t>12,3</w:t>
      </w:r>
      <w:r w:rsidRPr="009A3329">
        <w:rPr>
          <w:sz w:val="26"/>
          <w:szCs w:val="26"/>
        </w:rPr>
        <w:t>%</w:t>
      </w:r>
      <w:r w:rsidR="00824494" w:rsidRPr="009A3329">
        <w:rPr>
          <w:sz w:val="26"/>
          <w:szCs w:val="26"/>
        </w:rPr>
        <w:t xml:space="preserve"> - </w:t>
      </w:r>
      <w:r w:rsidRPr="009A3329">
        <w:rPr>
          <w:sz w:val="26"/>
          <w:szCs w:val="26"/>
        </w:rPr>
        <w:t xml:space="preserve">с </w:t>
      </w:r>
      <w:r w:rsidR="000539CE" w:rsidRPr="009A3329">
        <w:rPr>
          <w:sz w:val="26"/>
          <w:szCs w:val="26"/>
        </w:rPr>
        <w:t>2005</w:t>
      </w:r>
      <w:r w:rsidRPr="009A3329">
        <w:rPr>
          <w:sz w:val="26"/>
          <w:szCs w:val="26"/>
        </w:rPr>
        <w:t xml:space="preserve"> до </w:t>
      </w:r>
      <w:r w:rsidR="000539CE" w:rsidRPr="009A3329">
        <w:rPr>
          <w:sz w:val="26"/>
          <w:szCs w:val="26"/>
        </w:rPr>
        <w:t>1758</w:t>
      </w:r>
      <w:r w:rsidRPr="009A3329">
        <w:rPr>
          <w:sz w:val="26"/>
          <w:szCs w:val="26"/>
        </w:rPr>
        <w:t xml:space="preserve"> вакансий</w:t>
      </w:r>
      <w:r w:rsidR="009A3329" w:rsidRPr="009A3329">
        <w:rPr>
          <w:sz w:val="26"/>
          <w:szCs w:val="26"/>
        </w:rPr>
        <w:t>.</w:t>
      </w:r>
    </w:p>
    <w:p w:rsidR="00EF523B" w:rsidRDefault="00EF523B" w:rsidP="00EF523B">
      <w:pPr>
        <w:ind w:firstLine="567"/>
        <w:jc w:val="both"/>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A27F13" w:rsidRDefault="00A27F13" w:rsidP="00EE2D6E">
      <w:pPr>
        <w:ind w:firstLine="567"/>
        <w:jc w:val="center"/>
        <w:rPr>
          <w:b/>
          <w:sz w:val="26"/>
          <w:szCs w:val="26"/>
        </w:rPr>
      </w:pPr>
    </w:p>
    <w:p w:rsidR="00EE2D6E" w:rsidRPr="009A3329" w:rsidRDefault="00EE2D6E" w:rsidP="00EE2D6E">
      <w:pPr>
        <w:ind w:firstLine="567"/>
        <w:jc w:val="center"/>
        <w:rPr>
          <w:b/>
          <w:sz w:val="26"/>
          <w:szCs w:val="26"/>
        </w:rPr>
      </w:pPr>
      <w:r w:rsidRPr="009A3329">
        <w:rPr>
          <w:b/>
          <w:sz w:val="26"/>
          <w:szCs w:val="26"/>
        </w:rPr>
        <w:lastRenderedPageBreak/>
        <w:t>Численность безработных граждан и потребность в работниках</w:t>
      </w:r>
    </w:p>
    <w:p w:rsidR="00EE2D6E" w:rsidRDefault="00EE2D6E" w:rsidP="00EF523B">
      <w:pPr>
        <w:ind w:firstLine="567"/>
        <w:jc w:val="both"/>
      </w:pPr>
    </w:p>
    <w:p w:rsidR="00EE2D6E" w:rsidRDefault="00EE2D6E" w:rsidP="00EF523B">
      <w:pPr>
        <w:ind w:firstLine="567"/>
        <w:jc w:val="both"/>
      </w:pPr>
      <w:r>
        <w:rPr>
          <w:noProof/>
        </w:rPr>
        <w:drawing>
          <wp:inline distT="0" distB="0" distL="0" distR="0">
            <wp:extent cx="5486400" cy="2545977"/>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A3329" w:rsidRDefault="009A3329" w:rsidP="00EF523B">
      <w:pPr>
        <w:ind w:firstLine="567"/>
        <w:jc w:val="both"/>
      </w:pPr>
    </w:p>
    <w:p w:rsidR="005F08B2" w:rsidRDefault="005F08B2" w:rsidP="00EF523B">
      <w:pPr>
        <w:ind w:firstLine="567"/>
        <w:jc w:val="both"/>
      </w:pPr>
    </w:p>
    <w:p w:rsidR="00EF523B" w:rsidRPr="009A3329" w:rsidRDefault="00EF523B" w:rsidP="00EF523B">
      <w:pPr>
        <w:ind w:firstLine="567"/>
        <w:jc w:val="both"/>
        <w:rPr>
          <w:sz w:val="26"/>
          <w:szCs w:val="26"/>
        </w:rPr>
      </w:pPr>
      <w:r w:rsidRPr="009A3329">
        <w:rPr>
          <w:sz w:val="26"/>
          <w:szCs w:val="26"/>
        </w:rPr>
        <w:t>Из общего числа вака</w:t>
      </w:r>
      <w:r w:rsidR="00820B73" w:rsidRPr="009A3329">
        <w:rPr>
          <w:sz w:val="26"/>
          <w:szCs w:val="26"/>
        </w:rPr>
        <w:t>нтных мест</w:t>
      </w:r>
      <w:r w:rsidR="002767CA" w:rsidRPr="009A3329">
        <w:rPr>
          <w:sz w:val="26"/>
          <w:szCs w:val="26"/>
        </w:rPr>
        <w:t xml:space="preserve"> </w:t>
      </w:r>
      <w:r w:rsidR="000539CE" w:rsidRPr="009A3329">
        <w:rPr>
          <w:sz w:val="26"/>
          <w:szCs w:val="26"/>
        </w:rPr>
        <w:t>68,4</w:t>
      </w:r>
      <w:r w:rsidRPr="009A3329">
        <w:rPr>
          <w:sz w:val="26"/>
          <w:szCs w:val="26"/>
        </w:rPr>
        <w:t xml:space="preserve">% составили вакансии по рабочим профессиям, с </w:t>
      </w:r>
      <w:r w:rsidR="00820B73" w:rsidRPr="009A3329">
        <w:rPr>
          <w:sz w:val="26"/>
          <w:szCs w:val="26"/>
        </w:rPr>
        <w:t xml:space="preserve">заработной платой </w:t>
      </w:r>
      <w:r w:rsidRPr="009A3329">
        <w:rPr>
          <w:sz w:val="26"/>
          <w:szCs w:val="26"/>
        </w:rPr>
        <w:t xml:space="preserve">выше </w:t>
      </w:r>
      <w:r w:rsidR="00820B73" w:rsidRPr="009A3329">
        <w:rPr>
          <w:sz w:val="26"/>
          <w:szCs w:val="26"/>
        </w:rPr>
        <w:t>минимального размера оплаты труда по Челябинской области.</w:t>
      </w:r>
    </w:p>
    <w:p w:rsidR="00EF523B" w:rsidRPr="009A3329" w:rsidRDefault="00EF523B" w:rsidP="00EF523B">
      <w:pPr>
        <w:ind w:firstLine="709"/>
        <w:jc w:val="both"/>
        <w:rPr>
          <w:sz w:val="26"/>
          <w:szCs w:val="26"/>
        </w:rPr>
      </w:pPr>
      <w:r w:rsidRPr="009A3329">
        <w:rPr>
          <w:sz w:val="26"/>
          <w:szCs w:val="26"/>
        </w:rPr>
        <w:t xml:space="preserve">Коэффициент напряженности на регистрируемом рынке труда района (количество незанятых граждан в расчете на одну вакансию) составил на конец </w:t>
      </w:r>
      <w:r w:rsidR="00A15AE4" w:rsidRPr="009A3329">
        <w:rPr>
          <w:sz w:val="26"/>
          <w:szCs w:val="26"/>
        </w:rPr>
        <w:t>декабря</w:t>
      </w:r>
      <w:r w:rsidRPr="009A3329">
        <w:rPr>
          <w:sz w:val="26"/>
          <w:szCs w:val="26"/>
        </w:rPr>
        <w:t xml:space="preserve"> 201</w:t>
      </w:r>
      <w:r w:rsidR="00820B73" w:rsidRPr="009A3329">
        <w:rPr>
          <w:sz w:val="26"/>
          <w:szCs w:val="26"/>
        </w:rPr>
        <w:t>8</w:t>
      </w:r>
      <w:r w:rsidR="009A3329">
        <w:rPr>
          <w:sz w:val="26"/>
          <w:szCs w:val="26"/>
        </w:rPr>
        <w:t xml:space="preserve"> года </w:t>
      </w:r>
      <w:r w:rsidR="00820B73" w:rsidRPr="009A3329">
        <w:rPr>
          <w:sz w:val="26"/>
          <w:szCs w:val="26"/>
        </w:rPr>
        <w:t>0,</w:t>
      </w:r>
      <w:r w:rsidR="00A15AE4" w:rsidRPr="009A3329">
        <w:rPr>
          <w:sz w:val="26"/>
          <w:szCs w:val="26"/>
        </w:rPr>
        <w:t>28</w:t>
      </w:r>
      <w:r w:rsidRPr="009A3329">
        <w:rPr>
          <w:sz w:val="26"/>
          <w:szCs w:val="26"/>
        </w:rPr>
        <w:t xml:space="preserve"> чел</w:t>
      </w:r>
      <w:r w:rsidR="00820B73" w:rsidRPr="009A3329">
        <w:rPr>
          <w:sz w:val="26"/>
          <w:szCs w:val="26"/>
        </w:rPr>
        <w:t>овек</w:t>
      </w:r>
      <w:r w:rsidRPr="009A3329">
        <w:rPr>
          <w:sz w:val="26"/>
          <w:szCs w:val="26"/>
        </w:rPr>
        <w:t xml:space="preserve"> ищущих работу на одну вакансию</w:t>
      </w:r>
      <w:r w:rsidR="00820B73" w:rsidRPr="009A3329">
        <w:rPr>
          <w:sz w:val="26"/>
          <w:szCs w:val="26"/>
        </w:rPr>
        <w:t xml:space="preserve"> (2017 год - </w:t>
      </w:r>
      <w:r w:rsidR="009A3329">
        <w:rPr>
          <w:sz w:val="26"/>
          <w:szCs w:val="26"/>
        </w:rPr>
        <w:t xml:space="preserve">            </w:t>
      </w:r>
      <w:r w:rsidR="00820B73" w:rsidRPr="009A3329">
        <w:rPr>
          <w:sz w:val="26"/>
          <w:szCs w:val="26"/>
        </w:rPr>
        <w:t>0,</w:t>
      </w:r>
      <w:r w:rsidR="00A15AE4" w:rsidRPr="009A3329">
        <w:rPr>
          <w:sz w:val="26"/>
          <w:szCs w:val="26"/>
        </w:rPr>
        <w:t>27</w:t>
      </w:r>
      <w:r w:rsidR="00820B73" w:rsidRPr="009A3329">
        <w:rPr>
          <w:sz w:val="26"/>
          <w:szCs w:val="26"/>
        </w:rPr>
        <w:t xml:space="preserve"> человек)</w:t>
      </w:r>
      <w:r w:rsidR="000B419B" w:rsidRPr="009A3329">
        <w:rPr>
          <w:sz w:val="26"/>
          <w:szCs w:val="26"/>
        </w:rPr>
        <w:t xml:space="preserve"> и </w:t>
      </w:r>
      <w:r w:rsidR="00820B73" w:rsidRPr="009A3329">
        <w:rPr>
          <w:sz w:val="26"/>
          <w:szCs w:val="26"/>
        </w:rPr>
        <w:t>0,</w:t>
      </w:r>
      <w:r w:rsidR="00A15AE4" w:rsidRPr="009A3329">
        <w:rPr>
          <w:sz w:val="26"/>
          <w:szCs w:val="26"/>
        </w:rPr>
        <w:t>26</w:t>
      </w:r>
      <w:r w:rsidR="000B419B" w:rsidRPr="009A3329">
        <w:rPr>
          <w:sz w:val="26"/>
          <w:szCs w:val="26"/>
        </w:rPr>
        <w:t xml:space="preserve"> чел</w:t>
      </w:r>
      <w:r w:rsidR="00820B73" w:rsidRPr="009A3329">
        <w:rPr>
          <w:sz w:val="26"/>
          <w:szCs w:val="26"/>
        </w:rPr>
        <w:t>овек</w:t>
      </w:r>
      <w:r w:rsidR="000B419B" w:rsidRPr="009A3329">
        <w:rPr>
          <w:sz w:val="26"/>
          <w:szCs w:val="26"/>
        </w:rPr>
        <w:t xml:space="preserve"> среди безработных</w:t>
      </w:r>
      <w:r w:rsidR="00820B73" w:rsidRPr="009A3329">
        <w:rPr>
          <w:sz w:val="26"/>
          <w:szCs w:val="26"/>
        </w:rPr>
        <w:t xml:space="preserve"> (2017 год - 0,</w:t>
      </w:r>
      <w:r w:rsidR="00A15AE4" w:rsidRPr="009A3329">
        <w:rPr>
          <w:sz w:val="26"/>
          <w:szCs w:val="26"/>
        </w:rPr>
        <w:t>25</w:t>
      </w:r>
      <w:r w:rsidR="00820B73" w:rsidRPr="009A3329">
        <w:rPr>
          <w:sz w:val="26"/>
          <w:szCs w:val="26"/>
        </w:rPr>
        <w:t xml:space="preserve"> человек)</w:t>
      </w:r>
      <w:r w:rsidRPr="009A3329">
        <w:rPr>
          <w:sz w:val="26"/>
          <w:szCs w:val="26"/>
        </w:rPr>
        <w:t>.</w:t>
      </w:r>
    </w:p>
    <w:p w:rsidR="00EF523B" w:rsidRPr="009A3329" w:rsidRDefault="00C83841" w:rsidP="00EF523B">
      <w:pPr>
        <w:ind w:firstLine="709"/>
        <w:jc w:val="both"/>
        <w:rPr>
          <w:sz w:val="26"/>
          <w:szCs w:val="26"/>
        </w:rPr>
      </w:pPr>
      <w:r w:rsidRPr="009A3329">
        <w:rPr>
          <w:sz w:val="26"/>
          <w:szCs w:val="26"/>
        </w:rPr>
        <w:t xml:space="preserve">За </w:t>
      </w:r>
      <w:r w:rsidR="00EF523B" w:rsidRPr="009A3329">
        <w:rPr>
          <w:sz w:val="26"/>
          <w:szCs w:val="26"/>
        </w:rPr>
        <w:t>отчетн</w:t>
      </w:r>
      <w:r w:rsidRPr="009A3329">
        <w:rPr>
          <w:sz w:val="26"/>
          <w:szCs w:val="26"/>
        </w:rPr>
        <w:t xml:space="preserve">ый период </w:t>
      </w:r>
      <w:r w:rsidR="00EF523B" w:rsidRPr="009A3329">
        <w:rPr>
          <w:sz w:val="26"/>
          <w:szCs w:val="26"/>
        </w:rPr>
        <w:t xml:space="preserve">при содействии </w:t>
      </w:r>
      <w:r w:rsidR="009A3329" w:rsidRPr="00D355FA">
        <w:rPr>
          <w:sz w:val="26"/>
          <w:szCs w:val="26"/>
        </w:rPr>
        <w:t>Центр</w:t>
      </w:r>
      <w:r w:rsidR="009A3329">
        <w:rPr>
          <w:sz w:val="26"/>
          <w:szCs w:val="26"/>
        </w:rPr>
        <w:t>а</w:t>
      </w:r>
      <w:r w:rsidR="009A3329" w:rsidRPr="00D355FA">
        <w:rPr>
          <w:sz w:val="26"/>
          <w:szCs w:val="26"/>
        </w:rPr>
        <w:t xml:space="preserve"> занятости Советского района</w:t>
      </w:r>
      <w:r w:rsidR="009A3329" w:rsidRPr="009A3329">
        <w:rPr>
          <w:sz w:val="26"/>
          <w:szCs w:val="26"/>
        </w:rPr>
        <w:t xml:space="preserve"> </w:t>
      </w:r>
      <w:r w:rsidR="00EF523B" w:rsidRPr="009A3329">
        <w:rPr>
          <w:sz w:val="26"/>
          <w:szCs w:val="26"/>
        </w:rPr>
        <w:t xml:space="preserve">нашли работу (доходное занятие) </w:t>
      </w:r>
      <w:r w:rsidR="00A15AE4" w:rsidRPr="009A3329">
        <w:rPr>
          <w:sz w:val="26"/>
          <w:szCs w:val="26"/>
        </w:rPr>
        <w:t>1007</w:t>
      </w:r>
      <w:r w:rsidR="00EF523B" w:rsidRPr="009A3329">
        <w:rPr>
          <w:sz w:val="26"/>
          <w:szCs w:val="26"/>
        </w:rPr>
        <w:t xml:space="preserve"> чел</w:t>
      </w:r>
      <w:r w:rsidR="005A4997" w:rsidRPr="009A3329">
        <w:rPr>
          <w:sz w:val="26"/>
          <w:szCs w:val="26"/>
        </w:rPr>
        <w:t>овек</w:t>
      </w:r>
      <w:r w:rsidR="00EF523B" w:rsidRPr="009A3329">
        <w:rPr>
          <w:sz w:val="26"/>
          <w:szCs w:val="26"/>
        </w:rPr>
        <w:t xml:space="preserve">, что на </w:t>
      </w:r>
      <w:r w:rsidR="00A15AE4" w:rsidRPr="009A3329">
        <w:rPr>
          <w:sz w:val="26"/>
          <w:szCs w:val="26"/>
        </w:rPr>
        <w:t>337</w:t>
      </w:r>
      <w:r w:rsidR="00EF523B" w:rsidRPr="009A3329">
        <w:rPr>
          <w:sz w:val="26"/>
          <w:szCs w:val="26"/>
        </w:rPr>
        <w:t xml:space="preserve"> чел</w:t>
      </w:r>
      <w:r w:rsidR="005A4997" w:rsidRPr="009A3329">
        <w:rPr>
          <w:sz w:val="26"/>
          <w:szCs w:val="26"/>
        </w:rPr>
        <w:t>овек</w:t>
      </w:r>
      <w:r w:rsidR="00EF523B" w:rsidRPr="009A3329">
        <w:rPr>
          <w:sz w:val="26"/>
          <w:szCs w:val="26"/>
        </w:rPr>
        <w:t xml:space="preserve"> или на </w:t>
      </w:r>
      <w:r w:rsidR="00A15AE4" w:rsidRPr="009A3329">
        <w:rPr>
          <w:sz w:val="26"/>
          <w:szCs w:val="26"/>
        </w:rPr>
        <w:t>25,1</w:t>
      </w:r>
      <w:r w:rsidR="00EF523B" w:rsidRPr="009A3329">
        <w:rPr>
          <w:sz w:val="26"/>
          <w:szCs w:val="26"/>
        </w:rPr>
        <w:t>% меньше, чем за январь</w:t>
      </w:r>
      <w:r w:rsidR="009A3329">
        <w:rPr>
          <w:sz w:val="26"/>
          <w:szCs w:val="26"/>
        </w:rPr>
        <w:t xml:space="preserve"> - </w:t>
      </w:r>
      <w:r w:rsidR="00A15AE4" w:rsidRPr="009A3329">
        <w:rPr>
          <w:sz w:val="26"/>
          <w:szCs w:val="26"/>
        </w:rPr>
        <w:t xml:space="preserve">декабрь </w:t>
      </w:r>
      <w:r w:rsidR="00820B73" w:rsidRPr="009A3329">
        <w:rPr>
          <w:sz w:val="26"/>
          <w:szCs w:val="26"/>
        </w:rPr>
        <w:t>201</w:t>
      </w:r>
      <w:r w:rsidR="00A15AE4" w:rsidRPr="009A3329">
        <w:rPr>
          <w:sz w:val="26"/>
          <w:szCs w:val="26"/>
        </w:rPr>
        <w:t>7</w:t>
      </w:r>
      <w:r w:rsidR="00EF523B" w:rsidRPr="009A3329">
        <w:rPr>
          <w:sz w:val="26"/>
          <w:szCs w:val="26"/>
        </w:rPr>
        <w:t xml:space="preserve"> года</w:t>
      </w:r>
      <w:r w:rsidRPr="009A3329">
        <w:rPr>
          <w:sz w:val="26"/>
          <w:szCs w:val="26"/>
        </w:rPr>
        <w:t>.</w:t>
      </w:r>
      <w:r w:rsidR="00EF523B" w:rsidRPr="009A3329">
        <w:rPr>
          <w:sz w:val="26"/>
          <w:szCs w:val="26"/>
        </w:rPr>
        <w:t xml:space="preserve"> В том числе было трудоустроено </w:t>
      </w:r>
      <w:r w:rsidR="000F0BB6" w:rsidRPr="009A3329">
        <w:rPr>
          <w:sz w:val="26"/>
          <w:szCs w:val="26"/>
        </w:rPr>
        <w:t>655</w:t>
      </w:r>
      <w:r w:rsidR="00EF523B" w:rsidRPr="009A3329">
        <w:rPr>
          <w:sz w:val="26"/>
          <w:szCs w:val="26"/>
        </w:rPr>
        <w:t xml:space="preserve"> безработных граждан (</w:t>
      </w:r>
      <w:r w:rsidR="000F0BB6" w:rsidRPr="009A3329">
        <w:rPr>
          <w:sz w:val="26"/>
          <w:szCs w:val="26"/>
        </w:rPr>
        <w:t>65,0</w:t>
      </w:r>
      <w:r w:rsidR="00EF523B" w:rsidRPr="009A3329">
        <w:rPr>
          <w:sz w:val="26"/>
          <w:szCs w:val="26"/>
        </w:rPr>
        <w:t xml:space="preserve">% от общего числа трудоустроенных), что на </w:t>
      </w:r>
      <w:r w:rsidR="000F0BB6" w:rsidRPr="009A3329">
        <w:rPr>
          <w:sz w:val="26"/>
          <w:szCs w:val="26"/>
        </w:rPr>
        <w:t>18,2</w:t>
      </w:r>
      <w:r w:rsidR="00EF523B" w:rsidRPr="009A3329">
        <w:rPr>
          <w:sz w:val="26"/>
          <w:szCs w:val="26"/>
        </w:rPr>
        <w:t>% меньше, чем за январь</w:t>
      </w:r>
      <w:r w:rsidR="00C67A9A" w:rsidRPr="009A3329">
        <w:rPr>
          <w:sz w:val="26"/>
          <w:szCs w:val="26"/>
        </w:rPr>
        <w:t xml:space="preserve"> - </w:t>
      </w:r>
      <w:r w:rsidR="000F0BB6" w:rsidRPr="009A3329">
        <w:rPr>
          <w:sz w:val="26"/>
          <w:szCs w:val="26"/>
        </w:rPr>
        <w:t>декабрь</w:t>
      </w:r>
      <w:r w:rsidR="00EF523B" w:rsidRPr="009A3329">
        <w:rPr>
          <w:sz w:val="26"/>
          <w:szCs w:val="26"/>
        </w:rPr>
        <w:t xml:space="preserve"> 201</w:t>
      </w:r>
      <w:r w:rsidR="00820B73" w:rsidRPr="009A3329">
        <w:rPr>
          <w:sz w:val="26"/>
          <w:szCs w:val="26"/>
        </w:rPr>
        <w:t>7</w:t>
      </w:r>
      <w:r w:rsidR="00EF523B" w:rsidRPr="009A3329">
        <w:rPr>
          <w:sz w:val="26"/>
          <w:szCs w:val="26"/>
        </w:rPr>
        <w:t xml:space="preserve"> года (</w:t>
      </w:r>
      <w:r w:rsidR="000F0BB6" w:rsidRPr="009A3329">
        <w:rPr>
          <w:sz w:val="26"/>
          <w:szCs w:val="26"/>
        </w:rPr>
        <w:t>801</w:t>
      </w:r>
      <w:r w:rsidR="00EF523B" w:rsidRPr="009A3329">
        <w:rPr>
          <w:sz w:val="26"/>
          <w:szCs w:val="26"/>
        </w:rPr>
        <w:t xml:space="preserve"> чел</w:t>
      </w:r>
      <w:r w:rsidR="00820B73" w:rsidRPr="009A3329">
        <w:rPr>
          <w:sz w:val="26"/>
          <w:szCs w:val="26"/>
        </w:rPr>
        <w:t>овек</w:t>
      </w:r>
      <w:r w:rsidR="00EF523B" w:rsidRPr="009A3329">
        <w:rPr>
          <w:sz w:val="26"/>
          <w:szCs w:val="26"/>
        </w:rPr>
        <w:t xml:space="preserve"> или </w:t>
      </w:r>
      <w:r w:rsidR="000F0BB6" w:rsidRPr="009A3329">
        <w:rPr>
          <w:sz w:val="26"/>
          <w:szCs w:val="26"/>
        </w:rPr>
        <w:t>59,6</w:t>
      </w:r>
      <w:r w:rsidR="00EF523B" w:rsidRPr="009A3329">
        <w:rPr>
          <w:sz w:val="26"/>
          <w:szCs w:val="26"/>
        </w:rPr>
        <w:t>% от числа трудоустроенных).</w:t>
      </w:r>
    </w:p>
    <w:p w:rsidR="00EF523B" w:rsidRPr="009A3329" w:rsidRDefault="00EF523B" w:rsidP="00EF523B">
      <w:pPr>
        <w:ind w:firstLine="709"/>
        <w:jc w:val="both"/>
        <w:rPr>
          <w:sz w:val="26"/>
          <w:szCs w:val="26"/>
        </w:rPr>
      </w:pPr>
      <w:r w:rsidRPr="009A3329">
        <w:rPr>
          <w:sz w:val="26"/>
          <w:szCs w:val="26"/>
        </w:rPr>
        <w:t>Уровень трудоуст</w:t>
      </w:r>
      <w:r w:rsidR="00C83841" w:rsidRPr="009A3329">
        <w:rPr>
          <w:sz w:val="26"/>
          <w:szCs w:val="26"/>
        </w:rPr>
        <w:t xml:space="preserve">ройства по району составил </w:t>
      </w:r>
      <w:r w:rsidR="000F0BB6" w:rsidRPr="009A3329">
        <w:rPr>
          <w:sz w:val="26"/>
          <w:szCs w:val="26"/>
        </w:rPr>
        <w:t>46,0</w:t>
      </w:r>
      <w:r w:rsidR="00C83841" w:rsidRPr="009A3329">
        <w:rPr>
          <w:sz w:val="26"/>
          <w:szCs w:val="26"/>
        </w:rPr>
        <w:t xml:space="preserve">% </w:t>
      </w:r>
      <w:r w:rsidRPr="009A3329">
        <w:rPr>
          <w:sz w:val="26"/>
          <w:szCs w:val="26"/>
        </w:rPr>
        <w:t>(</w:t>
      </w:r>
      <w:r w:rsidR="00C83841" w:rsidRPr="009A3329">
        <w:rPr>
          <w:sz w:val="26"/>
          <w:szCs w:val="26"/>
        </w:rPr>
        <w:t>201</w:t>
      </w:r>
      <w:r w:rsidR="000F0BB6" w:rsidRPr="009A3329">
        <w:rPr>
          <w:sz w:val="26"/>
          <w:szCs w:val="26"/>
        </w:rPr>
        <w:t>7</w:t>
      </w:r>
      <w:r w:rsidR="00C83841" w:rsidRPr="009A3329">
        <w:rPr>
          <w:sz w:val="26"/>
          <w:szCs w:val="26"/>
        </w:rPr>
        <w:t xml:space="preserve"> год</w:t>
      </w:r>
      <w:r w:rsidR="000F0BB6" w:rsidRPr="009A3329">
        <w:rPr>
          <w:sz w:val="26"/>
          <w:szCs w:val="26"/>
        </w:rPr>
        <w:t xml:space="preserve"> - 47,9</w:t>
      </w:r>
      <w:r w:rsidRPr="009A3329">
        <w:rPr>
          <w:sz w:val="26"/>
          <w:szCs w:val="26"/>
        </w:rPr>
        <w:t>%), в том числе безработных</w:t>
      </w:r>
      <w:r w:rsidR="000F0BB6" w:rsidRPr="009A3329">
        <w:rPr>
          <w:sz w:val="26"/>
          <w:szCs w:val="26"/>
        </w:rPr>
        <w:t xml:space="preserve"> - 41,7</w:t>
      </w:r>
      <w:r w:rsidRPr="009A3329">
        <w:rPr>
          <w:sz w:val="26"/>
          <w:szCs w:val="26"/>
        </w:rPr>
        <w:t xml:space="preserve"> % (</w:t>
      </w:r>
      <w:r w:rsidR="00C83841" w:rsidRPr="009A3329">
        <w:rPr>
          <w:sz w:val="26"/>
          <w:szCs w:val="26"/>
        </w:rPr>
        <w:t>201</w:t>
      </w:r>
      <w:r w:rsidR="007B69BA" w:rsidRPr="009A3329">
        <w:rPr>
          <w:sz w:val="26"/>
          <w:szCs w:val="26"/>
        </w:rPr>
        <w:t>7</w:t>
      </w:r>
      <w:r w:rsidR="00C83841" w:rsidRPr="009A3329">
        <w:rPr>
          <w:sz w:val="26"/>
          <w:szCs w:val="26"/>
        </w:rPr>
        <w:t xml:space="preserve"> год</w:t>
      </w:r>
      <w:r w:rsidR="000F0BB6" w:rsidRPr="009A3329">
        <w:rPr>
          <w:sz w:val="26"/>
          <w:szCs w:val="26"/>
        </w:rPr>
        <w:t xml:space="preserve"> – 40,6</w:t>
      </w:r>
      <w:r w:rsidRPr="009A3329">
        <w:rPr>
          <w:sz w:val="26"/>
          <w:szCs w:val="26"/>
        </w:rPr>
        <w:t>%).</w:t>
      </w:r>
    </w:p>
    <w:p w:rsidR="00C83841" w:rsidRPr="009A3329" w:rsidRDefault="00EF523B" w:rsidP="00EF523B">
      <w:pPr>
        <w:ind w:firstLine="709"/>
        <w:jc w:val="both"/>
        <w:rPr>
          <w:sz w:val="26"/>
          <w:szCs w:val="26"/>
        </w:rPr>
      </w:pPr>
      <w:r w:rsidRPr="009A3329">
        <w:rPr>
          <w:sz w:val="26"/>
          <w:szCs w:val="26"/>
        </w:rPr>
        <w:t>При содействии службы занятости района</w:t>
      </w:r>
      <w:r w:rsidR="00C83841" w:rsidRPr="009A3329">
        <w:rPr>
          <w:sz w:val="26"/>
          <w:szCs w:val="26"/>
        </w:rPr>
        <w:t>:</w:t>
      </w:r>
    </w:p>
    <w:p w:rsidR="00C83841" w:rsidRPr="009A3329" w:rsidRDefault="00C83841" w:rsidP="00EF523B">
      <w:pPr>
        <w:ind w:firstLine="709"/>
        <w:jc w:val="both"/>
        <w:rPr>
          <w:sz w:val="26"/>
          <w:szCs w:val="26"/>
        </w:rPr>
      </w:pPr>
      <w:r w:rsidRPr="009A3329">
        <w:rPr>
          <w:sz w:val="26"/>
          <w:szCs w:val="26"/>
        </w:rPr>
        <w:t xml:space="preserve">- </w:t>
      </w:r>
      <w:r w:rsidR="00EF523B" w:rsidRPr="009A3329">
        <w:rPr>
          <w:sz w:val="26"/>
          <w:szCs w:val="26"/>
        </w:rPr>
        <w:t xml:space="preserve">в качестве предпринимателя были зарегистрированы </w:t>
      </w:r>
      <w:r w:rsidR="000F0BB6" w:rsidRPr="009A3329">
        <w:rPr>
          <w:sz w:val="26"/>
          <w:szCs w:val="26"/>
        </w:rPr>
        <w:t>5</w:t>
      </w:r>
      <w:r w:rsidR="00EF523B" w:rsidRPr="009A3329">
        <w:rPr>
          <w:sz w:val="26"/>
          <w:szCs w:val="26"/>
        </w:rPr>
        <w:t xml:space="preserve"> безработных </w:t>
      </w:r>
      <w:r w:rsidR="009A3329">
        <w:rPr>
          <w:sz w:val="26"/>
          <w:szCs w:val="26"/>
        </w:rPr>
        <w:t xml:space="preserve">            </w:t>
      </w:r>
      <w:r w:rsidR="00EF523B" w:rsidRPr="009A3329">
        <w:rPr>
          <w:sz w:val="26"/>
          <w:szCs w:val="26"/>
        </w:rPr>
        <w:t>(</w:t>
      </w:r>
      <w:r w:rsidR="00C67A9A" w:rsidRPr="009A3329">
        <w:rPr>
          <w:sz w:val="26"/>
          <w:szCs w:val="26"/>
        </w:rPr>
        <w:t>201</w:t>
      </w:r>
      <w:r w:rsidR="007B69BA" w:rsidRPr="009A3329">
        <w:rPr>
          <w:sz w:val="26"/>
          <w:szCs w:val="26"/>
        </w:rPr>
        <w:t>7</w:t>
      </w:r>
      <w:r w:rsidR="00C67A9A" w:rsidRPr="009A3329">
        <w:rPr>
          <w:sz w:val="26"/>
          <w:szCs w:val="26"/>
        </w:rPr>
        <w:t xml:space="preserve"> год</w:t>
      </w:r>
      <w:r w:rsidR="009A3329">
        <w:rPr>
          <w:sz w:val="26"/>
          <w:szCs w:val="26"/>
        </w:rPr>
        <w:t xml:space="preserve"> </w:t>
      </w:r>
      <w:r w:rsidR="000F0BB6" w:rsidRPr="009A3329">
        <w:rPr>
          <w:sz w:val="26"/>
          <w:szCs w:val="26"/>
        </w:rPr>
        <w:t>6 безработных</w:t>
      </w:r>
      <w:r w:rsidRPr="009A3329">
        <w:rPr>
          <w:sz w:val="26"/>
          <w:szCs w:val="26"/>
        </w:rPr>
        <w:t>);</w:t>
      </w:r>
    </w:p>
    <w:p w:rsidR="00C83841" w:rsidRPr="009A3329" w:rsidRDefault="00504CC9" w:rsidP="00EF523B">
      <w:pPr>
        <w:ind w:firstLine="709"/>
        <w:jc w:val="both"/>
        <w:rPr>
          <w:sz w:val="26"/>
          <w:szCs w:val="26"/>
        </w:rPr>
      </w:pPr>
      <w:r w:rsidRPr="009A3329">
        <w:rPr>
          <w:sz w:val="26"/>
          <w:szCs w:val="26"/>
        </w:rPr>
        <w:t xml:space="preserve">- </w:t>
      </w:r>
      <w:r w:rsidR="00C83841" w:rsidRPr="009A3329">
        <w:rPr>
          <w:sz w:val="26"/>
          <w:szCs w:val="26"/>
        </w:rPr>
        <w:t>п</w:t>
      </w:r>
      <w:r w:rsidR="00EF523B" w:rsidRPr="009A3329">
        <w:rPr>
          <w:sz w:val="26"/>
          <w:szCs w:val="26"/>
        </w:rPr>
        <w:t>о программе временного трудоустройства несовершеннолетних граждан</w:t>
      </w:r>
      <w:r w:rsidRPr="009A3329">
        <w:rPr>
          <w:sz w:val="26"/>
          <w:szCs w:val="26"/>
        </w:rPr>
        <w:t xml:space="preserve"> в возрасте от 14 до 18 лет</w:t>
      </w:r>
      <w:r w:rsidR="00EF523B" w:rsidRPr="009A3329">
        <w:rPr>
          <w:sz w:val="26"/>
          <w:szCs w:val="26"/>
        </w:rPr>
        <w:t>, желающих работ</w:t>
      </w:r>
      <w:r w:rsidR="00C83841" w:rsidRPr="009A3329">
        <w:rPr>
          <w:sz w:val="26"/>
          <w:szCs w:val="26"/>
        </w:rPr>
        <w:t xml:space="preserve">ать в свободное от учебы время </w:t>
      </w:r>
      <w:r w:rsidR="00EF523B" w:rsidRPr="009A3329">
        <w:rPr>
          <w:sz w:val="26"/>
          <w:szCs w:val="26"/>
        </w:rPr>
        <w:t>трудоустр</w:t>
      </w:r>
      <w:r w:rsidR="00C83841" w:rsidRPr="009A3329">
        <w:rPr>
          <w:sz w:val="26"/>
          <w:szCs w:val="26"/>
        </w:rPr>
        <w:t>оен</w:t>
      </w:r>
      <w:r w:rsidR="00584BD4" w:rsidRPr="009A3329">
        <w:rPr>
          <w:sz w:val="26"/>
          <w:szCs w:val="26"/>
        </w:rPr>
        <w:t xml:space="preserve"> </w:t>
      </w:r>
      <w:r w:rsidR="000F0BB6" w:rsidRPr="009A3329">
        <w:rPr>
          <w:sz w:val="26"/>
          <w:szCs w:val="26"/>
        </w:rPr>
        <w:t>141</w:t>
      </w:r>
      <w:r w:rsidR="00C83841" w:rsidRPr="009A3329">
        <w:rPr>
          <w:sz w:val="26"/>
          <w:szCs w:val="26"/>
        </w:rPr>
        <w:t xml:space="preserve"> учащи</w:t>
      </w:r>
      <w:r w:rsidR="000F0BB6" w:rsidRPr="009A3329">
        <w:rPr>
          <w:sz w:val="26"/>
          <w:szCs w:val="26"/>
        </w:rPr>
        <w:t>йся</w:t>
      </w:r>
      <w:r w:rsidR="00C83841" w:rsidRPr="009A3329">
        <w:rPr>
          <w:sz w:val="26"/>
          <w:szCs w:val="26"/>
        </w:rPr>
        <w:t xml:space="preserve"> (</w:t>
      </w:r>
      <w:r w:rsidR="00A73694" w:rsidRPr="009A3329">
        <w:rPr>
          <w:sz w:val="26"/>
          <w:szCs w:val="26"/>
        </w:rPr>
        <w:t>201</w:t>
      </w:r>
      <w:r w:rsidRPr="009A3329">
        <w:rPr>
          <w:sz w:val="26"/>
          <w:szCs w:val="26"/>
        </w:rPr>
        <w:t>7</w:t>
      </w:r>
      <w:r w:rsidR="00A73694" w:rsidRPr="009A3329">
        <w:rPr>
          <w:sz w:val="26"/>
          <w:szCs w:val="26"/>
        </w:rPr>
        <w:t xml:space="preserve"> год - </w:t>
      </w:r>
      <w:r w:rsidR="000F0BB6" w:rsidRPr="009A3329">
        <w:rPr>
          <w:sz w:val="26"/>
          <w:szCs w:val="26"/>
        </w:rPr>
        <w:t>300</w:t>
      </w:r>
      <w:r w:rsidR="00C83841" w:rsidRPr="009A3329">
        <w:rPr>
          <w:sz w:val="26"/>
          <w:szCs w:val="26"/>
        </w:rPr>
        <w:t xml:space="preserve"> учащихся);</w:t>
      </w:r>
    </w:p>
    <w:p w:rsidR="00EF523B" w:rsidRPr="009A3329" w:rsidRDefault="00C83841" w:rsidP="00EF523B">
      <w:pPr>
        <w:ind w:firstLine="709"/>
        <w:jc w:val="both"/>
        <w:rPr>
          <w:sz w:val="26"/>
          <w:szCs w:val="26"/>
        </w:rPr>
      </w:pPr>
      <w:r w:rsidRPr="009A3329">
        <w:rPr>
          <w:sz w:val="26"/>
          <w:szCs w:val="26"/>
        </w:rPr>
        <w:t>- п</w:t>
      </w:r>
      <w:r w:rsidR="00EF523B" w:rsidRPr="009A3329">
        <w:rPr>
          <w:sz w:val="26"/>
          <w:szCs w:val="26"/>
        </w:rPr>
        <w:t>о программе временного трудоустройства безработных, испытывающих трудности в поиске работы</w:t>
      </w:r>
      <w:r w:rsidR="00A73694" w:rsidRPr="009A3329">
        <w:rPr>
          <w:sz w:val="26"/>
          <w:szCs w:val="26"/>
        </w:rPr>
        <w:t>,</w:t>
      </w:r>
      <w:r w:rsidR="00EF523B" w:rsidRPr="009A3329">
        <w:rPr>
          <w:sz w:val="26"/>
          <w:szCs w:val="26"/>
        </w:rPr>
        <w:t xml:space="preserve"> трудоустроено </w:t>
      </w:r>
      <w:r w:rsidR="000F0BB6" w:rsidRPr="009A3329">
        <w:rPr>
          <w:sz w:val="26"/>
          <w:szCs w:val="26"/>
        </w:rPr>
        <w:t xml:space="preserve">14 </w:t>
      </w:r>
      <w:r w:rsidR="00EF523B" w:rsidRPr="009A3329">
        <w:rPr>
          <w:sz w:val="26"/>
          <w:szCs w:val="26"/>
        </w:rPr>
        <w:t>чел</w:t>
      </w:r>
      <w:r w:rsidRPr="009A3329">
        <w:rPr>
          <w:sz w:val="26"/>
          <w:szCs w:val="26"/>
        </w:rPr>
        <w:t>овек</w:t>
      </w:r>
      <w:r w:rsidR="00EF523B" w:rsidRPr="009A3329">
        <w:rPr>
          <w:sz w:val="26"/>
          <w:szCs w:val="26"/>
        </w:rPr>
        <w:t xml:space="preserve"> (</w:t>
      </w:r>
      <w:r w:rsidRPr="009A3329">
        <w:rPr>
          <w:sz w:val="26"/>
          <w:szCs w:val="26"/>
        </w:rPr>
        <w:t>201</w:t>
      </w:r>
      <w:r w:rsidR="00504CC9" w:rsidRPr="009A3329">
        <w:rPr>
          <w:sz w:val="26"/>
          <w:szCs w:val="26"/>
        </w:rPr>
        <w:t>7</w:t>
      </w:r>
      <w:r w:rsidRPr="009A3329">
        <w:rPr>
          <w:sz w:val="26"/>
          <w:szCs w:val="26"/>
        </w:rPr>
        <w:t xml:space="preserve"> год</w:t>
      </w:r>
      <w:r w:rsidR="009A3329" w:rsidRPr="009A3329">
        <w:rPr>
          <w:sz w:val="26"/>
          <w:szCs w:val="26"/>
        </w:rPr>
        <w:t xml:space="preserve"> - 1</w:t>
      </w:r>
      <w:r w:rsidR="000F0BB6" w:rsidRPr="009A3329">
        <w:rPr>
          <w:sz w:val="26"/>
          <w:szCs w:val="26"/>
        </w:rPr>
        <w:t>3 человек);</w:t>
      </w:r>
    </w:p>
    <w:p w:rsidR="000F0BB6" w:rsidRPr="009A3329" w:rsidRDefault="000F0BB6" w:rsidP="00EF523B">
      <w:pPr>
        <w:ind w:firstLine="709"/>
        <w:jc w:val="both"/>
        <w:rPr>
          <w:sz w:val="26"/>
          <w:szCs w:val="26"/>
        </w:rPr>
      </w:pPr>
      <w:r w:rsidRPr="009A3329">
        <w:rPr>
          <w:sz w:val="26"/>
          <w:szCs w:val="26"/>
        </w:rPr>
        <w:t>- по программе временного трудоустройства безработных граждан в возрасте от 18 до 20 лет, имеющих среднее профессиональное образование и ищущие работу впервые трудоустроено 4 человека (2017 год</w:t>
      </w:r>
      <w:r w:rsidR="00C00A48">
        <w:rPr>
          <w:sz w:val="26"/>
          <w:szCs w:val="26"/>
        </w:rPr>
        <w:t xml:space="preserve"> - </w:t>
      </w:r>
      <w:r w:rsidRPr="009A3329">
        <w:rPr>
          <w:sz w:val="26"/>
          <w:szCs w:val="26"/>
        </w:rPr>
        <w:t>1 человек)</w:t>
      </w:r>
      <w:r w:rsidR="00EC13F0" w:rsidRPr="009A3329">
        <w:rPr>
          <w:sz w:val="26"/>
          <w:szCs w:val="26"/>
        </w:rPr>
        <w:t>.</w:t>
      </w:r>
    </w:p>
    <w:p w:rsidR="00916B26" w:rsidRPr="009A3329" w:rsidRDefault="00EF523B" w:rsidP="00EF523B">
      <w:pPr>
        <w:tabs>
          <w:tab w:val="left" w:pos="6804"/>
        </w:tabs>
        <w:ind w:firstLine="709"/>
        <w:jc w:val="both"/>
        <w:rPr>
          <w:sz w:val="26"/>
          <w:szCs w:val="26"/>
        </w:rPr>
      </w:pPr>
      <w:r w:rsidRPr="009A3329">
        <w:rPr>
          <w:sz w:val="26"/>
          <w:szCs w:val="26"/>
        </w:rPr>
        <w:t>В 201</w:t>
      </w:r>
      <w:r w:rsidR="00F94226" w:rsidRPr="009A3329">
        <w:rPr>
          <w:sz w:val="26"/>
          <w:szCs w:val="26"/>
        </w:rPr>
        <w:t>8</w:t>
      </w:r>
      <w:r w:rsidRPr="009A3329">
        <w:rPr>
          <w:sz w:val="26"/>
          <w:szCs w:val="26"/>
        </w:rPr>
        <w:t xml:space="preserve"> год</w:t>
      </w:r>
      <w:r w:rsidR="00621E8D" w:rsidRPr="009A3329">
        <w:rPr>
          <w:sz w:val="26"/>
          <w:szCs w:val="26"/>
        </w:rPr>
        <w:t>у</w:t>
      </w:r>
      <w:r w:rsidRPr="009A3329">
        <w:rPr>
          <w:sz w:val="26"/>
          <w:szCs w:val="26"/>
        </w:rPr>
        <w:t xml:space="preserve"> в общественных работах участвовало </w:t>
      </w:r>
      <w:r w:rsidR="007206A5" w:rsidRPr="009A3329">
        <w:rPr>
          <w:sz w:val="26"/>
          <w:szCs w:val="26"/>
        </w:rPr>
        <w:t>119</w:t>
      </w:r>
      <w:r w:rsidR="00916B26" w:rsidRPr="009A3329">
        <w:rPr>
          <w:sz w:val="26"/>
          <w:szCs w:val="26"/>
        </w:rPr>
        <w:t xml:space="preserve"> безработных</w:t>
      </w:r>
      <w:r w:rsidRPr="009A3329">
        <w:rPr>
          <w:sz w:val="26"/>
          <w:szCs w:val="26"/>
        </w:rPr>
        <w:t xml:space="preserve"> чел</w:t>
      </w:r>
      <w:r w:rsidR="00916B26" w:rsidRPr="009A3329">
        <w:rPr>
          <w:sz w:val="26"/>
          <w:szCs w:val="26"/>
        </w:rPr>
        <w:t>овек</w:t>
      </w:r>
      <w:r w:rsidR="00F94226" w:rsidRPr="009A3329">
        <w:rPr>
          <w:sz w:val="26"/>
          <w:szCs w:val="26"/>
        </w:rPr>
        <w:t xml:space="preserve"> (2017 год - </w:t>
      </w:r>
      <w:r w:rsidR="007206A5" w:rsidRPr="009A3329">
        <w:rPr>
          <w:sz w:val="26"/>
          <w:szCs w:val="26"/>
        </w:rPr>
        <w:t>126</w:t>
      </w:r>
      <w:r w:rsidR="00F94226" w:rsidRPr="009A3329">
        <w:rPr>
          <w:sz w:val="26"/>
          <w:szCs w:val="26"/>
        </w:rPr>
        <w:t xml:space="preserve"> безработных человек)</w:t>
      </w:r>
      <w:r w:rsidRPr="009A3329">
        <w:rPr>
          <w:sz w:val="26"/>
          <w:szCs w:val="26"/>
        </w:rPr>
        <w:t>.</w:t>
      </w:r>
    </w:p>
    <w:p w:rsidR="00EF523B" w:rsidRPr="009A3329" w:rsidRDefault="00EF523B" w:rsidP="00EF523B">
      <w:pPr>
        <w:tabs>
          <w:tab w:val="left" w:pos="6804"/>
        </w:tabs>
        <w:ind w:firstLine="709"/>
        <w:jc w:val="both"/>
        <w:rPr>
          <w:sz w:val="26"/>
          <w:szCs w:val="26"/>
        </w:rPr>
      </w:pPr>
      <w:r w:rsidRPr="009A3329">
        <w:rPr>
          <w:sz w:val="26"/>
          <w:szCs w:val="26"/>
        </w:rPr>
        <w:t xml:space="preserve"> За </w:t>
      </w:r>
      <w:r w:rsidR="00916B26" w:rsidRPr="009A3329">
        <w:rPr>
          <w:sz w:val="26"/>
          <w:szCs w:val="26"/>
        </w:rPr>
        <w:t>отчетный период</w:t>
      </w:r>
      <w:r w:rsidRPr="009A3329">
        <w:rPr>
          <w:sz w:val="26"/>
          <w:szCs w:val="26"/>
        </w:rPr>
        <w:t xml:space="preserve"> 201</w:t>
      </w:r>
      <w:r w:rsidR="00F94226" w:rsidRPr="009A3329">
        <w:rPr>
          <w:sz w:val="26"/>
          <w:szCs w:val="26"/>
        </w:rPr>
        <w:t>8</w:t>
      </w:r>
      <w:r w:rsidRPr="009A3329">
        <w:rPr>
          <w:sz w:val="26"/>
          <w:szCs w:val="26"/>
        </w:rPr>
        <w:t xml:space="preserve"> года досрочная пенсия была оформлена </w:t>
      </w:r>
      <w:r w:rsidR="007206A5" w:rsidRPr="009A3329">
        <w:rPr>
          <w:sz w:val="26"/>
          <w:szCs w:val="26"/>
        </w:rPr>
        <w:t xml:space="preserve">11 </w:t>
      </w:r>
      <w:r w:rsidRPr="009A3329">
        <w:rPr>
          <w:sz w:val="26"/>
          <w:szCs w:val="26"/>
        </w:rPr>
        <w:t>безработным (</w:t>
      </w:r>
      <w:r w:rsidR="00A73694" w:rsidRPr="009A3329">
        <w:rPr>
          <w:sz w:val="26"/>
          <w:szCs w:val="26"/>
        </w:rPr>
        <w:t>201</w:t>
      </w:r>
      <w:r w:rsidR="00F94226" w:rsidRPr="009A3329">
        <w:rPr>
          <w:sz w:val="26"/>
          <w:szCs w:val="26"/>
        </w:rPr>
        <w:t>7</w:t>
      </w:r>
      <w:r w:rsidR="00A73694" w:rsidRPr="009A3329">
        <w:rPr>
          <w:sz w:val="26"/>
          <w:szCs w:val="26"/>
        </w:rPr>
        <w:t xml:space="preserve"> год - </w:t>
      </w:r>
      <w:r w:rsidR="007206A5" w:rsidRPr="009A3329">
        <w:rPr>
          <w:sz w:val="26"/>
          <w:szCs w:val="26"/>
        </w:rPr>
        <w:t>7</w:t>
      </w:r>
      <w:r w:rsidRPr="009A3329">
        <w:rPr>
          <w:sz w:val="26"/>
          <w:szCs w:val="26"/>
        </w:rPr>
        <w:t xml:space="preserve"> чел</w:t>
      </w:r>
      <w:r w:rsidR="00A73694" w:rsidRPr="009A3329">
        <w:rPr>
          <w:sz w:val="26"/>
          <w:szCs w:val="26"/>
        </w:rPr>
        <w:t>овек</w:t>
      </w:r>
      <w:r w:rsidRPr="009A3329">
        <w:rPr>
          <w:sz w:val="26"/>
          <w:szCs w:val="26"/>
        </w:rPr>
        <w:t>).</w:t>
      </w:r>
    </w:p>
    <w:p w:rsidR="00EF523B" w:rsidRPr="009A3329" w:rsidRDefault="00EF523B" w:rsidP="00EF523B">
      <w:pPr>
        <w:tabs>
          <w:tab w:val="left" w:pos="6804"/>
        </w:tabs>
        <w:ind w:firstLine="709"/>
        <w:jc w:val="both"/>
        <w:rPr>
          <w:sz w:val="26"/>
          <w:szCs w:val="26"/>
        </w:rPr>
      </w:pPr>
      <w:r w:rsidRPr="009A3329">
        <w:rPr>
          <w:sz w:val="26"/>
          <w:szCs w:val="26"/>
        </w:rPr>
        <w:t>За январь</w:t>
      </w:r>
      <w:r w:rsidR="007206A5" w:rsidRPr="009A3329">
        <w:rPr>
          <w:sz w:val="26"/>
          <w:szCs w:val="26"/>
        </w:rPr>
        <w:t>-декабрь</w:t>
      </w:r>
      <w:r w:rsidRPr="009A3329">
        <w:rPr>
          <w:sz w:val="26"/>
          <w:szCs w:val="26"/>
        </w:rPr>
        <w:t xml:space="preserve"> 201</w:t>
      </w:r>
      <w:r w:rsidR="00F94226" w:rsidRPr="009A3329">
        <w:rPr>
          <w:sz w:val="26"/>
          <w:szCs w:val="26"/>
        </w:rPr>
        <w:t xml:space="preserve">8 года было проведено </w:t>
      </w:r>
      <w:r w:rsidR="007206A5" w:rsidRPr="009A3329">
        <w:rPr>
          <w:sz w:val="26"/>
          <w:szCs w:val="26"/>
        </w:rPr>
        <w:t>34</w:t>
      </w:r>
      <w:r w:rsidRPr="009A3329">
        <w:rPr>
          <w:sz w:val="26"/>
          <w:szCs w:val="26"/>
        </w:rPr>
        <w:t xml:space="preserve"> ярмар</w:t>
      </w:r>
      <w:r w:rsidR="007206A5" w:rsidRPr="009A3329">
        <w:rPr>
          <w:sz w:val="26"/>
          <w:szCs w:val="26"/>
        </w:rPr>
        <w:t>ки</w:t>
      </w:r>
      <w:r w:rsidRPr="009A3329">
        <w:rPr>
          <w:sz w:val="26"/>
          <w:szCs w:val="26"/>
        </w:rPr>
        <w:t xml:space="preserve"> вакансий (</w:t>
      </w:r>
      <w:r w:rsidR="00A73694" w:rsidRPr="009A3329">
        <w:rPr>
          <w:sz w:val="26"/>
          <w:szCs w:val="26"/>
        </w:rPr>
        <w:t>201</w:t>
      </w:r>
      <w:r w:rsidR="00F94226" w:rsidRPr="009A3329">
        <w:rPr>
          <w:sz w:val="26"/>
          <w:szCs w:val="26"/>
        </w:rPr>
        <w:t>7</w:t>
      </w:r>
      <w:r w:rsidR="00A73694" w:rsidRPr="009A3329">
        <w:rPr>
          <w:sz w:val="26"/>
          <w:szCs w:val="26"/>
        </w:rPr>
        <w:t xml:space="preserve"> год - </w:t>
      </w:r>
      <w:r w:rsidR="007206A5" w:rsidRPr="009A3329">
        <w:rPr>
          <w:sz w:val="26"/>
          <w:szCs w:val="26"/>
        </w:rPr>
        <w:t>35</w:t>
      </w:r>
      <w:r w:rsidRPr="009A3329">
        <w:rPr>
          <w:sz w:val="26"/>
          <w:szCs w:val="26"/>
        </w:rPr>
        <w:t xml:space="preserve"> ярмарок). Посетили ярмарки вакансий </w:t>
      </w:r>
      <w:r w:rsidR="007206A5" w:rsidRPr="009A3329">
        <w:rPr>
          <w:sz w:val="26"/>
          <w:szCs w:val="26"/>
        </w:rPr>
        <w:t>2848</w:t>
      </w:r>
      <w:r w:rsidRPr="009A3329">
        <w:rPr>
          <w:sz w:val="26"/>
          <w:szCs w:val="26"/>
        </w:rPr>
        <w:t xml:space="preserve"> человек (</w:t>
      </w:r>
      <w:r w:rsidR="00A73694" w:rsidRPr="009A3329">
        <w:rPr>
          <w:sz w:val="26"/>
          <w:szCs w:val="26"/>
        </w:rPr>
        <w:t>201</w:t>
      </w:r>
      <w:r w:rsidR="00F94226" w:rsidRPr="009A3329">
        <w:rPr>
          <w:sz w:val="26"/>
          <w:szCs w:val="26"/>
        </w:rPr>
        <w:t>7</w:t>
      </w:r>
      <w:r w:rsidR="00A73694" w:rsidRPr="009A3329">
        <w:rPr>
          <w:sz w:val="26"/>
          <w:szCs w:val="26"/>
        </w:rPr>
        <w:t xml:space="preserve"> год - </w:t>
      </w:r>
      <w:r w:rsidR="007206A5" w:rsidRPr="009A3329">
        <w:rPr>
          <w:sz w:val="26"/>
          <w:szCs w:val="26"/>
        </w:rPr>
        <w:t>2835</w:t>
      </w:r>
      <w:r w:rsidRPr="009A3329">
        <w:rPr>
          <w:sz w:val="26"/>
          <w:szCs w:val="26"/>
        </w:rPr>
        <w:t xml:space="preserve"> чел</w:t>
      </w:r>
      <w:r w:rsidR="00F94226" w:rsidRPr="009A3329">
        <w:rPr>
          <w:sz w:val="26"/>
          <w:szCs w:val="26"/>
        </w:rPr>
        <w:t>овек</w:t>
      </w:r>
      <w:r w:rsidRPr="009A3329">
        <w:rPr>
          <w:sz w:val="26"/>
          <w:szCs w:val="26"/>
        </w:rPr>
        <w:t xml:space="preserve">). </w:t>
      </w:r>
      <w:r w:rsidRPr="009A3329">
        <w:rPr>
          <w:sz w:val="26"/>
          <w:szCs w:val="26"/>
        </w:rPr>
        <w:lastRenderedPageBreak/>
        <w:t>Был</w:t>
      </w:r>
      <w:r w:rsidR="00446503" w:rsidRPr="009A3329">
        <w:rPr>
          <w:sz w:val="26"/>
          <w:szCs w:val="26"/>
        </w:rPr>
        <w:t>и</w:t>
      </w:r>
      <w:r w:rsidRPr="009A3329">
        <w:rPr>
          <w:sz w:val="26"/>
          <w:szCs w:val="26"/>
        </w:rPr>
        <w:t xml:space="preserve"> заявлен</w:t>
      </w:r>
      <w:r w:rsidR="00446503" w:rsidRPr="009A3329">
        <w:rPr>
          <w:sz w:val="26"/>
          <w:szCs w:val="26"/>
        </w:rPr>
        <w:t>ы</w:t>
      </w:r>
      <w:r w:rsidR="002767CA" w:rsidRPr="009A3329">
        <w:rPr>
          <w:sz w:val="26"/>
          <w:szCs w:val="26"/>
        </w:rPr>
        <w:t xml:space="preserve"> </w:t>
      </w:r>
      <w:r w:rsidR="007206A5" w:rsidRPr="009A3329">
        <w:rPr>
          <w:sz w:val="26"/>
          <w:szCs w:val="26"/>
        </w:rPr>
        <w:t>2311</w:t>
      </w:r>
      <w:r w:rsidRPr="009A3329">
        <w:rPr>
          <w:sz w:val="26"/>
          <w:szCs w:val="26"/>
        </w:rPr>
        <w:t xml:space="preserve"> ваканси</w:t>
      </w:r>
      <w:r w:rsidR="007206A5" w:rsidRPr="009A3329">
        <w:rPr>
          <w:sz w:val="26"/>
          <w:szCs w:val="26"/>
        </w:rPr>
        <w:t>й</w:t>
      </w:r>
      <w:r w:rsidR="002767CA" w:rsidRPr="009A3329">
        <w:rPr>
          <w:sz w:val="26"/>
          <w:szCs w:val="26"/>
        </w:rPr>
        <w:t xml:space="preserve"> </w:t>
      </w:r>
      <w:r w:rsidR="007206A5" w:rsidRPr="009A3329">
        <w:rPr>
          <w:sz w:val="26"/>
          <w:szCs w:val="26"/>
        </w:rPr>
        <w:t>105</w:t>
      </w:r>
      <w:r w:rsidRPr="009A3329">
        <w:rPr>
          <w:sz w:val="26"/>
          <w:szCs w:val="26"/>
        </w:rPr>
        <w:t xml:space="preserve"> работодателями, выдано </w:t>
      </w:r>
      <w:r w:rsidR="007206A5" w:rsidRPr="009A3329">
        <w:rPr>
          <w:sz w:val="26"/>
          <w:szCs w:val="26"/>
        </w:rPr>
        <w:t>407</w:t>
      </w:r>
      <w:r w:rsidRPr="009A3329">
        <w:rPr>
          <w:sz w:val="26"/>
          <w:szCs w:val="26"/>
        </w:rPr>
        <w:t xml:space="preserve"> направлени</w:t>
      </w:r>
      <w:r w:rsidR="006C5317">
        <w:rPr>
          <w:sz w:val="26"/>
          <w:szCs w:val="26"/>
        </w:rPr>
        <w:t>й</w:t>
      </w:r>
      <w:r w:rsidRPr="009A3329">
        <w:rPr>
          <w:sz w:val="26"/>
          <w:szCs w:val="26"/>
        </w:rPr>
        <w:t xml:space="preserve"> на работу,</w:t>
      </w:r>
      <w:r w:rsidR="00446503" w:rsidRPr="009A3329">
        <w:rPr>
          <w:sz w:val="26"/>
          <w:szCs w:val="26"/>
        </w:rPr>
        <w:t xml:space="preserve"> трудоустроен</w:t>
      </w:r>
      <w:r w:rsidR="007206A5" w:rsidRPr="009A3329">
        <w:rPr>
          <w:sz w:val="26"/>
          <w:szCs w:val="26"/>
        </w:rPr>
        <w:t>ы</w:t>
      </w:r>
      <w:r w:rsidR="002767CA" w:rsidRPr="009A3329">
        <w:rPr>
          <w:sz w:val="26"/>
          <w:szCs w:val="26"/>
        </w:rPr>
        <w:t xml:space="preserve"> </w:t>
      </w:r>
      <w:r w:rsidR="007206A5" w:rsidRPr="009A3329">
        <w:rPr>
          <w:sz w:val="26"/>
          <w:szCs w:val="26"/>
        </w:rPr>
        <w:t>114</w:t>
      </w:r>
      <w:r w:rsidRPr="009A3329">
        <w:rPr>
          <w:sz w:val="26"/>
          <w:szCs w:val="26"/>
        </w:rPr>
        <w:t xml:space="preserve"> чел</w:t>
      </w:r>
      <w:r w:rsidR="00C83841" w:rsidRPr="009A3329">
        <w:rPr>
          <w:sz w:val="26"/>
          <w:szCs w:val="26"/>
        </w:rPr>
        <w:t>овек</w:t>
      </w:r>
      <w:r w:rsidRPr="009A3329">
        <w:rPr>
          <w:sz w:val="26"/>
          <w:szCs w:val="26"/>
        </w:rPr>
        <w:t>.</w:t>
      </w:r>
    </w:p>
    <w:p w:rsidR="00EF523B" w:rsidRPr="009A3329" w:rsidRDefault="00C83841" w:rsidP="00EF523B">
      <w:pPr>
        <w:tabs>
          <w:tab w:val="left" w:pos="6804"/>
        </w:tabs>
        <w:ind w:firstLine="709"/>
        <w:jc w:val="both"/>
        <w:rPr>
          <w:sz w:val="26"/>
          <w:szCs w:val="26"/>
        </w:rPr>
      </w:pPr>
      <w:r w:rsidRPr="009A3329">
        <w:rPr>
          <w:sz w:val="26"/>
          <w:szCs w:val="26"/>
        </w:rPr>
        <w:t>За отчетный период г</w:t>
      </w:r>
      <w:r w:rsidR="00EF523B" w:rsidRPr="009A3329">
        <w:rPr>
          <w:sz w:val="26"/>
          <w:szCs w:val="26"/>
        </w:rPr>
        <w:t>осударственн</w:t>
      </w:r>
      <w:r w:rsidRPr="009A3329">
        <w:rPr>
          <w:sz w:val="26"/>
          <w:szCs w:val="26"/>
        </w:rPr>
        <w:t>ую</w:t>
      </w:r>
      <w:r w:rsidR="00EF523B" w:rsidRPr="009A3329">
        <w:rPr>
          <w:sz w:val="26"/>
          <w:szCs w:val="26"/>
        </w:rPr>
        <w:t xml:space="preserve"> услуг</w:t>
      </w:r>
      <w:r w:rsidRPr="009A3329">
        <w:rPr>
          <w:sz w:val="26"/>
          <w:szCs w:val="26"/>
        </w:rPr>
        <w:t>у</w:t>
      </w:r>
      <w:r w:rsidR="00EF523B" w:rsidRPr="009A3329">
        <w:rPr>
          <w:sz w:val="26"/>
          <w:szCs w:val="26"/>
        </w:rPr>
        <w:t xml:space="preserve"> по социальной адаптации получили </w:t>
      </w:r>
      <w:r w:rsidR="00FD3701" w:rsidRPr="009A3329">
        <w:rPr>
          <w:sz w:val="26"/>
          <w:szCs w:val="26"/>
        </w:rPr>
        <w:t>223</w:t>
      </w:r>
      <w:r w:rsidR="00EF523B" w:rsidRPr="009A3329">
        <w:rPr>
          <w:sz w:val="26"/>
          <w:szCs w:val="26"/>
        </w:rPr>
        <w:t xml:space="preserve"> безработных (в январе</w:t>
      </w:r>
      <w:r w:rsidR="00FD3701" w:rsidRPr="009A3329">
        <w:rPr>
          <w:sz w:val="26"/>
          <w:szCs w:val="26"/>
        </w:rPr>
        <w:t>-декабре</w:t>
      </w:r>
      <w:r w:rsidR="002767CA" w:rsidRPr="009A3329">
        <w:rPr>
          <w:sz w:val="26"/>
          <w:szCs w:val="26"/>
        </w:rPr>
        <w:t xml:space="preserve"> </w:t>
      </w:r>
      <w:r w:rsidR="00EF523B" w:rsidRPr="009A3329">
        <w:rPr>
          <w:sz w:val="26"/>
          <w:szCs w:val="26"/>
        </w:rPr>
        <w:t>201</w:t>
      </w:r>
      <w:r w:rsidR="00446503" w:rsidRPr="009A3329">
        <w:rPr>
          <w:sz w:val="26"/>
          <w:szCs w:val="26"/>
        </w:rPr>
        <w:t>7</w:t>
      </w:r>
      <w:r w:rsidR="00EF523B" w:rsidRPr="009A3329">
        <w:rPr>
          <w:sz w:val="26"/>
          <w:szCs w:val="26"/>
        </w:rPr>
        <w:t xml:space="preserve"> года - </w:t>
      </w:r>
      <w:r w:rsidR="00FD3701" w:rsidRPr="009A3329">
        <w:rPr>
          <w:sz w:val="26"/>
          <w:szCs w:val="26"/>
        </w:rPr>
        <w:t>245</w:t>
      </w:r>
      <w:r w:rsidR="00EF523B" w:rsidRPr="009A3329">
        <w:rPr>
          <w:sz w:val="26"/>
          <w:szCs w:val="26"/>
        </w:rPr>
        <w:t xml:space="preserve"> чел</w:t>
      </w:r>
      <w:r w:rsidRPr="009A3329">
        <w:rPr>
          <w:sz w:val="26"/>
          <w:szCs w:val="26"/>
        </w:rPr>
        <w:t xml:space="preserve">овек), </w:t>
      </w:r>
      <w:r w:rsidR="00EF523B" w:rsidRPr="009A3329">
        <w:rPr>
          <w:sz w:val="26"/>
          <w:szCs w:val="26"/>
        </w:rPr>
        <w:t>по профориентации</w:t>
      </w:r>
      <w:r w:rsidR="006C5317">
        <w:rPr>
          <w:sz w:val="26"/>
          <w:szCs w:val="26"/>
        </w:rPr>
        <w:t xml:space="preserve"> - </w:t>
      </w:r>
      <w:r w:rsidR="00FD3701" w:rsidRPr="009A3329">
        <w:rPr>
          <w:sz w:val="26"/>
          <w:szCs w:val="26"/>
        </w:rPr>
        <w:t>2124</w:t>
      </w:r>
      <w:r w:rsidR="00EF523B" w:rsidRPr="009A3329">
        <w:rPr>
          <w:sz w:val="26"/>
          <w:szCs w:val="26"/>
        </w:rPr>
        <w:t xml:space="preserve"> граждан, из них </w:t>
      </w:r>
      <w:r w:rsidR="00FD3701" w:rsidRPr="009A3329">
        <w:rPr>
          <w:sz w:val="26"/>
          <w:szCs w:val="26"/>
        </w:rPr>
        <w:t>1875</w:t>
      </w:r>
      <w:r w:rsidR="00EF523B" w:rsidRPr="009A3329">
        <w:rPr>
          <w:sz w:val="26"/>
          <w:szCs w:val="26"/>
        </w:rPr>
        <w:t xml:space="preserve"> безработных</w:t>
      </w:r>
      <w:r w:rsidR="00C67A9A" w:rsidRPr="009A3329">
        <w:rPr>
          <w:sz w:val="26"/>
          <w:szCs w:val="26"/>
        </w:rPr>
        <w:t xml:space="preserve"> - </w:t>
      </w:r>
      <w:r w:rsidR="00EF523B" w:rsidRPr="009A3329">
        <w:rPr>
          <w:sz w:val="26"/>
          <w:szCs w:val="26"/>
        </w:rPr>
        <w:t xml:space="preserve">это соответственно на </w:t>
      </w:r>
      <w:r w:rsidR="00FD3701" w:rsidRPr="009A3329">
        <w:rPr>
          <w:sz w:val="26"/>
          <w:szCs w:val="26"/>
        </w:rPr>
        <w:t>10,3</w:t>
      </w:r>
      <w:r w:rsidR="00EF523B" w:rsidRPr="009A3329">
        <w:rPr>
          <w:sz w:val="26"/>
          <w:szCs w:val="26"/>
        </w:rPr>
        <w:t>% и</w:t>
      </w:r>
      <w:r w:rsidR="008C6185" w:rsidRPr="009A3329">
        <w:rPr>
          <w:sz w:val="26"/>
          <w:szCs w:val="26"/>
        </w:rPr>
        <w:t xml:space="preserve"> на</w:t>
      </w:r>
      <w:r w:rsidR="006C5317">
        <w:rPr>
          <w:sz w:val="26"/>
          <w:szCs w:val="26"/>
        </w:rPr>
        <w:t xml:space="preserve"> </w:t>
      </w:r>
      <w:r w:rsidR="00FD3701" w:rsidRPr="009A3329">
        <w:rPr>
          <w:sz w:val="26"/>
          <w:szCs w:val="26"/>
        </w:rPr>
        <w:t>3,4</w:t>
      </w:r>
      <w:r w:rsidR="00EF523B" w:rsidRPr="009A3329">
        <w:rPr>
          <w:sz w:val="26"/>
          <w:szCs w:val="26"/>
        </w:rPr>
        <w:t xml:space="preserve">% </w:t>
      </w:r>
      <w:r w:rsidR="00446503" w:rsidRPr="009A3329">
        <w:rPr>
          <w:sz w:val="26"/>
          <w:szCs w:val="26"/>
        </w:rPr>
        <w:t xml:space="preserve">меньше </w:t>
      </w:r>
      <w:r w:rsidR="00EF523B" w:rsidRPr="009A3329">
        <w:rPr>
          <w:sz w:val="26"/>
          <w:szCs w:val="26"/>
        </w:rPr>
        <w:t>аналогичного периода 201</w:t>
      </w:r>
      <w:r w:rsidR="00446503" w:rsidRPr="009A3329">
        <w:rPr>
          <w:sz w:val="26"/>
          <w:szCs w:val="26"/>
        </w:rPr>
        <w:t>7</w:t>
      </w:r>
      <w:r w:rsidR="00EF523B" w:rsidRPr="009A3329">
        <w:rPr>
          <w:sz w:val="26"/>
          <w:szCs w:val="26"/>
        </w:rPr>
        <w:t xml:space="preserve"> года.</w:t>
      </w:r>
    </w:p>
    <w:p w:rsidR="00EF523B" w:rsidRPr="009A3329" w:rsidRDefault="00EF523B" w:rsidP="00EF523B">
      <w:pPr>
        <w:tabs>
          <w:tab w:val="left" w:pos="6804"/>
        </w:tabs>
        <w:ind w:firstLine="709"/>
        <w:jc w:val="both"/>
        <w:rPr>
          <w:sz w:val="26"/>
          <w:szCs w:val="26"/>
        </w:rPr>
      </w:pPr>
      <w:r w:rsidRPr="009A3329">
        <w:rPr>
          <w:sz w:val="26"/>
          <w:szCs w:val="26"/>
        </w:rPr>
        <w:t xml:space="preserve">К профессиональному обучению и дополнительному образованию по направлению </w:t>
      </w:r>
      <w:r w:rsidR="00FD3701" w:rsidRPr="009A3329">
        <w:rPr>
          <w:sz w:val="26"/>
          <w:szCs w:val="26"/>
        </w:rPr>
        <w:t xml:space="preserve">Центра </w:t>
      </w:r>
      <w:r w:rsidRPr="009A3329">
        <w:rPr>
          <w:sz w:val="26"/>
          <w:szCs w:val="26"/>
        </w:rPr>
        <w:t>занятости за январь</w:t>
      </w:r>
      <w:r w:rsidR="00C67A9A" w:rsidRPr="009A3329">
        <w:rPr>
          <w:sz w:val="26"/>
          <w:szCs w:val="26"/>
        </w:rPr>
        <w:t xml:space="preserve"> - </w:t>
      </w:r>
      <w:r w:rsidR="00FD3701" w:rsidRPr="009A3329">
        <w:rPr>
          <w:sz w:val="26"/>
          <w:szCs w:val="26"/>
        </w:rPr>
        <w:t>декабрь</w:t>
      </w:r>
      <w:r w:rsidRPr="009A3329">
        <w:rPr>
          <w:sz w:val="26"/>
          <w:szCs w:val="26"/>
        </w:rPr>
        <w:t xml:space="preserve"> 201</w:t>
      </w:r>
      <w:r w:rsidR="00446503" w:rsidRPr="009A3329">
        <w:rPr>
          <w:sz w:val="26"/>
          <w:szCs w:val="26"/>
        </w:rPr>
        <w:t>8</w:t>
      </w:r>
      <w:r w:rsidRPr="009A3329">
        <w:rPr>
          <w:sz w:val="26"/>
          <w:szCs w:val="26"/>
        </w:rPr>
        <w:t xml:space="preserve"> года приступили </w:t>
      </w:r>
      <w:r w:rsidR="00FD3701" w:rsidRPr="009A3329">
        <w:rPr>
          <w:sz w:val="26"/>
          <w:szCs w:val="26"/>
        </w:rPr>
        <w:t>155</w:t>
      </w:r>
      <w:r w:rsidRPr="009A3329">
        <w:rPr>
          <w:sz w:val="26"/>
          <w:szCs w:val="26"/>
        </w:rPr>
        <w:t xml:space="preserve"> безработных граждан (</w:t>
      </w:r>
      <w:r w:rsidR="008C6185" w:rsidRPr="009A3329">
        <w:rPr>
          <w:sz w:val="26"/>
          <w:szCs w:val="26"/>
        </w:rPr>
        <w:t>201</w:t>
      </w:r>
      <w:r w:rsidR="00446503" w:rsidRPr="009A3329">
        <w:rPr>
          <w:sz w:val="26"/>
          <w:szCs w:val="26"/>
        </w:rPr>
        <w:t>7</w:t>
      </w:r>
      <w:r w:rsidR="008C6185" w:rsidRPr="009A3329">
        <w:rPr>
          <w:sz w:val="26"/>
          <w:szCs w:val="26"/>
        </w:rPr>
        <w:t xml:space="preserve"> год - </w:t>
      </w:r>
      <w:r w:rsidR="00FD3701" w:rsidRPr="009A3329">
        <w:rPr>
          <w:sz w:val="26"/>
          <w:szCs w:val="26"/>
        </w:rPr>
        <w:t>178</w:t>
      </w:r>
      <w:r w:rsidRPr="009A3329">
        <w:rPr>
          <w:sz w:val="26"/>
          <w:szCs w:val="26"/>
        </w:rPr>
        <w:t xml:space="preserve"> безработных), снижение на </w:t>
      </w:r>
      <w:r w:rsidR="00FD3701" w:rsidRPr="009A3329">
        <w:rPr>
          <w:sz w:val="26"/>
          <w:szCs w:val="26"/>
        </w:rPr>
        <w:t>12,9</w:t>
      </w:r>
      <w:r w:rsidRPr="009A3329">
        <w:rPr>
          <w:sz w:val="26"/>
          <w:szCs w:val="26"/>
        </w:rPr>
        <w:t>%.</w:t>
      </w:r>
    </w:p>
    <w:p w:rsidR="00EF523B" w:rsidRPr="009A3329" w:rsidRDefault="00EF523B" w:rsidP="00EF523B">
      <w:pPr>
        <w:tabs>
          <w:tab w:val="left" w:pos="2127"/>
        </w:tabs>
        <w:ind w:firstLine="709"/>
        <w:jc w:val="both"/>
        <w:rPr>
          <w:sz w:val="26"/>
          <w:szCs w:val="26"/>
        </w:rPr>
      </w:pPr>
      <w:r w:rsidRPr="009A3329">
        <w:rPr>
          <w:sz w:val="26"/>
          <w:szCs w:val="26"/>
        </w:rPr>
        <w:t>Государственную услугу по информированию о ситуации на рынке труда</w:t>
      </w:r>
      <w:r w:rsidR="000B419B" w:rsidRPr="009A3329">
        <w:rPr>
          <w:sz w:val="26"/>
          <w:szCs w:val="26"/>
        </w:rPr>
        <w:t xml:space="preserve"> за отчетный период </w:t>
      </w:r>
      <w:r w:rsidRPr="009A3329">
        <w:rPr>
          <w:sz w:val="26"/>
          <w:szCs w:val="26"/>
        </w:rPr>
        <w:t>получил</w:t>
      </w:r>
      <w:r w:rsidR="00AD450D" w:rsidRPr="009A3329">
        <w:rPr>
          <w:sz w:val="26"/>
          <w:szCs w:val="26"/>
        </w:rPr>
        <w:t>и</w:t>
      </w:r>
      <w:r w:rsidR="002767CA" w:rsidRPr="009A3329">
        <w:rPr>
          <w:sz w:val="26"/>
          <w:szCs w:val="26"/>
        </w:rPr>
        <w:t xml:space="preserve"> </w:t>
      </w:r>
      <w:r w:rsidR="00FD3701" w:rsidRPr="009A3329">
        <w:rPr>
          <w:sz w:val="26"/>
          <w:szCs w:val="26"/>
        </w:rPr>
        <w:t>1387</w:t>
      </w:r>
      <w:r w:rsidRPr="009A3329">
        <w:rPr>
          <w:sz w:val="26"/>
          <w:szCs w:val="26"/>
        </w:rPr>
        <w:t xml:space="preserve"> граждан, что </w:t>
      </w:r>
      <w:r w:rsidR="00446503" w:rsidRPr="009A3329">
        <w:rPr>
          <w:sz w:val="26"/>
          <w:szCs w:val="26"/>
        </w:rPr>
        <w:t xml:space="preserve">на </w:t>
      </w:r>
      <w:r w:rsidR="00FD3701" w:rsidRPr="009A3329">
        <w:rPr>
          <w:sz w:val="26"/>
          <w:szCs w:val="26"/>
        </w:rPr>
        <w:t>4,9</w:t>
      </w:r>
      <w:r w:rsidR="00AD450D" w:rsidRPr="009A3329">
        <w:rPr>
          <w:sz w:val="26"/>
          <w:szCs w:val="26"/>
        </w:rPr>
        <w:t>%</w:t>
      </w:r>
      <w:r w:rsidR="006C5317">
        <w:rPr>
          <w:sz w:val="26"/>
          <w:szCs w:val="26"/>
        </w:rPr>
        <w:t xml:space="preserve"> </w:t>
      </w:r>
      <w:r w:rsidR="00FD3701" w:rsidRPr="009A3329">
        <w:rPr>
          <w:sz w:val="26"/>
          <w:szCs w:val="26"/>
        </w:rPr>
        <w:t>больше</w:t>
      </w:r>
      <w:r w:rsidR="006C5317">
        <w:rPr>
          <w:sz w:val="26"/>
          <w:szCs w:val="26"/>
        </w:rPr>
        <w:t xml:space="preserve"> показателя</w:t>
      </w:r>
      <w:r w:rsidRPr="009A3329">
        <w:rPr>
          <w:sz w:val="26"/>
          <w:szCs w:val="26"/>
        </w:rPr>
        <w:t xml:space="preserve"> 201</w:t>
      </w:r>
      <w:r w:rsidR="00AD450D" w:rsidRPr="009A3329">
        <w:rPr>
          <w:sz w:val="26"/>
          <w:szCs w:val="26"/>
        </w:rPr>
        <w:t>7 года (</w:t>
      </w:r>
      <w:r w:rsidR="00FD3701" w:rsidRPr="009A3329">
        <w:rPr>
          <w:sz w:val="26"/>
          <w:szCs w:val="26"/>
        </w:rPr>
        <w:t>1322</w:t>
      </w:r>
      <w:r w:rsidRPr="009A3329">
        <w:rPr>
          <w:sz w:val="26"/>
          <w:szCs w:val="26"/>
        </w:rPr>
        <w:t xml:space="preserve"> чел</w:t>
      </w:r>
      <w:r w:rsidR="008C6185" w:rsidRPr="009A3329">
        <w:rPr>
          <w:sz w:val="26"/>
          <w:szCs w:val="26"/>
        </w:rPr>
        <w:t>овек</w:t>
      </w:r>
      <w:r w:rsidR="00FD3701" w:rsidRPr="009A3329">
        <w:rPr>
          <w:sz w:val="26"/>
          <w:szCs w:val="26"/>
        </w:rPr>
        <w:t>а</w:t>
      </w:r>
      <w:r w:rsidRPr="009A3329">
        <w:rPr>
          <w:sz w:val="26"/>
          <w:szCs w:val="26"/>
        </w:rPr>
        <w:t xml:space="preserve">) и </w:t>
      </w:r>
      <w:r w:rsidR="00FD3701" w:rsidRPr="009A3329">
        <w:rPr>
          <w:sz w:val="26"/>
          <w:szCs w:val="26"/>
        </w:rPr>
        <w:t>763</w:t>
      </w:r>
      <w:r w:rsidRPr="009A3329">
        <w:rPr>
          <w:sz w:val="26"/>
          <w:szCs w:val="26"/>
        </w:rPr>
        <w:t xml:space="preserve"> работодател</w:t>
      </w:r>
      <w:r w:rsidR="00FD3701" w:rsidRPr="009A3329">
        <w:rPr>
          <w:sz w:val="26"/>
          <w:szCs w:val="26"/>
        </w:rPr>
        <w:t>я</w:t>
      </w:r>
      <w:r w:rsidR="002767CA" w:rsidRPr="009A3329">
        <w:rPr>
          <w:sz w:val="26"/>
          <w:szCs w:val="26"/>
        </w:rPr>
        <w:t xml:space="preserve"> - </w:t>
      </w:r>
      <w:r w:rsidR="00AD450D" w:rsidRPr="009A3329">
        <w:rPr>
          <w:sz w:val="26"/>
          <w:szCs w:val="26"/>
        </w:rPr>
        <w:t>увеличение в 1,</w:t>
      </w:r>
      <w:r w:rsidR="00FD3701" w:rsidRPr="009A3329">
        <w:rPr>
          <w:sz w:val="26"/>
          <w:szCs w:val="26"/>
        </w:rPr>
        <w:t>5</w:t>
      </w:r>
      <w:r w:rsidR="00AD450D" w:rsidRPr="009A3329">
        <w:rPr>
          <w:sz w:val="26"/>
          <w:szCs w:val="26"/>
        </w:rPr>
        <w:t xml:space="preserve"> раза</w:t>
      </w:r>
      <w:r w:rsidRPr="009A3329">
        <w:rPr>
          <w:sz w:val="26"/>
          <w:szCs w:val="26"/>
        </w:rPr>
        <w:t xml:space="preserve"> (</w:t>
      </w:r>
      <w:r w:rsidR="008C6185" w:rsidRPr="009A3329">
        <w:rPr>
          <w:sz w:val="26"/>
          <w:szCs w:val="26"/>
        </w:rPr>
        <w:t>201</w:t>
      </w:r>
      <w:r w:rsidR="00AD450D" w:rsidRPr="009A3329">
        <w:rPr>
          <w:sz w:val="26"/>
          <w:szCs w:val="26"/>
        </w:rPr>
        <w:t>7</w:t>
      </w:r>
      <w:r w:rsidR="008C6185" w:rsidRPr="009A3329">
        <w:rPr>
          <w:sz w:val="26"/>
          <w:szCs w:val="26"/>
        </w:rPr>
        <w:t xml:space="preserve"> год - </w:t>
      </w:r>
      <w:r w:rsidR="006C5317">
        <w:rPr>
          <w:sz w:val="26"/>
          <w:szCs w:val="26"/>
        </w:rPr>
        <w:t xml:space="preserve">                         </w:t>
      </w:r>
      <w:r w:rsidR="00FD3701" w:rsidRPr="009A3329">
        <w:rPr>
          <w:sz w:val="26"/>
          <w:szCs w:val="26"/>
        </w:rPr>
        <w:t>493</w:t>
      </w:r>
      <w:r w:rsidRPr="009A3329">
        <w:rPr>
          <w:sz w:val="26"/>
          <w:szCs w:val="26"/>
        </w:rPr>
        <w:t xml:space="preserve"> работодат</w:t>
      </w:r>
      <w:r w:rsidR="00AD450D" w:rsidRPr="009A3329">
        <w:rPr>
          <w:sz w:val="26"/>
          <w:szCs w:val="26"/>
        </w:rPr>
        <w:t>еля</w:t>
      </w:r>
      <w:r w:rsidRPr="009A3329">
        <w:rPr>
          <w:sz w:val="26"/>
          <w:szCs w:val="26"/>
        </w:rPr>
        <w:t xml:space="preserve">). Из них при личном обращении в </w:t>
      </w:r>
      <w:r w:rsidR="006C5317" w:rsidRPr="00D355FA">
        <w:rPr>
          <w:sz w:val="26"/>
          <w:szCs w:val="26"/>
        </w:rPr>
        <w:t>Центр занятости Советского района</w:t>
      </w:r>
      <w:r w:rsidR="006C5317" w:rsidRPr="009A3329">
        <w:rPr>
          <w:sz w:val="26"/>
          <w:szCs w:val="26"/>
        </w:rPr>
        <w:t xml:space="preserve"> </w:t>
      </w:r>
      <w:r w:rsidR="00FD3701" w:rsidRPr="009A3329">
        <w:rPr>
          <w:sz w:val="26"/>
          <w:szCs w:val="26"/>
        </w:rPr>
        <w:t>эту услугу получили 379</w:t>
      </w:r>
      <w:r w:rsidRPr="009A3329">
        <w:rPr>
          <w:sz w:val="26"/>
          <w:szCs w:val="26"/>
        </w:rPr>
        <w:t xml:space="preserve"> граждан и </w:t>
      </w:r>
      <w:r w:rsidR="00FD3701" w:rsidRPr="009A3329">
        <w:rPr>
          <w:sz w:val="26"/>
          <w:szCs w:val="26"/>
        </w:rPr>
        <w:t>220</w:t>
      </w:r>
      <w:r w:rsidRPr="009A3329">
        <w:rPr>
          <w:sz w:val="26"/>
          <w:szCs w:val="26"/>
        </w:rPr>
        <w:t xml:space="preserve"> работодателей, в электронном виде на портале Госуслуг - </w:t>
      </w:r>
      <w:r w:rsidR="00FD3701" w:rsidRPr="009A3329">
        <w:rPr>
          <w:sz w:val="26"/>
          <w:szCs w:val="26"/>
        </w:rPr>
        <w:t>1008</w:t>
      </w:r>
      <w:r w:rsidR="00AD450D" w:rsidRPr="009A3329">
        <w:rPr>
          <w:sz w:val="26"/>
          <w:szCs w:val="26"/>
        </w:rPr>
        <w:t xml:space="preserve"> граждан и </w:t>
      </w:r>
      <w:r w:rsidR="00FD3701" w:rsidRPr="009A3329">
        <w:rPr>
          <w:sz w:val="26"/>
          <w:szCs w:val="26"/>
        </w:rPr>
        <w:t>543</w:t>
      </w:r>
      <w:r w:rsidRPr="009A3329">
        <w:rPr>
          <w:sz w:val="26"/>
          <w:szCs w:val="26"/>
        </w:rPr>
        <w:t xml:space="preserve"> работодате</w:t>
      </w:r>
      <w:r w:rsidR="00FD3701" w:rsidRPr="009A3329">
        <w:rPr>
          <w:sz w:val="26"/>
          <w:szCs w:val="26"/>
        </w:rPr>
        <w:t>ля</w:t>
      </w:r>
      <w:r w:rsidRPr="009A3329">
        <w:rPr>
          <w:sz w:val="26"/>
          <w:szCs w:val="26"/>
        </w:rPr>
        <w:t>.</w:t>
      </w:r>
    </w:p>
    <w:p w:rsidR="00EF523B" w:rsidRPr="009A3329" w:rsidRDefault="00EF523B" w:rsidP="00EF523B">
      <w:pPr>
        <w:tabs>
          <w:tab w:val="left" w:pos="2127"/>
        </w:tabs>
        <w:ind w:firstLine="709"/>
        <w:jc w:val="both"/>
        <w:rPr>
          <w:color w:val="000000"/>
          <w:sz w:val="26"/>
          <w:szCs w:val="26"/>
        </w:rPr>
      </w:pPr>
      <w:r w:rsidRPr="006C5317">
        <w:rPr>
          <w:sz w:val="26"/>
          <w:szCs w:val="26"/>
        </w:rPr>
        <w:t xml:space="preserve">На данный период происходит уменьшение численности обратившихся граждан; уменьшение числа признанных безработных; </w:t>
      </w:r>
      <w:r w:rsidR="00AD450D" w:rsidRPr="006C5317">
        <w:rPr>
          <w:sz w:val="26"/>
          <w:szCs w:val="26"/>
        </w:rPr>
        <w:t>снижение</w:t>
      </w:r>
      <w:r w:rsidRPr="006C5317">
        <w:rPr>
          <w:sz w:val="26"/>
          <w:szCs w:val="26"/>
        </w:rPr>
        <w:t xml:space="preserve"> числа заявленных увольнений с предприятий района; увеличение числа заявленных вакансий в течение года; уменьшение численности состоящих на учете граждан, ищущих работу и безработных;</w:t>
      </w:r>
      <w:r w:rsidR="002376F7" w:rsidRPr="006C5317">
        <w:rPr>
          <w:sz w:val="26"/>
          <w:szCs w:val="26"/>
        </w:rPr>
        <w:t xml:space="preserve"> </w:t>
      </w:r>
      <w:r w:rsidRPr="006C5317">
        <w:rPr>
          <w:sz w:val="26"/>
          <w:szCs w:val="26"/>
        </w:rPr>
        <w:t>уменьшение уровня регистрируемой безработицы</w:t>
      </w:r>
      <w:r w:rsidR="00135ED2" w:rsidRPr="006C5317">
        <w:rPr>
          <w:rFonts w:cs="Arial"/>
          <w:sz w:val="26"/>
          <w:szCs w:val="26"/>
        </w:rPr>
        <w:t>; уве</w:t>
      </w:r>
      <w:r w:rsidR="00034999" w:rsidRPr="006C5317">
        <w:rPr>
          <w:rFonts w:cs="Arial"/>
          <w:sz w:val="26"/>
          <w:szCs w:val="26"/>
        </w:rPr>
        <w:t>л</w:t>
      </w:r>
      <w:r w:rsidR="00135ED2" w:rsidRPr="006C5317">
        <w:rPr>
          <w:rFonts w:cs="Arial"/>
          <w:sz w:val="26"/>
          <w:szCs w:val="26"/>
        </w:rPr>
        <w:t>ичение</w:t>
      </w:r>
      <w:r w:rsidR="00135ED2" w:rsidRPr="006C5317">
        <w:rPr>
          <w:color w:val="000000"/>
          <w:sz w:val="26"/>
          <w:szCs w:val="26"/>
        </w:rPr>
        <w:t xml:space="preserve"> напряженности на рынке труда</w:t>
      </w:r>
      <w:r w:rsidR="00034999" w:rsidRPr="009A3329">
        <w:rPr>
          <w:color w:val="000000"/>
          <w:sz w:val="26"/>
          <w:szCs w:val="26"/>
        </w:rPr>
        <w:t>.</w:t>
      </w:r>
    </w:p>
    <w:p w:rsidR="00BC0529" w:rsidRDefault="00BC0529" w:rsidP="00EF523B">
      <w:pPr>
        <w:ind w:firstLine="709"/>
        <w:jc w:val="center"/>
        <w:rPr>
          <w:b/>
        </w:rPr>
      </w:pPr>
    </w:p>
    <w:p w:rsidR="002376F7" w:rsidRDefault="002376F7" w:rsidP="00EF523B">
      <w:pPr>
        <w:ind w:firstLine="709"/>
        <w:jc w:val="center"/>
        <w:rPr>
          <w:b/>
        </w:rPr>
      </w:pPr>
    </w:p>
    <w:p w:rsidR="00EF523B" w:rsidRPr="006C5317" w:rsidRDefault="00EF523B" w:rsidP="00EF523B">
      <w:pPr>
        <w:ind w:firstLine="709"/>
        <w:jc w:val="center"/>
        <w:rPr>
          <w:b/>
          <w:sz w:val="26"/>
          <w:szCs w:val="26"/>
        </w:rPr>
      </w:pPr>
      <w:r w:rsidRPr="006C5317">
        <w:rPr>
          <w:b/>
          <w:sz w:val="26"/>
          <w:szCs w:val="26"/>
        </w:rPr>
        <w:t>Жилищно-коммунальная сфера и благоустройство</w:t>
      </w:r>
    </w:p>
    <w:p w:rsidR="006A5B9B" w:rsidRDefault="006A5B9B" w:rsidP="00EF523B">
      <w:pPr>
        <w:ind w:firstLine="709"/>
        <w:jc w:val="center"/>
        <w:rPr>
          <w:b/>
        </w:rPr>
      </w:pPr>
    </w:p>
    <w:p w:rsidR="00EF523B" w:rsidRPr="006C5317" w:rsidRDefault="00EF523B" w:rsidP="00EF523B">
      <w:pPr>
        <w:ind w:firstLine="709"/>
        <w:jc w:val="both"/>
        <w:rPr>
          <w:sz w:val="26"/>
          <w:szCs w:val="26"/>
        </w:rPr>
      </w:pPr>
      <w:r w:rsidRPr="006C5317">
        <w:rPr>
          <w:sz w:val="26"/>
          <w:szCs w:val="26"/>
        </w:rPr>
        <w:t>Важнейшей отраслью хозяйства является жилищно-коммунальная сфера, от функционирования которой непосредственно зависит жизнедеятельность населения.</w:t>
      </w:r>
    </w:p>
    <w:p w:rsidR="00EF523B" w:rsidRPr="006C5317" w:rsidRDefault="00EF523B" w:rsidP="00EF523B">
      <w:pPr>
        <w:ind w:firstLine="709"/>
        <w:jc w:val="both"/>
        <w:rPr>
          <w:sz w:val="26"/>
          <w:szCs w:val="26"/>
        </w:rPr>
      </w:pPr>
      <w:r w:rsidRPr="006C5317">
        <w:rPr>
          <w:sz w:val="26"/>
          <w:szCs w:val="26"/>
        </w:rPr>
        <w:t>Жилищный фонд ра</w:t>
      </w:r>
      <w:r w:rsidR="000B419B" w:rsidRPr="006C5317">
        <w:rPr>
          <w:sz w:val="26"/>
          <w:szCs w:val="26"/>
        </w:rPr>
        <w:t>йона по состоянию на 01.01.201</w:t>
      </w:r>
      <w:r w:rsidR="007C1E81" w:rsidRPr="006C5317">
        <w:rPr>
          <w:sz w:val="26"/>
          <w:szCs w:val="26"/>
        </w:rPr>
        <w:t>8</w:t>
      </w:r>
      <w:r w:rsidR="002767CA" w:rsidRPr="006C5317">
        <w:rPr>
          <w:sz w:val="26"/>
          <w:szCs w:val="26"/>
        </w:rPr>
        <w:t xml:space="preserve"> </w:t>
      </w:r>
      <w:r w:rsidR="008C6185" w:rsidRPr="006C5317">
        <w:rPr>
          <w:sz w:val="26"/>
          <w:szCs w:val="26"/>
        </w:rPr>
        <w:t>составляет</w:t>
      </w:r>
      <w:r w:rsidR="002767CA" w:rsidRPr="006C5317">
        <w:rPr>
          <w:sz w:val="26"/>
          <w:szCs w:val="26"/>
        </w:rPr>
        <w:t xml:space="preserve">                                   </w:t>
      </w:r>
      <w:r w:rsidRPr="006C5317">
        <w:rPr>
          <w:sz w:val="26"/>
          <w:szCs w:val="26"/>
        </w:rPr>
        <w:t>3,</w:t>
      </w:r>
      <w:r w:rsidR="007C1E81" w:rsidRPr="006C5317">
        <w:rPr>
          <w:sz w:val="26"/>
          <w:szCs w:val="26"/>
        </w:rPr>
        <w:t>8</w:t>
      </w:r>
      <w:r w:rsidRPr="006C5317">
        <w:rPr>
          <w:sz w:val="26"/>
          <w:szCs w:val="26"/>
        </w:rPr>
        <w:t xml:space="preserve"> млн. кв. метров. </w:t>
      </w:r>
      <w:r w:rsidR="00A20085" w:rsidRPr="006C5317">
        <w:rPr>
          <w:sz w:val="26"/>
          <w:szCs w:val="26"/>
        </w:rPr>
        <w:t>Число жилых домов в районе - 8,6</w:t>
      </w:r>
      <w:r w:rsidRPr="006C5317">
        <w:rPr>
          <w:sz w:val="26"/>
          <w:szCs w:val="26"/>
        </w:rPr>
        <w:t xml:space="preserve"> тыс., в том числе:</w:t>
      </w:r>
    </w:p>
    <w:p w:rsidR="00EF523B" w:rsidRPr="006C5317" w:rsidRDefault="00EF523B" w:rsidP="00EF523B">
      <w:pPr>
        <w:ind w:firstLine="709"/>
        <w:jc w:val="both"/>
        <w:rPr>
          <w:sz w:val="26"/>
          <w:szCs w:val="26"/>
        </w:rPr>
      </w:pPr>
      <w:r w:rsidRPr="006C5317">
        <w:rPr>
          <w:sz w:val="26"/>
          <w:szCs w:val="26"/>
        </w:rPr>
        <w:t>- многоквартирных жилых домов - 1,5 тыс. единиц (</w:t>
      </w:r>
      <w:r w:rsidR="00C67A9A" w:rsidRPr="006C5317">
        <w:rPr>
          <w:sz w:val="26"/>
          <w:szCs w:val="26"/>
        </w:rPr>
        <w:t xml:space="preserve">общая площадь жилых помещений </w:t>
      </w:r>
      <w:r w:rsidRPr="006C5317">
        <w:rPr>
          <w:sz w:val="26"/>
          <w:szCs w:val="26"/>
        </w:rPr>
        <w:t>2,</w:t>
      </w:r>
      <w:r w:rsidR="00A20085" w:rsidRPr="006C5317">
        <w:rPr>
          <w:sz w:val="26"/>
          <w:szCs w:val="26"/>
        </w:rPr>
        <w:t>9</w:t>
      </w:r>
      <w:r w:rsidRPr="006C5317">
        <w:rPr>
          <w:sz w:val="26"/>
          <w:szCs w:val="26"/>
        </w:rPr>
        <w:t xml:space="preserve"> млн. кв. метров), </w:t>
      </w:r>
      <w:r w:rsidR="008C6185" w:rsidRPr="006C5317">
        <w:rPr>
          <w:sz w:val="26"/>
          <w:szCs w:val="26"/>
        </w:rPr>
        <w:t>количество жилых квартир</w:t>
      </w:r>
      <w:r w:rsidR="002767CA" w:rsidRPr="006C5317">
        <w:rPr>
          <w:sz w:val="26"/>
          <w:szCs w:val="26"/>
        </w:rPr>
        <w:t xml:space="preserve"> - </w:t>
      </w:r>
      <w:r w:rsidR="00A20085" w:rsidRPr="006C5317">
        <w:rPr>
          <w:sz w:val="26"/>
          <w:szCs w:val="26"/>
        </w:rPr>
        <w:t>63,6</w:t>
      </w:r>
      <w:r w:rsidRPr="006C5317">
        <w:rPr>
          <w:sz w:val="26"/>
          <w:szCs w:val="26"/>
        </w:rPr>
        <w:t xml:space="preserve"> тыс. единиц.</w:t>
      </w:r>
    </w:p>
    <w:p w:rsidR="00EF523B" w:rsidRPr="006C5317" w:rsidRDefault="00EF523B" w:rsidP="00EF523B">
      <w:pPr>
        <w:ind w:firstLine="709"/>
        <w:jc w:val="both"/>
        <w:rPr>
          <w:sz w:val="26"/>
          <w:szCs w:val="26"/>
        </w:rPr>
      </w:pPr>
      <w:r w:rsidRPr="006C5317">
        <w:rPr>
          <w:sz w:val="26"/>
          <w:szCs w:val="26"/>
        </w:rPr>
        <w:t xml:space="preserve">- </w:t>
      </w:r>
      <w:r w:rsidR="008C6185" w:rsidRPr="006C5317">
        <w:rPr>
          <w:sz w:val="26"/>
          <w:szCs w:val="26"/>
        </w:rPr>
        <w:t>частных</w:t>
      </w:r>
      <w:r w:rsidRPr="006C5317">
        <w:rPr>
          <w:sz w:val="26"/>
          <w:szCs w:val="26"/>
        </w:rPr>
        <w:t xml:space="preserve"> домов - 7,1 тыс. единиц</w:t>
      </w:r>
      <w:r w:rsidR="00C67A9A" w:rsidRPr="006C5317">
        <w:rPr>
          <w:sz w:val="26"/>
          <w:szCs w:val="26"/>
        </w:rPr>
        <w:t>.</w:t>
      </w:r>
    </w:p>
    <w:p w:rsidR="004F7003" w:rsidRPr="006C5317" w:rsidRDefault="004F7003" w:rsidP="004F7003">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Средняя обеспеченность жильем в районе составляет 27,8 квадратных метров общей площади на одного жителя (2 место среди районов города после Центрального района, по городу этот показатель</w:t>
      </w:r>
      <w:r w:rsidR="002767CA" w:rsidRPr="006C5317">
        <w:rPr>
          <w:sz w:val="26"/>
          <w:szCs w:val="26"/>
        </w:rPr>
        <w:t xml:space="preserve"> - </w:t>
      </w:r>
      <w:r w:rsidRPr="006C5317">
        <w:rPr>
          <w:sz w:val="26"/>
          <w:szCs w:val="26"/>
        </w:rPr>
        <w:t>25,4 квадратных метров).</w:t>
      </w:r>
    </w:p>
    <w:p w:rsidR="004F7003" w:rsidRPr="006C5317" w:rsidRDefault="00EF523B" w:rsidP="004F7003">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В районе</w:t>
      </w:r>
      <w:r w:rsidR="006C5317" w:rsidRPr="006C5317">
        <w:rPr>
          <w:sz w:val="26"/>
          <w:szCs w:val="26"/>
        </w:rPr>
        <w:t xml:space="preserve"> осуществляют деятельность </w:t>
      </w:r>
      <w:r w:rsidRPr="006C5317">
        <w:rPr>
          <w:sz w:val="26"/>
          <w:szCs w:val="26"/>
        </w:rPr>
        <w:t>две крупные управляющие компании, эксплуатирующи</w:t>
      </w:r>
      <w:r w:rsidR="006C5317" w:rsidRPr="006C5317">
        <w:rPr>
          <w:sz w:val="26"/>
          <w:szCs w:val="26"/>
        </w:rPr>
        <w:t xml:space="preserve">е </w:t>
      </w:r>
      <w:r w:rsidR="004F7003" w:rsidRPr="006C5317">
        <w:rPr>
          <w:sz w:val="26"/>
          <w:szCs w:val="26"/>
        </w:rPr>
        <w:t xml:space="preserve">жилищный фонд - </w:t>
      </w:r>
      <w:r w:rsidRPr="006C5317">
        <w:rPr>
          <w:sz w:val="26"/>
          <w:szCs w:val="26"/>
        </w:rPr>
        <w:t>АО «М</w:t>
      </w:r>
      <w:r w:rsidR="008C6185" w:rsidRPr="006C5317">
        <w:rPr>
          <w:sz w:val="26"/>
          <w:szCs w:val="26"/>
        </w:rPr>
        <w:t>ЖКО</w:t>
      </w:r>
      <w:r w:rsidRPr="006C5317">
        <w:rPr>
          <w:sz w:val="26"/>
          <w:szCs w:val="26"/>
        </w:rPr>
        <w:t xml:space="preserve">» и ООО УК «Созвездие». Они </w:t>
      </w:r>
      <w:r w:rsidR="006C5317" w:rsidRPr="006C5317">
        <w:rPr>
          <w:sz w:val="26"/>
          <w:szCs w:val="26"/>
        </w:rPr>
        <w:t xml:space="preserve">обслуживают </w:t>
      </w:r>
      <w:r w:rsidRPr="006C5317">
        <w:rPr>
          <w:sz w:val="26"/>
          <w:szCs w:val="26"/>
        </w:rPr>
        <w:t>762 жилых дома</w:t>
      </w:r>
      <w:r w:rsidR="007E7B43" w:rsidRPr="006C5317">
        <w:rPr>
          <w:sz w:val="26"/>
          <w:szCs w:val="26"/>
        </w:rPr>
        <w:t xml:space="preserve"> (51% от</w:t>
      </w:r>
      <w:r w:rsidR="007E7B43" w:rsidRPr="006C5317">
        <w:rPr>
          <w:rStyle w:val="FontStyle12"/>
          <w:b w:val="0"/>
          <w:i w:val="0"/>
          <w:sz w:val="26"/>
          <w:szCs w:val="26"/>
        </w:rPr>
        <w:t xml:space="preserve"> общего количества многоквартирных домов)</w:t>
      </w:r>
      <w:r w:rsidRPr="006C5317">
        <w:rPr>
          <w:sz w:val="26"/>
          <w:szCs w:val="26"/>
        </w:rPr>
        <w:t>.</w:t>
      </w:r>
      <w:r w:rsidR="00584BD4" w:rsidRPr="006C5317">
        <w:rPr>
          <w:sz w:val="26"/>
          <w:szCs w:val="26"/>
        </w:rPr>
        <w:t xml:space="preserve"> </w:t>
      </w:r>
      <w:r w:rsidR="007E7B43" w:rsidRPr="006C5317">
        <w:rPr>
          <w:sz w:val="26"/>
          <w:szCs w:val="26"/>
        </w:rPr>
        <w:t xml:space="preserve">Содержание остальной части жилищного фонда </w:t>
      </w:r>
      <w:r w:rsidR="00F55F52" w:rsidRPr="006C5317">
        <w:rPr>
          <w:sz w:val="26"/>
          <w:szCs w:val="26"/>
        </w:rPr>
        <w:t>осуществляет ТСЖ</w:t>
      </w:r>
      <w:r w:rsidR="007E7B43" w:rsidRPr="006C5317">
        <w:rPr>
          <w:sz w:val="26"/>
          <w:szCs w:val="26"/>
        </w:rPr>
        <w:t xml:space="preserve">, ТСН </w:t>
      </w:r>
      <w:r w:rsidR="00F55F52" w:rsidRPr="006C5317">
        <w:rPr>
          <w:sz w:val="26"/>
          <w:szCs w:val="26"/>
        </w:rPr>
        <w:t>и другие</w:t>
      </w:r>
      <w:r w:rsidRPr="006C5317">
        <w:rPr>
          <w:sz w:val="26"/>
          <w:szCs w:val="26"/>
        </w:rPr>
        <w:t xml:space="preserve"> организаци</w:t>
      </w:r>
      <w:r w:rsidR="00F55F52" w:rsidRPr="006C5317">
        <w:rPr>
          <w:sz w:val="26"/>
          <w:szCs w:val="26"/>
        </w:rPr>
        <w:t>и</w:t>
      </w:r>
      <w:r w:rsidRPr="006C5317">
        <w:rPr>
          <w:sz w:val="26"/>
          <w:szCs w:val="26"/>
        </w:rPr>
        <w:t>.</w:t>
      </w:r>
    </w:p>
    <w:p w:rsidR="004F7003" w:rsidRPr="006C5317" w:rsidRDefault="00EF523B" w:rsidP="004F7003">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xml:space="preserve">В соответствии с планом работ по текущему ремонту жилищного фонда </w:t>
      </w:r>
      <w:r w:rsidR="007E7B43" w:rsidRPr="006C5317">
        <w:rPr>
          <w:sz w:val="26"/>
          <w:szCs w:val="26"/>
        </w:rPr>
        <w:t xml:space="preserve">в </w:t>
      </w:r>
      <w:r w:rsidR="002767CA" w:rsidRPr="006C5317">
        <w:rPr>
          <w:sz w:val="26"/>
          <w:szCs w:val="26"/>
        </w:rPr>
        <w:t xml:space="preserve">               </w:t>
      </w:r>
      <w:r w:rsidR="007E7B43" w:rsidRPr="006C5317">
        <w:rPr>
          <w:sz w:val="26"/>
          <w:szCs w:val="26"/>
        </w:rPr>
        <w:t xml:space="preserve">2018 году </w:t>
      </w:r>
      <w:r w:rsidRPr="006C5317">
        <w:rPr>
          <w:sz w:val="26"/>
          <w:szCs w:val="26"/>
        </w:rPr>
        <w:t>ООО УК «Созвездие» и АО «МЖКО» произвели ремонт:</w:t>
      </w:r>
    </w:p>
    <w:p w:rsidR="004C23FF" w:rsidRPr="006C5317" w:rsidRDefault="00C67A9A" w:rsidP="004C23F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xml:space="preserve">- </w:t>
      </w:r>
      <w:r w:rsidR="00EF523B" w:rsidRPr="006C5317">
        <w:rPr>
          <w:sz w:val="26"/>
          <w:szCs w:val="26"/>
        </w:rPr>
        <w:t>кровли</w:t>
      </w:r>
      <w:r w:rsidR="006C5317" w:rsidRPr="006C5317">
        <w:rPr>
          <w:sz w:val="26"/>
          <w:szCs w:val="26"/>
        </w:rPr>
        <w:t xml:space="preserve"> - </w:t>
      </w:r>
      <w:r w:rsidR="007E7B43" w:rsidRPr="006C5317">
        <w:rPr>
          <w:sz w:val="26"/>
          <w:szCs w:val="26"/>
        </w:rPr>
        <w:t>75</w:t>
      </w:r>
      <w:r w:rsidR="00EF523B" w:rsidRPr="006C5317">
        <w:rPr>
          <w:sz w:val="26"/>
          <w:szCs w:val="26"/>
        </w:rPr>
        <w:t>жилых дом</w:t>
      </w:r>
      <w:r w:rsidR="007E7B43" w:rsidRPr="006C5317">
        <w:rPr>
          <w:sz w:val="26"/>
          <w:szCs w:val="26"/>
        </w:rPr>
        <w:t>ов</w:t>
      </w:r>
      <w:r w:rsidR="00EF523B" w:rsidRPr="006C5317">
        <w:rPr>
          <w:sz w:val="26"/>
          <w:szCs w:val="26"/>
        </w:rPr>
        <w:t xml:space="preserve"> (</w:t>
      </w:r>
      <w:r w:rsidR="007E7B43" w:rsidRPr="006C5317">
        <w:rPr>
          <w:sz w:val="26"/>
          <w:szCs w:val="26"/>
        </w:rPr>
        <w:t>12,4</w:t>
      </w:r>
      <w:r w:rsidR="00EF523B" w:rsidRPr="006C5317">
        <w:rPr>
          <w:sz w:val="26"/>
          <w:szCs w:val="26"/>
        </w:rPr>
        <w:t xml:space="preserve"> тыс. кв. метров);</w:t>
      </w:r>
    </w:p>
    <w:p w:rsidR="003B0F9D" w:rsidRPr="006C5317" w:rsidRDefault="00EF523B"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xml:space="preserve">- внутридомовых инженерных сетей (отопление) - </w:t>
      </w:r>
      <w:r w:rsidR="007E7B43" w:rsidRPr="006C5317">
        <w:rPr>
          <w:sz w:val="26"/>
          <w:szCs w:val="26"/>
        </w:rPr>
        <w:t>210</w:t>
      </w:r>
      <w:r w:rsidRPr="006C5317">
        <w:rPr>
          <w:sz w:val="26"/>
          <w:szCs w:val="26"/>
        </w:rPr>
        <w:t xml:space="preserve"> жилых домов </w:t>
      </w:r>
      <w:r w:rsidR="002767CA" w:rsidRPr="006C5317">
        <w:rPr>
          <w:sz w:val="26"/>
          <w:szCs w:val="26"/>
        </w:rPr>
        <w:t xml:space="preserve">                          </w:t>
      </w:r>
      <w:r w:rsidRPr="006C5317">
        <w:rPr>
          <w:sz w:val="26"/>
          <w:szCs w:val="26"/>
        </w:rPr>
        <w:t>(</w:t>
      </w:r>
      <w:r w:rsidR="00B461E0" w:rsidRPr="006C5317">
        <w:rPr>
          <w:sz w:val="26"/>
          <w:szCs w:val="26"/>
        </w:rPr>
        <w:t>17,2</w:t>
      </w:r>
      <w:r w:rsidR="002767CA" w:rsidRPr="006C5317">
        <w:rPr>
          <w:sz w:val="26"/>
          <w:szCs w:val="26"/>
        </w:rPr>
        <w:t xml:space="preserve"> </w:t>
      </w:r>
      <w:r w:rsidRPr="006C5317">
        <w:rPr>
          <w:sz w:val="26"/>
          <w:szCs w:val="26"/>
        </w:rPr>
        <w:t>тыс. погонных метров);</w:t>
      </w:r>
    </w:p>
    <w:p w:rsidR="003B0F9D" w:rsidRPr="006C5317" w:rsidRDefault="00EF523B"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внутридомовых инженерных систем (водоснабжение)</w:t>
      </w:r>
      <w:r w:rsidR="009F2B72" w:rsidRPr="006C5317">
        <w:rPr>
          <w:sz w:val="26"/>
          <w:szCs w:val="26"/>
        </w:rPr>
        <w:t xml:space="preserve"> - </w:t>
      </w:r>
      <w:r w:rsidR="00B461E0" w:rsidRPr="006C5317">
        <w:rPr>
          <w:sz w:val="26"/>
          <w:szCs w:val="26"/>
        </w:rPr>
        <w:t>191</w:t>
      </w:r>
      <w:r w:rsidRPr="006C5317">
        <w:rPr>
          <w:sz w:val="26"/>
          <w:szCs w:val="26"/>
        </w:rPr>
        <w:t xml:space="preserve"> жил</w:t>
      </w:r>
      <w:r w:rsidR="006C5317" w:rsidRPr="006C5317">
        <w:rPr>
          <w:sz w:val="26"/>
          <w:szCs w:val="26"/>
        </w:rPr>
        <w:t>ой</w:t>
      </w:r>
      <w:r w:rsidRPr="006C5317">
        <w:rPr>
          <w:sz w:val="26"/>
          <w:szCs w:val="26"/>
        </w:rPr>
        <w:t xml:space="preserve"> дом</w:t>
      </w:r>
      <w:r w:rsidR="002767CA" w:rsidRPr="006C5317">
        <w:rPr>
          <w:sz w:val="26"/>
          <w:szCs w:val="26"/>
        </w:rPr>
        <w:t xml:space="preserve">                     </w:t>
      </w:r>
      <w:r w:rsidRPr="006C5317">
        <w:rPr>
          <w:sz w:val="26"/>
          <w:szCs w:val="26"/>
        </w:rPr>
        <w:t>(</w:t>
      </w:r>
      <w:r w:rsidR="00B461E0" w:rsidRPr="006C5317">
        <w:rPr>
          <w:sz w:val="26"/>
          <w:szCs w:val="26"/>
        </w:rPr>
        <w:t>9,9</w:t>
      </w:r>
      <w:r w:rsidRPr="006C5317">
        <w:rPr>
          <w:sz w:val="26"/>
          <w:szCs w:val="26"/>
        </w:rPr>
        <w:t xml:space="preserve"> тыс. погонных метров);</w:t>
      </w:r>
    </w:p>
    <w:p w:rsidR="003B0F9D" w:rsidRPr="006C5317" w:rsidRDefault="00EF523B"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бойлеров</w:t>
      </w:r>
      <w:r w:rsidR="009F2B72" w:rsidRPr="006C5317">
        <w:rPr>
          <w:sz w:val="26"/>
          <w:szCs w:val="26"/>
        </w:rPr>
        <w:t xml:space="preserve"> - </w:t>
      </w:r>
      <w:r w:rsidR="00B461E0" w:rsidRPr="006C5317">
        <w:rPr>
          <w:sz w:val="26"/>
          <w:szCs w:val="26"/>
        </w:rPr>
        <w:t>57</w:t>
      </w:r>
      <w:r w:rsidRPr="006C5317">
        <w:rPr>
          <w:sz w:val="26"/>
          <w:szCs w:val="26"/>
        </w:rPr>
        <w:t xml:space="preserve"> жилых домов.</w:t>
      </w:r>
    </w:p>
    <w:p w:rsidR="003B0F9D" w:rsidRPr="006C5317" w:rsidRDefault="00C8226A"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В рамках реализуемой программы Региональным</w:t>
      </w:r>
      <w:r w:rsidR="00EF523B" w:rsidRPr="006C5317">
        <w:rPr>
          <w:sz w:val="26"/>
          <w:szCs w:val="26"/>
        </w:rPr>
        <w:t xml:space="preserve"> оператор</w:t>
      </w:r>
      <w:r w:rsidRPr="006C5317">
        <w:rPr>
          <w:sz w:val="26"/>
          <w:szCs w:val="26"/>
        </w:rPr>
        <w:t>ом</w:t>
      </w:r>
      <w:r w:rsidR="00EF523B" w:rsidRPr="006C5317">
        <w:rPr>
          <w:sz w:val="26"/>
          <w:szCs w:val="26"/>
        </w:rPr>
        <w:t xml:space="preserve"> капитального </w:t>
      </w:r>
      <w:r w:rsidR="00EF523B" w:rsidRPr="006C5317">
        <w:rPr>
          <w:sz w:val="26"/>
          <w:szCs w:val="26"/>
        </w:rPr>
        <w:lastRenderedPageBreak/>
        <w:t xml:space="preserve">ремонта общего имущества в многоквартирных домах Челябинской области </w:t>
      </w:r>
      <w:r w:rsidR="00B461E0" w:rsidRPr="006C5317">
        <w:rPr>
          <w:sz w:val="26"/>
          <w:szCs w:val="26"/>
        </w:rPr>
        <w:t>в 2018 году</w:t>
      </w:r>
      <w:r w:rsidR="002767CA" w:rsidRPr="006C5317">
        <w:rPr>
          <w:sz w:val="26"/>
          <w:szCs w:val="26"/>
        </w:rPr>
        <w:t xml:space="preserve"> </w:t>
      </w:r>
      <w:r w:rsidR="00EF523B" w:rsidRPr="006C5317">
        <w:rPr>
          <w:sz w:val="26"/>
          <w:szCs w:val="26"/>
        </w:rPr>
        <w:t xml:space="preserve">выполнены работы по капитальному ремонту </w:t>
      </w:r>
      <w:r w:rsidR="003B0F9D" w:rsidRPr="006C5317">
        <w:rPr>
          <w:sz w:val="26"/>
          <w:szCs w:val="26"/>
        </w:rPr>
        <w:t>52 многоквартирн</w:t>
      </w:r>
      <w:r w:rsidR="00B461E0" w:rsidRPr="006C5317">
        <w:rPr>
          <w:sz w:val="26"/>
          <w:szCs w:val="26"/>
        </w:rPr>
        <w:t>ых</w:t>
      </w:r>
      <w:r w:rsidR="00EF523B" w:rsidRPr="006C5317">
        <w:rPr>
          <w:sz w:val="26"/>
          <w:szCs w:val="26"/>
        </w:rPr>
        <w:t xml:space="preserve"> дом</w:t>
      </w:r>
      <w:r w:rsidR="00B461E0" w:rsidRPr="006C5317">
        <w:rPr>
          <w:sz w:val="26"/>
          <w:szCs w:val="26"/>
        </w:rPr>
        <w:t>ов</w:t>
      </w:r>
      <w:r w:rsidR="00EF523B" w:rsidRPr="006C5317">
        <w:rPr>
          <w:sz w:val="26"/>
          <w:szCs w:val="26"/>
        </w:rPr>
        <w:t>, из них:</w:t>
      </w:r>
    </w:p>
    <w:p w:rsidR="003B0F9D" w:rsidRPr="006C5317" w:rsidRDefault="00EF523B"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осуществлен ремонт системы холодного и горячего водоснабжения</w:t>
      </w:r>
      <w:r w:rsidR="00F55F52" w:rsidRPr="006C5317">
        <w:rPr>
          <w:sz w:val="26"/>
          <w:szCs w:val="26"/>
        </w:rPr>
        <w:t xml:space="preserve"> - </w:t>
      </w:r>
      <w:r w:rsidR="003B0F9D" w:rsidRPr="006C5317">
        <w:rPr>
          <w:sz w:val="26"/>
          <w:szCs w:val="26"/>
        </w:rPr>
        <w:t>10</w:t>
      </w:r>
      <w:r w:rsidRPr="006C5317">
        <w:rPr>
          <w:sz w:val="26"/>
          <w:szCs w:val="26"/>
        </w:rPr>
        <w:t xml:space="preserve"> жилых домов (</w:t>
      </w:r>
      <w:r w:rsidR="003B0F9D" w:rsidRPr="006C5317">
        <w:rPr>
          <w:sz w:val="26"/>
          <w:szCs w:val="26"/>
        </w:rPr>
        <w:t xml:space="preserve">ул. Белорецкая, 32-а; ул. Белорецкая, 34-а; ул. Белорецкая, 68-а; </w:t>
      </w:r>
      <w:r w:rsidR="006C5317">
        <w:rPr>
          <w:sz w:val="26"/>
          <w:szCs w:val="26"/>
        </w:rPr>
        <w:t xml:space="preserve">           </w:t>
      </w:r>
      <w:r w:rsidR="003B0F9D" w:rsidRPr="006C5317">
        <w:rPr>
          <w:sz w:val="26"/>
          <w:szCs w:val="26"/>
        </w:rPr>
        <w:t xml:space="preserve">ул. Ковшовой, 9; ул. Комсомольская, 2; ул. Мебельная, 45; ул. Мебельная, 47-а; </w:t>
      </w:r>
      <w:r w:rsidR="006C5317">
        <w:rPr>
          <w:sz w:val="26"/>
          <w:szCs w:val="26"/>
        </w:rPr>
        <w:t xml:space="preserve">            ул. Октябрьская, 23; </w:t>
      </w:r>
      <w:r w:rsidR="003B0F9D" w:rsidRPr="006C5317">
        <w:rPr>
          <w:sz w:val="26"/>
          <w:szCs w:val="26"/>
        </w:rPr>
        <w:t>ул. Днепропетровская, 18; ул. Омская, 32</w:t>
      </w:r>
      <w:r w:rsidRPr="006C5317">
        <w:rPr>
          <w:sz w:val="26"/>
          <w:szCs w:val="26"/>
        </w:rPr>
        <w:t>);</w:t>
      </w:r>
    </w:p>
    <w:p w:rsidR="003B0F9D" w:rsidRPr="006C5317" w:rsidRDefault="003B0F9D"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ремонт фундамента</w:t>
      </w:r>
      <w:r w:rsidR="006C5317" w:rsidRPr="006C5317">
        <w:rPr>
          <w:sz w:val="26"/>
          <w:szCs w:val="26"/>
        </w:rPr>
        <w:t xml:space="preserve"> - </w:t>
      </w:r>
      <w:r w:rsidRPr="006C5317">
        <w:rPr>
          <w:sz w:val="26"/>
          <w:szCs w:val="26"/>
        </w:rPr>
        <w:t>2жилых дом</w:t>
      </w:r>
      <w:r w:rsidR="00B461E0" w:rsidRPr="006C5317">
        <w:rPr>
          <w:sz w:val="26"/>
          <w:szCs w:val="26"/>
        </w:rPr>
        <w:t>а</w:t>
      </w:r>
      <w:r w:rsidRPr="006C5317">
        <w:rPr>
          <w:sz w:val="26"/>
          <w:szCs w:val="26"/>
        </w:rPr>
        <w:t xml:space="preserve"> (ул. Белорецкая, 68-а; ул. Заслонова, 8);</w:t>
      </w:r>
    </w:p>
    <w:p w:rsidR="008C64F6" w:rsidRPr="006C5317" w:rsidRDefault="003B0F9D" w:rsidP="003B0F9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ремонт системы электроснабжения</w:t>
      </w:r>
      <w:r w:rsidR="006C5317" w:rsidRPr="006C5317">
        <w:rPr>
          <w:sz w:val="26"/>
          <w:szCs w:val="26"/>
        </w:rPr>
        <w:t xml:space="preserve"> - </w:t>
      </w:r>
      <w:r w:rsidRPr="006C5317">
        <w:rPr>
          <w:sz w:val="26"/>
          <w:szCs w:val="26"/>
        </w:rPr>
        <w:t>5 жилых домов (ул. Днепропетровская,</w:t>
      </w:r>
      <w:r w:rsidR="006C5317">
        <w:rPr>
          <w:sz w:val="26"/>
          <w:szCs w:val="26"/>
        </w:rPr>
        <w:t xml:space="preserve"> </w:t>
      </w:r>
      <w:r w:rsidRPr="006C5317">
        <w:rPr>
          <w:sz w:val="26"/>
          <w:szCs w:val="26"/>
        </w:rPr>
        <w:t>18; ул. Омская, 32; ул. Омская, 71; ул. Челябинская, 6</w:t>
      </w:r>
      <w:r w:rsidR="008C64F6" w:rsidRPr="006C5317">
        <w:rPr>
          <w:sz w:val="26"/>
          <w:szCs w:val="26"/>
        </w:rPr>
        <w:t>; ул. Цвиллинга, 55-а);</w:t>
      </w:r>
    </w:p>
    <w:p w:rsidR="008C64F6" w:rsidRPr="006C5317" w:rsidRDefault="008C64F6" w:rsidP="008C64F6">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ремонт системы теплоснабжения</w:t>
      </w:r>
      <w:r w:rsidR="006C5317" w:rsidRPr="006C5317">
        <w:rPr>
          <w:sz w:val="26"/>
          <w:szCs w:val="26"/>
        </w:rPr>
        <w:t xml:space="preserve"> - </w:t>
      </w:r>
      <w:r w:rsidRPr="006C5317">
        <w:rPr>
          <w:sz w:val="26"/>
          <w:szCs w:val="26"/>
        </w:rPr>
        <w:t>4 жилых дом</w:t>
      </w:r>
      <w:r w:rsidR="00B461E0" w:rsidRPr="006C5317">
        <w:rPr>
          <w:sz w:val="26"/>
          <w:szCs w:val="26"/>
        </w:rPr>
        <w:t>а</w:t>
      </w:r>
      <w:r w:rsidRPr="006C5317">
        <w:rPr>
          <w:sz w:val="26"/>
          <w:szCs w:val="26"/>
        </w:rPr>
        <w:t xml:space="preserve"> (ул. Октябрьская, 23; </w:t>
      </w:r>
      <w:r w:rsidR="002767CA" w:rsidRPr="006C5317">
        <w:rPr>
          <w:sz w:val="26"/>
          <w:szCs w:val="26"/>
        </w:rPr>
        <w:t xml:space="preserve">                     </w:t>
      </w:r>
      <w:r w:rsidRPr="006C5317">
        <w:rPr>
          <w:sz w:val="26"/>
          <w:szCs w:val="26"/>
        </w:rPr>
        <w:t>ул. Шаумяна, 71; ул. Блюхера, 51; ул. Комсомольская, 2);</w:t>
      </w:r>
    </w:p>
    <w:p w:rsidR="008C64F6" w:rsidRPr="006C5317" w:rsidRDefault="00EF523B" w:rsidP="008C64F6">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ремонт фасада</w:t>
      </w:r>
      <w:r w:rsidR="006C5317" w:rsidRPr="006C5317">
        <w:rPr>
          <w:sz w:val="26"/>
          <w:szCs w:val="26"/>
        </w:rPr>
        <w:t xml:space="preserve"> - </w:t>
      </w:r>
      <w:r w:rsidR="008C64F6" w:rsidRPr="006C5317">
        <w:rPr>
          <w:sz w:val="26"/>
          <w:szCs w:val="26"/>
        </w:rPr>
        <w:t>9</w:t>
      </w:r>
      <w:r w:rsidRPr="006C5317">
        <w:rPr>
          <w:sz w:val="26"/>
          <w:szCs w:val="26"/>
        </w:rPr>
        <w:t xml:space="preserve"> жилых домов (ул.</w:t>
      </w:r>
      <w:r w:rsidR="008C64F6" w:rsidRPr="006C5317">
        <w:rPr>
          <w:sz w:val="26"/>
          <w:szCs w:val="26"/>
        </w:rPr>
        <w:t xml:space="preserve"> Белорецкая, 68-а; ул. Октябрьская,</w:t>
      </w:r>
      <w:r w:rsidR="006C5317">
        <w:rPr>
          <w:sz w:val="26"/>
          <w:szCs w:val="26"/>
        </w:rPr>
        <w:t xml:space="preserve"> </w:t>
      </w:r>
      <w:r w:rsidR="008C64F6" w:rsidRPr="006C5317">
        <w:rPr>
          <w:sz w:val="26"/>
          <w:szCs w:val="26"/>
        </w:rPr>
        <w:t xml:space="preserve">23; </w:t>
      </w:r>
      <w:r w:rsidR="002767CA" w:rsidRPr="006C5317">
        <w:rPr>
          <w:sz w:val="26"/>
          <w:szCs w:val="26"/>
        </w:rPr>
        <w:t xml:space="preserve">               </w:t>
      </w:r>
      <w:r w:rsidR="008C64F6" w:rsidRPr="006C5317">
        <w:rPr>
          <w:sz w:val="26"/>
          <w:szCs w:val="26"/>
        </w:rPr>
        <w:t xml:space="preserve">ул. Октябрьская, 26; ул. Шаумяна, 71; ул. Днепропетровская, 18; ул. Омская, 71; </w:t>
      </w:r>
      <w:r w:rsidR="002767CA" w:rsidRPr="006C5317">
        <w:rPr>
          <w:sz w:val="26"/>
          <w:szCs w:val="26"/>
        </w:rPr>
        <w:t xml:space="preserve">                   </w:t>
      </w:r>
      <w:r w:rsidR="008C64F6" w:rsidRPr="006C5317">
        <w:rPr>
          <w:sz w:val="26"/>
          <w:szCs w:val="26"/>
        </w:rPr>
        <w:t>ул. Челябинская, 9; ул. Суворова, 6; ул. Заслонова, 8</w:t>
      </w:r>
      <w:r w:rsidRPr="006C5317">
        <w:rPr>
          <w:sz w:val="26"/>
          <w:szCs w:val="26"/>
        </w:rPr>
        <w:t>);</w:t>
      </w:r>
    </w:p>
    <w:p w:rsidR="009A2CB3" w:rsidRPr="006C5317" w:rsidRDefault="00EF523B" w:rsidP="009A2CB3">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ремонт кровли</w:t>
      </w:r>
      <w:r w:rsidR="006C5317" w:rsidRPr="006C5317">
        <w:rPr>
          <w:sz w:val="26"/>
          <w:szCs w:val="26"/>
        </w:rPr>
        <w:t xml:space="preserve"> - </w:t>
      </w:r>
      <w:r w:rsidR="008C64F6" w:rsidRPr="006C5317">
        <w:rPr>
          <w:sz w:val="26"/>
          <w:szCs w:val="26"/>
        </w:rPr>
        <w:t>8</w:t>
      </w:r>
      <w:r w:rsidRPr="006C5317">
        <w:rPr>
          <w:sz w:val="26"/>
          <w:szCs w:val="26"/>
        </w:rPr>
        <w:t xml:space="preserve"> жилых домов (ул. </w:t>
      </w:r>
      <w:r w:rsidR="008C64F6" w:rsidRPr="006C5317">
        <w:rPr>
          <w:sz w:val="26"/>
          <w:szCs w:val="26"/>
        </w:rPr>
        <w:t xml:space="preserve">Цвиллинга, 55-а; ул. Суворова, 6; </w:t>
      </w:r>
      <w:r w:rsidR="002767CA" w:rsidRPr="006C5317">
        <w:rPr>
          <w:sz w:val="26"/>
          <w:szCs w:val="26"/>
        </w:rPr>
        <w:t xml:space="preserve">                      </w:t>
      </w:r>
      <w:r w:rsidR="008C64F6" w:rsidRPr="006C5317">
        <w:rPr>
          <w:sz w:val="26"/>
          <w:szCs w:val="26"/>
        </w:rPr>
        <w:t xml:space="preserve">ул. Челябинская, 6; ул. Омская, 91; ул. Днепропетровская, 18; ул. Шаумяна, 71; </w:t>
      </w:r>
      <w:r w:rsidR="002767CA" w:rsidRPr="006C5317">
        <w:rPr>
          <w:sz w:val="26"/>
          <w:szCs w:val="26"/>
        </w:rPr>
        <w:t xml:space="preserve">                      </w:t>
      </w:r>
      <w:r w:rsidR="008C64F6" w:rsidRPr="006C5317">
        <w:rPr>
          <w:sz w:val="26"/>
          <w:szCs w:val="26"/>
        </w:rPr>
        <w:t>ул. Октябрьская, 23; ул. Комсомольская, 2</w:t>
      </w:r>
      <w:r w:rsidRPr="006C5317">
        <w:rPr>
          <w:sz w:val="26"/>
          <w:szCs w:val="26"/>
        </w:rPr>
        <w:t>);</w:t>
      </w:r>
    </w:p>
    <w:p w:rsidR="009A2CB3" w:rsidRPr="006C5317" w:rsidRDefault="00EF523B" w:rsidP="009A2CB3">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xml:space="preserve">- установка общедомовых приборов учета </w:t>
      </w:r>
      <w:r w:rsidR="009A2CB3" w:rsidRPr="006C5317">
        <w:rPr>
          <w:sz w:val="26"/>
          <w:szCs w:val="26"/>
        </w:rPr>
        <w:t>холодного водоснабжения</w:t>
      </w:r>
      <w:r w:rsidR="009F2B72" w:rsidRPr="006C5317">
        <w:rPr>
          <w:sz w:val="26"/>
          <w:szCs w:val="26"/>
        </w:rPr>
        <w:t xml:space="preserve"> -</w:t>
      </w:r>
      <w:r w:rsidR="002767CA" w:rsidRPr="006C5317">
        <w:rPr>
          <w:sz w:val="26"/>
          <w:szCs w:val="26"/>
        </w:rPr>
        <w:t xml:space="preserve"> </w:t>
      </w:r>
      <w:r w:rsidR="009A2CB3" w:rsidRPr="006C5317">
        <w:rPr>
          <w:sz w:val="26"/>
          <w:szCs w:val="26"/>
        </w:rPr>
        <w:t>3</w:t>
      </w:r>
      <w:r w:rsidRPr="006C5317">
        <w:rPr>
          <w:sz w:val="26"/>
          <w:szCs w:val="26"/>
        </w:rPr>
        <w:t xml:space="preserve"> жил</w:t>
      </w:r>
      <w:r w:rsidR="009A2CB3" w:rsidRPr="006C5317">
        <w:rPr>
          <w:sz w:val="26"/>
          <w:szCs w:val="26"/>
        </w:rPr>
        <w:t>ых</w:t>
      </w:r>
      <w:r w:rsidRPr="006C5317">
        <w:rPr>
          <w:sz w:val="26"/>
          <w:szCs w:val="26"/>
        </w:rPr>
        <w:t xml:space="preserve"> дом</w:t>
      </w:r>
      <w:r w:rsidR="00B461E0" w:rsidRPr="006C5317">
        <w:rPr>
          <w:sz w:val="26"/>
          <w:szCs w:val="26"/>
        </w:rPr>
        <w:t>а</w:t>
      </w:r>
      <w:r w:rsidRPr="006C5317">
        <w:rPr>
          <w:sz w:val="26"/>
          <w:szCs w:val="26"/>
        </w:rPr>
        <w:t xml:space="preserve"> (ул. </w:t>
      </w:r>
      <w:r w:rsidR="009A2CB3" w:rsidRPr="006C5317">
        <w:rPr>
          <w:sz w:val="26"/>
          <w:szCs w:val="26"/>
        </w:rPr>
        <w:t>Ковшовой, 9; ул. Октябрьская, 24; ул. Техникумовская, 36</w:t>
      </w:r>
      <w:r w:rsidRPr="006C5317">
        <w:rPr>
          <w:sz w:val="26"/>
          <w:szCs w:val="26"/>
        </w:rPr>
        <w:t>);</w:t>
      </w:r>
    </w:p>
    <w:p w:rsidR="000A70BD" w:rsidRPr="006C5317" w:rsidRDefault="00EF523B" w:rsidP="000A70B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C5317">
        <w:rPr>
          <w:sz w:val="26"/>
          <w:szCs w:val="26"/>
        </w:rPr>
        <w:t>- установка общедомовых узлов управления потреблением тепловой энергии</w:t>
      </w:r>
      <w:r w:rsidR="006C5317">
        <w:rPr>
          <w:sz w:val="26"/>
          <w:szCs w:val="26"/>
        </w:rPr>
        <w:t xml:space="preserve"> - </w:t>
      </w:r>
      <w:r w:rsidR="009A2CB3" w:rsidRPr="006C5317">
        <w:rPr>
          <w:sz w:val="26"/>
          <w:szCs w:val="26"/>
        </w:rPr>
        <w:t>11</w:t>
      </w:r>
      <w:r w:rsidRPr="006C5317">
        <w:rPr>
          <w:sz w:val="26"/>
          <w:szCs w:val="26"/>
        </w:rPr>
        <w:t xml:space="preserve"> жилых домов (ул. </w:t>
      </w:r>
      <w:r w:rsidR="009A2CB3" w:rsidRPr="006C5317">
        <w:rPr>
          <w:sz w:val="26"/>
          <w:szCs w:val="26"/>
        </w:rPr>
        <w:t xml:space="preserve">Белорецкая, 68-а; ул. Блюхера, 51; ул. Блюхера, 63; </w:t>
      </w:r>
      <w:r w:rsidR="006C5317">
        <w:rPr>
          <w:sz w:val="26"/>
          <w:szCs w:val="26"/>
        </w:rPr>
        <w:t xml:space="preserve">                  </w:t>
      </w:r>
      <w:r w:rsidR="009A2CB3" w:rsidRPr="006C5317">
        <w:rPr>
          <w:sz w:val="26"/>
          <w:szCs w:val="26"/>
        </w:rPr>
        <w:t xml:space="preserve">ул. Блюхера, 67; ул. Днепропетровская, 19; ул. Мебельная, 45-а; ул. Мебельная, </w:t>
      </w:r>
      <w:r w:rsidR="006C5317">
        <w:rPr>
          <w:sz w:val="26"/>
          <w:szCs w:val="26"/>
        </w:rPr>
        <w:t xml:space="preserve">         </w:t>
      </w:r>
      <w:r w:rsidR="009A2CB3" w:rsidRPr="006C5317">
        <w:rPr>
          <w:sz w:val="26"/>
          <w:szCs w:val="26"/>
        </w:rPr>
        <w:t>47-а; ул. Октябрьская, 23; ул. Октябрьская, 24; ул. Техникумовская, 36</w:t>
      </w:r>
      <w:r w:rsidR="00F14F99" w:rsidRPr="006C5317">
        <w:rPr>
          <w:sz w:val="26"/>
          <w:szCs w:val="26"/>
        </w:rPr>
        <w:t>;</w:t>
      </w:r>
      <w:r w:rsidR="006C5317">
        <w:rPr>
          <w:sz w:val="26"/>
          <w:szCs w:val="26"/>
        </w:rPr>
        <w:t xml:space="preserve">                       </w:t>
      </w:r>
      <w:r w:rsidR="009A2CB3" w:rsidRPr="006C5317">
        <w:rPr>
          <w:sz w:val="26"/>
          <w:szCs w:val="26"/>
        </w:rPr>
        <w:t>ул. Шаумяна, 71</w:t>
      </w:r>
      <w:r w:rsidRPr="006C5317">
        <w:rPr>
          <w:sz w:val="26"/>
          <w:szCs w:val="26"/>
        </w:rPr>
        <w:t>).</w:t>
      </w:r>
    </w:p>
    <w:p w:rsidR="0064636B" w:rsidRDefault="0064636B" w:rsidP="00E44F26">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p>
    <w:p w:rsidR="004E6AB9" w:rsidRPr="006C5317" w:rsidRDefault="0064636B" w:rsidP="004E6AB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6C5317">
        <w:rPr>
          <w:b/>
          <w:sz w:val="26"/>
          <w:szCs w:val="26"/>
        </w:rPr>
        <w:t>Структура видов работ по к</w:t>
      </w:r>
      <w:r w:rsidR="00FF11B5" w:rsidRPr="006C5317">
        <w:rPr>
          <w:b/>
          <w:sz w:val="26"/>
          <w:szCs w:val="26"/>
        </w:rPr>
        <w:t>апитальн</w:t>
      </w:r>
      <w:r w:rsidRPr="006C5317">
        <w:rPr>
          <w:b/>
          <w:sz w:val="26"/>
          <w:szCs w:val="26"/>
        </w:rPr>
        <w:t xml:space="preserve">ому </w:t>
      </w:r>
      <w:r w:rsidR="00FF11B5" w:rsidRPr="006C5317">
        <w:rPr>
          <w:b/>
          <w:sz w:val="26"/>
          <w:szCs w:val="26"/>
        </w:rPr>
        <w:t>ремонт</w:t>
      </w:r>
      <w:r w:rsidRPr="006C5317">
        <w:rPr>
          <w:b/>
          <w:sz w:val="26"/>
          <w:szCs w:val="26"/>
        </w:rPr>
        <w:t>у многоквартирных домов в 2018 году</w:t>
      </w:r>
    </w:p>
    <w:p w:rsidR="004E6AB9" w:rsidRDefault="004E6AB9" w:rsidP="004E6AB9">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p>
    <w:p w:rsidR="005477EE" w:rsidRDefault="00FF11B5" w:rsidP="004E6AB9">
      <w:pPr>
        <w:widowControl w:val="0"/>
        <w:pBdr>
          <w:top w:val="single" w:sz="4" w:space="0" w:color="FFFFFF"/>
          <w:left w:val="single" w:sz="4" w:space="0" w:color="FFFFFF"/>
          <w:bottom w:val="single" w:sz="4" w:space="31" w:color="FFFFFF"/>
          <w:right w:val="single" w:sz="4" w:space="4" w:color="FFFFFF"/>
        </w:pBdr>
        <w:ind w:firstLine="709"/>
        <w:contextualSpacing/>
        <w:jc w:val="center"/>
      </w:pPr>
      <w:r>
        <w:rPr>
          <w:noProof/>
        </w:rPr>
        <w:drawing>
          <wp:inline distT="0" distB="0" distL="0" distR="0">
            <wp:extent cx="5549153" cy="319143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1611" w:rsidRPr="00416A74" w:rsidRDefault="00EF523B" w:rsidP="00463B90">
      <w:pPr>
        <w:ind w:firstLine="709"/>
        <w:jc w:val="both"/>
        <w:rPr>
          <w:sz w:val="26"/>
          <w:szCs w:val="26"/>
        </w:rPr>
      </w:pPr>
      <w:r w:rsidRPr="00416A74">
        <w:rPr>
          <w:sz w:val="26"/>
          <w:szCs w:val="26"/>
        </w:rPr>
        <w:lastRenderedPageBreak/>
        <w:t>С целью создания благоприятных условий для проживания граждан и приведения территории район</w:t>
      </w:r>
      <w:r w:rsidR="00FD50C1" w:rsidRPr="00416A74">
        <w:rPr>
          <w:sz w:val="26"/>
          <w:szCs w:val="26"/>
        </w:rPr>
        <w:t xml:space="preserve">а в надлежащее </w:t>
      </w:r>
      <w:r w:rsidRPr="00416A74">
        <w:rPr>
          <w:sz w:val="26"/>
          <w:szCs w:val="26"/>
        </w:rPr>
        <w:t xml:space="preserve">состояние </w:t>
      </w:r>
      <w:r w:rsidR="00FD50C1" w:rsidRPr="00416A74">
        <w:rPr>
          <w:sz w:val="26"/>
          <w:szCs w:val="26"/>
        </w:rPr>
        <w:t xml:space="preserve">было затрачено более </w:t>
      </w:r>
      <w:r w:rsidR="0063651F">
        <w:rPr>
          <w:sz w:val="26"/>
          <w:szCs w:val="26"/>
        </w:rPr>
        <w:t xml:space="preserve">            </w:t>
      </w:r>
      <w:r w:rsidR="00595A0C">
        <w:rPr>
          <w:sz w:val="26"/>
          <w:szCs w:val="26"/>
        </w:rPr>
        <w:t>76</w:t>
      </w:r>
      <w:r w:rsidR="00584BD4" w:rsidRPr="00416A74">
        <w:rPr>
          <w:sz w:val="26"/>
          <w:szCs w:val="26"/>
        </w:rPr>
        <w:t>,0</w:t>
      </w:r>
      <w:r w:rsidR="00B555C9" w:rsidRPr="00416A74">
        <w:rPr>
          <w:sz w:val="26"/>
          <w:szCs w:val="26"/>
        </w:rPr>
        <w:t xml:space="preserve"> млн. рублей</w:t>
      </w:r>
      <w:r w:rsidR="00FD50C1" w:rsidRPr="00416A74">
        <w:rPr>
          <w:sz w:val="26"/>
          <w:szCs w:val="26"/>
        </w:rPr>
        <w:t>, из которых</w:t>
      </w:r>
      <w:r w:rsidR="00831611" w:rsidRPr="00416A74">
        <w:rPr>
          <w:sz w:val="26"/>
          <w:szCs w:val="26"/>
        </w:rPr>
        <w:t>:</w:t>
      </w:r>
    </w:p>
    <w:p w:rsidR="00B555C9" w:rsidRPr="00416A74" w:rsidRDefault="00B555C9" w:rsidP="00463B90">
      <w:pPr>
        <w:ind w:firstLine="709"/>
        <w:jc w:val="both"/>
        <w:rPr>
          <w:sz w:val="26"/>
          <w:szCs w:val="26"/>
        </w:rPr>
      </w:pPr>
      <w:r w:rsidRPr="00416A74">
        <w:rPr>
          <w:sz w:val="26"/>
          <w:szCs w:val="26"/>
        </w:rPr>
        <w:t>- по механизированной уборке улично-дорожной сети от снега и наледи в зимний период</w:t>
      </w:r>
      <w:r w:rsidR="00595A0C">
        <w:rPr>
          <w:sz w:val="26"/>
          <w:szCs w:val="26"/>
        </w:rPr>
        <w:t xml:space="preserve"> - 1109094 </w:t>
      </w:r>
      <w:r w:rsidR="00FA1B3D" w:rsidRPr="00416A74">
        <w:rPr>
          <w:sz w:val="26"/>
          <w:szCs w:val="26"/>
        </w:rPr>
        <w:t>кв</w:t>
      </w:r>
      <w:r w:rsidR="00595A0C">
        <w:rPr>
          <w:sz w:val="26"/>
          <w:szCs w:val="26"/>
        </w:rPr>
        <w:t xml:space="preserve">адратных </w:t>
      </w:r>
      <w:r w:rsidRPr="00416A74">
        <w:rPr>
          <w:sz w:val="26"/>
          <w:szCs w:val="26"/>
        </w:rPr>
        <w:t>м</w:t>
      </w:r>
      <w:r w:rsidR="00595A0C">
        <w:rPr>
          <w:sz w:val="26"/>
          <w:szCs w:val="26"/>
        </w:rPr>
        <w:t>етров (всего 79 улиц и 34 тротуара)</w:t>
      </w:r>
      <w:r w:rsidRPr="00416A74">
        <w:rPr>
          <w:sz w:val="26"/>
          <w:szCs w:val="26"/>
        </w:rPr>
        <w:t>;</w:t>
      </w:r>
    </w:p>
    <w:p w:rsidR="00B555C9" w:rsidRPr="00416A74" w:rsidRDefault="00B555C9" w:rsidP="00463B90">
      <w:pPr>
        <w:ind w:firstLine="709"/>
        <w:jc w:val="both"/>
        <w:rPr>
          <w:sz w:val="26"/>
          <w:szCs w:val="26"/>
        </w:rPr>
      </w:pPr>
      <w:r w:rsidRPr="00416A74">
        <w:rPr>
          <w:sz w:val="26"/>
          <w:szCs w:val="26"/>
        </w:rPr>
        <w:t>- санитарная уборка улиц и выкашивание газонов</w:t>
      </w:r>
      <w:r w:rsidR="007E25B5" w:rsidRPr="00416A74">
        <w:rPr>
          <w:sz w:val="26"/>
          <w:szCs w:val="26"/>
        </w:rPr>
        <w:t xml:space="preserve">, общей площадью более </w:t>
      </w:r>
      <w:r w:rsidR="00584BD4" w:rsidRPr="00416A74">
        <w:rPr>
          <w:sz w:val="26"/>
          <w:szCs w:val="26"/>
        </w:rPr>
        <w:t xml:space="preserve">                   </w:t>
      </w:r>
      <w:r w:rsidR="00595A0C">
        <w:rPr>
          <w:sz w:val="26"/>
          <w:szCs w:val="26"/>
        </w:rPr>
        <w:t xml:space="preserve">14016752 </w:t>
      </w:r>
      <w:r w:rsidR="0063651F" w:rsidRPr="00416A74">
        <w:rPr>
          <w:rStyle w:val="af2"/>
          <w:b w:val="0"/>
          <w:sz w:val="26"/>
          <w:szCs w:val="26"/>
        </w:rPr>
        <w:t>квадратных метров</w:t>
      </w:r>
      <w:r w:rsidR="007E25B5" w:rsidRPr="00416A74">
        <w:rPr>
          <w:sz w:val="26"/>
          <w:szCs w:val="26"/>
        </w:rPr>
        <w:t>;</w:t>
      </w:r>
    </w:p>
    <w:p w:rsidR="007E25B5" w:rsidRPr="00416A74" w:rsidRDefault="007E25B5" w:rsidP="00463B90">
      <w:pPr>
        <w:ind w:firstLine="709"/>
        <w:jc w:val="both"/>
        <w:rPr>
          <w:rStyle w:val="af2"/>
          <w:b w:val="0"/>
          <w:sz w:val="26"/>
          <w:szCs w:val="26"/>
        </w:rPr>
      </w:pPr>
      <w:r w:rsidRPr="00416A74">
        <w:rPr>
          <w:sz w:val="26"/>
          <w:szCs w:val="26"/>
        </w:rPr>
        <w:t xml:space="preserve">- </w:t>
      </w:r>
      <w:r w:rsidR="00E872D3" w:rsidRPr="00416A74">
        <w:rPr>
          <w:rStyle w:val="af2"/>
          <w:b w:val="0"/>
          <w:sz w:val="26"/>
          <w:szCs w:val="26"/>
        </w:rPr>
        <w:t xml:space="preserve">оформление и содержание цветочных клумб - общей площадью цветников </w:t>
      </w:r>
      <w:r w:rsidR="00584BD4" w:rsidRPr="00416A74">
        <w:rPr>
          <w:rStyle w:val="af2"/>
          <w:b w:val="0"/>
          <w:sz w:val="26"/>
          <w:szCs w:val="26"/>
        </w:rPr>
        <w:t xml:space="preserve">        </w:t>
      </w:r>
      <w:r w:rsidR="00E872D3" w:rsidRPr="00416A74">
        <w:rPr>
          <w:rStyle w:val="af2"/>
          <w:b w:val="0"/>
          <w:sz w:val="26"/>
          <w:szCs w:val="26"/>
        </w:rPr>
        <w:t>42</w:t>
      </w:r>
      <w:r w:rsidR="00595A0C">
        <w:rPr>
          <w:rStyle w:val="af2"/>
          <w:b w:val="0"/>
          <w:sz w:val="26"/>
          <w:szCs w:val="26"/>
        </w:rPr>
        <w:t xml:space="preserve">14 </w:t>
      </w:r>
      <w:r w:rsidR="00E872D3" w:rsidRPr="00416A74">
        <w:rPr>
          <w:rStyle w:val="af2"/>
          <w:b w:val="0"/>
          <w:sz w:val="26"/>
          <w:szCs w:val="26"/>
        </w:rPr>
        <w:t>квадратных метров</w:t>
      </w:r>
      <w:r w:rsidR="0063651F">
        <w:rPr>
          <w:rStyle w:val="af2"/>
          <w:b w:val="0"/>
          <w:sz w:val="26"/>
          <w:szCs w:val="26"/>
        </w:rPr>
        <w:t xml:space="preserve"> - 19 цветников</w:t>
      </w:r>
      <w:r w:rsidR="00E872D3" w:rsidRPr="00416A74">
        <w:rPr>
          <w:rStyle w:val="af2"/>
          <w:b w:val="0"/>
          <w:sz w:val="26"/>
          <w:szCs w:val="26"/>
        </w:rPr>
        <w:t>;</w:t>
      </w:r>
    </w:p>
    <w:p w:rsidR="00E872D3" w:rsidRPr="00416A74" w:rsidRDefault="00E872D3" w:rsidP="00463B90">
      <w:pPr>
        <w:ind w:firstLine="709"/>
        <w:jc w:val="both"/>
        <w:rPr>
          <w:sz w:val="26"/>
          <w:szCs w:val="26"/>
        </w:rPr>
      </w:pPr>
      <w:r w:rsidRPr="00416A74">
        <w:rPr>
          <w:sz w:val="26"/>
          <w:szCs w:val="26"/>
        </w:rPr>
        <w:t>- грейдир</w:t>
      </w:r>
      <w:r w:rsidR="002767CA" w:rsidRPr="00416A74">
        <w:rPr>
          <w:sz w:val="26"/>
          <w:szCs w:val="26"/>
        </w:rPr>
        <w:t xml:space="preserve">ование улиц частного сектора – </w:t>
      </w:r>
      <w:r w:rsidR="00590A63" w:rsidRPr="00416A74">
        <w:rPr>
          <w:sz w:val="26"/>
          <w:szCs w:val="26"/>
        </w:rPr>
        <w:t xml:space="preserve">около </w:t>
      </w:r>
      <w:r w:rsidR="0063651F">
        <w:rPr>
          <w:sz w:val="26"/>
          <w:szCs w:val="26"/>
        </w:rPr>
        <w:t>497852</w:t>
      </w:r>
      <w:r w:rsidRPr="00416A74">
        <w:rPr>
          <w:sz w:val="26"/>
          <w:szCs w:val="26"/>
        </w:rPr>
        <w:t xml:space="preserve"> квадратных метров</w:t>
      </w:r>
      <w:r w:rsidR="0063651F">
        <w:rPr>
          <w:sz w:val="26"/>
          <w:szCs w:val="26"/>
        </w:rPr>
        <w:t xml:space="preserve"> дорожного покрытия</w:t>
      </w:r>
      <w:r w:rsidR="002767CA" w:rsidRPr="00416A74">
        <w:rPr>
          <w:sz w:val="26"/>
          <w:szCs w:val="26"/>
        </w:rPr>
        <w:t xml:space="preserve">. Работы по грейдированию и отсыпке производились по заявкам </w:t>
      </w:r>
      <w:r w:rsidR="0081538A" w:rsidRPr="00416A74">
        <w:rPr>
          <w:sz w:val="26"/>
          <w:szCs w:val="26"/>
        </w:rPr>
        <w:t>депутатов</w:t>
      </w:r>
      <w:r w:rsidR="002767CA" w:rsidRPr="00416A74">
        <w:rPr>
          <w:sz w:val="26"/>
          <w:szCs w:val="26"/>
        </w:rPr>
        <w:t xml:space="preserve"> Советского района</w:t>
      </w:r>
      <w:r w:rsidR="0081538A" w:rsidRPr="00416A74">
        <w:rPr>
          <w:sz w:val="26"/>
          <w:szCs w:val="26"/>
        </w:rPr>
        <w:t xml:space="preserve"> в размере выделенного финансирования</w:t>
      </w:r>
      <w:r w:rsidRPr="00416A74">
        <w:rPr>
          <w:sz w:val="26"/>
          <w:szCs w:val="26"/>
        </w:rPr>
        <w:t>;</w:t>
      </w:r>
    </w:p>
    <w:p w:rsidR="00EF523B" w:rsidRPr="00416A74" w:rsidRDefault="00D36598" w:rsidP="00463B90">
      <w:pPr>
        <w:ind w:firstLine="709"/>
        <w:jc w:val="both"/>
        <w:rPr>
          <w:sz w:val="26"/>
          <w:szCs w:val="26"/>
        </w:rPr>
      </w:pPr>
      <w:r w:rsidRPr="00416A74">
        <w:rPr>
          <w:sz w:val="26"/>
          <w:szCs w:val="26"/>
        </w:rPr>
        <w:t xml:space="preserve">- </w:t>
      </w:r>
      <w:r w:rsidR="009F2B72" w:rsidRPr="00416A74">
        <w:rPr>
          <w:sz w:val="26"/>
          <w:szCs w:val="26"/>
        </w:rPr>
        <w:t>уборк</w:t>
      </w:r>
      <w:r w:rsidR="00C90D02" w:rsidRPr="00416A74">
        <w:rPr>
          <w:sz w:val="26"/>
          <w:szCs w:val="26"/>
        </w:rPr>
        <w:t>а</w:t>
      </w:r>
      <w:r w:rsidR="00EF523B" w:rsidRPr="00416A74">
        <w:rPr>
          <w:sz w:val="26"/>
          <w:szCs w:val="26"/>
        </w:rPr>
        <w:t xml:space="preserve"> несанкционированных свалок мусора</w:t>
      </w:r>
      <w:r w:rsidR="00C90D02" w:rsidRPr="00416A74">
        <w:rPr>
          <w:sz w:val="26"/>
          <w:szCs w:val="26"/>
        </w:rPr>
        <w:t xml:space="preserve"> - в</w:t>
      </w:r>
      <w:r w:rsidR="00EF523B" w:rsidRPr="00416A74">
        <w:rPr>
          <w:sz w:val="26"/>
          <w:szCs w:val="26"/>
        </w:rPr>
        <w:t xml:space="preserve">ывезено </w:t>
      </w:r>
      <w:r w:rsidR="0063651F">
        <w:rPr>
          <w:sz w:val="26"/>
          <w:szCs w:val="26"/>
        </w:rPr>
        <w:t xml:space="preserve">4605,5 </w:t>
      </w:r>
      <w:r w:rsidR="00C90D02" w:rsidRPr="00416A74">
        <w:rPr>
          <w:sz w:val="26"/>
          <w:szCs w:val="26"/>
        </w:rPr>
        <w:t>тонн мусора</w:t>
      </w:r>
      <w:r w:rsidR="00EF523B" w:rsidRPr="00416A74">
        <w:rPr>
          <w:sz w:val="26"/>
          <w:szCs w:val="26"/>
        </w:rPr>
        <w:t>;</w:t>
      </w:r>
    </w:p>
    <w:p w:rsidR="00590A63" w:rsidRPr="00416A74" w:rsidRDefault="00590A63" w:rsidP="00463B90">
      <w:pPr>
        <w:ind w:firstLine="709"/>
        <w:jc w:val="both"/>
        <w:rPr>
          <w:sz w:val="26"/>
          <w:szCs w:val="26"/>
        </w:rPr>
      </w:pPr>
      <w:r w:rsidRPr="00416A74">
        <w:rPr>
          <w:sz w:val="26"/>
          <w:szCs w:val="26"/>
        </w:rPr>
        <w:t>- ремонт улично-дорожной сети</w:t>
      </w:r>
      <w:r w:rsidR="0063651F">
        <w:rPr>
          <w:sz w:val="26"/>
          <w:szCs w:val="26"/>
        </w:rPr>
        <w:t xml:space="preserve"> - 448</w:t>
      </w:r>
      <w:r w:rsidRPr="00416A74">
        <w:rPr>
          <w:sz w:val="26"/>
          <w:szCs w:val="26"/>
        </w:rPr>
        <w:t xml:space="preserve"> квадратных метров</w:t>
      </w:r>
      <w:r w:rsidR="0081538A" w:rsidRPr="00416A74">
        <w:rPr>
          <w:sz w:val="26"/>
          <w:szCs w:val="26"/>
        </w:rPr>
        <w:t>. Работы проводились по заявкам депутатов Советского района и жителей города Челябинска</w:t>
      </w:r>
      <w:r w:rsidRPr="00416A74">
        <w:rPr>
          <w:sz w:val="26"/>
          <w:szCs w:val="26"/>
        </w:rPr>
        <w:t>;</w:t>
      </w:r>
    </w:p>
    <w:p w:rsidR="00590A63" w:rsidRPr="00416A74" w:rsidRDefault="00590A63" w:rsidP="00463B90">
      <w:pPr>
        <w:ind w:firstLine="709"/>
        <w:jc w:val="both"/>
        <w:rPr>
          <w:sz w:val="26"/>
          <w:szCs w:val="26"/>
        </w:rPr>
      </w:pPr>
      <w:r w:rsidRPr="00416A74">
        <w:rPr>
          <w:sz w:val="26"/>
          <w:szCs w:val="26"/>
        </w:rPr>
        <w:t>- изготовление и установка декоративных изделий для цветочного оформления</w:t>
      </w:r>
      <w:r w:rsidR="0063651F">
        <w:rPr>
          <w:sz w:val="26"/>
          <w:szCs w:val="26"/>
        </w:rPr>
        <w:t xml:space="preserve"> - </w:t>
      </w:r>
      <w:r w:rsidRPr="00416A74">
        <w:rPr>
          <w:sz w:val="26"/>
          <w:szCs w:val="26"/>
        </w:rPr>
        <w:t>48 штук</w:t>
      </w:r>
      <w:r w:rsidR="0063651F">
        <w:rPr>
          <w:sz w:val="26"/>
          <w:szCs w:val="26"/>
        </w:rPr>
        <w:t>. Вдоль ул. Овчинников и ул. Курчатова на территории Советского района</w:t>
      </w:r>
      <w:r w:rsidRPr="00416A74">
        <w:rPr>
          <w:sz w:val="26"/>
          <w:szCs w:val="26"/>
        </w:rPr>
        <w:t>;</w:t>
      </w:r>
    </w:p>
    <w:p w:rsidR="00590A63" w:rsidRPr="00416A74" w:rsidRDefault="00590A63" w:rsidP="00463B90">
      <w:pPr>
        <w:ind w:firstLine="709"/>
        <w:jc w:val="both"/>
        <w:rPr>
          <w:sz w:val="26"/>
          <w:szCs w:val="26"/>
        </w:rPr>
      </w:pPr>
      <w:r w:rsidRPr="00416A74">
        <w:rPr>
          <w:sz w:val="26"/>
          <w:szCs w:val="26"/>
        </w:rPr>
        <w:t>- омолаживающая обрезка зеленых насаждений</w:t>
      </w:r>
      <w:r w:rsidR="0063651F">
        <w:rPr>
          <w:sz w:val="26"/>
          <w:szCs w:val="26"/>
        </w:rPr>
        <w:t xml:space="preserve"> - </w:t>
      </w:r>
      <w:r w:rsidRPr="00416A74">
        <w:rPr>
          <w:sz w:val="26"/>
          <w:szCs w:val="26"/>
        </w:rPr>
        <w:t>на 134 объектах</w:t>
      </w:r>
      <w:r w:rsidR="0081538A" w:rsidRPr="00416A74">
        <w:rPr>
          <w:sz w:val="26"/>
          <w:szCs w:val="26"/>
        </w:rPr>
        <w:t>. Информация о необходимости  обрезки зеленых насаждений на 16 объектах представлена депутатами Советского района</w:t>
      </w:r>
      <w:r w:rsidRPr="00416A74">
        <w:rPr>
          <w:sz w:val="26"/>
          <w:szCs w:val="26"/>
        </w:rPr>
        <w:t>;</w:t>
      </w:r>
    </w:p>
    <w:p w:rsidR="00590A63" w:rsidRPr="00416A74" w:rsidRDefault="00590A63" w:rsidP="00463B90">
      <w:pPr>
        <w:ind w:firstLine="709"/>
        <w:jc w:val="both"/>
        <w:rPr>
          <w:sz w:val="26"/>
          <w:szCs w:val="26"/>
        </w:rPr>
      </w:pPr>
      <w:r w:rsidRPr="00416A74">
        <w:rPr>
          <w:sz w:val="26"/>
          <w:szCs w:val="26"/>
        </w:rPr>
        <w:t>- прочистка существующей водоотводной системы</w:t>
      </w:r>
      <w:r w:rsidR="0063651F">
        <w:rPr>
          <w:sz w:val="26"/>
          <w:szCs w:val="26"/>
        </w:rPr>
        <w:t xml:space="preserve"> – прочищено 10 водоотводных канав, объем</w:t>
      </w:r>
      <w:r w:rsidRPr="00416A74">
        <w:rPr>
          <w:sz w:val="26"/>
          <w:szCs w:val="26"/>
        </w:rPr>
        <w:t xml:space="preserve"> </w:t>
      </w:r>
      <w:r w:rsidR="0063651F">
        <w:rPr>
          <w:sz w:val="26"/>
          <w:szCs w:val="26"/>
        </w:rPr>
        <w:t>539174</w:t>
      </w:r>
      <w:r w:rsidRPr="00416A74">
        <w:rPr>
          <w:sz w:val="26"/>
          <w:szCs w:val="26"/>
        </w:rPr>
        <w:t xml:space="preserve"> куб. метров;</w:t>
      </w:r>
    </w:p>
    <w:p w:rsidR="00584BD4" w:rsidRPr="00416A74" w:rsidRDefault="00590A63" w:rsidP="00463B90">
      <w:pPr>
        <w:ind w:firstLine="709"/>
        <w:jc w:val="both"/>
        <w:rPr>
          <w:sz w:val="26"/>
          <w:szCs w:val="26"/>
        </w:rPr>
      </w:pPr>
      <w:r w:rsidRPr="00416A74">
        <w:rPr>
          <w:sz w:val="26"/>
          <w:szCs w:val="26"/>
        </w:rPr>
        <w:t xml:space="preserve">- </w:t>
      </w:r>
      <w:r w:rsidR="002B2508" w:rsidRPr="00416A74">
        <w:rPr>
          <w:sz w:val="26"/>
          <w:szCs w:val="26"/>
        </w:rPr>
        <w:t>изготовление и монтаж сборных конструкций (чугунное ограждение)</w:t>
      </w:r>
      <w:r w:rsidR="0063651F">
        <w:rPr>
          <w:sz w:val="26"/>
          <w:szCs w:val="26"/>
        </w:rPr>
        <w:t xml:space="preserve"> - </w:t>
      </w:r>
      <w:r w:rsidR="002B2508" w:rsidRPr="00416A74">
        <w:rPr>
          <w:sz w:val="26"/>
          <w:szCs w:val="26"/>
        </w:rPr>
        <w:t>745 штук;</w:t>
      </w:r>
    </w:p>
    <w:p w:rsidR="0081538A" w:rsidRPr="00416A74" w:rsidRDefault="0081538A" w:rsidP="00463B90">
      <w:pPr>
        <w:ind w:firstLine="709"/>
        <w:jc w:val="both"/>
        <w:rPr>
          <w:sz w:val="26"/>
          <w:szCs w:val="26"/>
        </w:rPr>
      </w:pPr>
      <w:r w:rsidRPr="00416A74">
        <w:rPr>
          <w:sz w:val="26"/>
          <w:szCs w:val="26"/>
        </w:rPr>
        <w:t>- изготовление и  монтаж дорожных столбиков для предотвращения заезда автотранспорта на придорожные газоны</w:t>
      </w:r>
      <w:r w:rsidR="0063651F">
        <w:rPr>
          <w:sz w:val="26"/>
          <w:szCs w:val="26"/>
        </w:rPr>
        <w:t xml:space="preserve"> - </w:t>
      </w:r>
      <w:r w:rsidRPr="00416A74">
        <w:rPr>
          <w:sz w:val="26"/>
          <w:szCs w:val="26"/>
        </w:rPr>
        <w:t>720 столбиков на 34 объектах;</w:t>
      </w:r>
    </w:p>
    <w:p w:rsidR="002069C1" w:rsidRPr="00416A74" w:rsidRDefault="002069C1" w:rsidP="00463B90">
      <w:pPr>
        <w:ind w:firstLine="709"/>
        <w:jc w:val="both"/>
        <w:rPr>
          <w:rStyle w:val="af2"/>
          <w:b w:val="0"/>
          <w:sz w:val="26"/>
          <w:szCs w:val="26"/>
        </w:rPr>
      </w:pPr>
      <w:r w:rsidRPr="00416A74">
        <w:rPr>
          <w:sz w:val="26"/>
          <w:szCs w:val="26"/>
        </w:rPr>
        <w:t xml:space="preserve">- </w:t>
      </w:r>
      <w:r w:rsidRPr="00416A74">
        <w:rPr>
          <w:rStyle w:val="af2"/>
          <w:b w:val="0"/>
          <w:sz w:val="26"/>
          <w:szCs w:val="26"/>
        </w:rPr>
        <w:t>выполнен</w:t>
      </w:r>
      <w:r w:rsidR="0063651F">
        <w:rPr>
          <w:rStyle w:val="af2"/>
          <w:b w:val="0"/>
          <w:sz w:val="26"/>
          <w:szCs w:val="26"/>
        </w:rPr>
        <w:t>ие</w:t>
      </w:r>
      <w:r w:rsidRPr="00416A74">
        <w:rPr>
          <w:rStyle w:val="af2"/>
          <w:b w:val="0"/>
          <w:sz w:val="26"/>
          <w:szCs w:val="26"/>
        </w:rPr>
        <w:t xml:space="preserve"> прочи</w:t>
      </w:r>
      <w:r w:rsidR="0063651F">
        <w:rPr>
          <w:rStyle w:val="af2"/>
          <w:b w:val="0"/>
          <w:sz w:val="26"/>
          <w:szCs w:val="26"/>
        </w:rPr>
        <w:t>х</w:t>
      </w:r>
      <w:r w:rsidRPr="00416A74">
        <w:rPr>
          <w:rStyle w:val="af2"/>
          <w:b w:val="0"/>
          <w:sz w:val="26"/>
          <w:szCs w:val="26"/>
        </w:rPr>
        <w:t xml:space="preserve"> вид</w:t>
      </w:r>
      <w:r w:rsidR="0063651F">
        <w:rPr>
          <w:rStyle w:val="af2"/>
          <w:b w:val="0"/>
          <w:sz w:val="26"/>
          <w:szCs w:val="26"/>
        </w:rPr>
        <w:t>ов</w:t>
      </w:r>
      <w:r w:rsidRPr="00416A74">
        <w:rPr>
          <w:rStyle w:val="af2"/>
          <w:b w:val="0"/>
          <w:sz w:val="26"/>
          <w:szCs w:val="26"/>
        </w:rPr>
        <w:t xml:space="preserve"> работы по благоустройству (содержание  </w:t>
      </w:r>
      <w:r w:rsidR="0063651F">
        <w:rPr>
          <w:rStyle w:val="af2"/>
          <w:b w:val="0"/>
          <w:sz w:val="26"/>
          <w:szCs w:val="26"/>
        </w:rPr>
        <w:t>малых архитектурных форм</w:t>
      </w:r>
      <w:r w:rsidRPr="00416A74">
        <w:rPr>
          <w:rStyle w:val="af2"/>
          <w:b w:val="0"/>
          <w:sz w:val="26"/>
          <w:szCs w:val="26"/>
        </w:rPr>
        <w:t>, изготовление</w:t>
      </w:r>
      <w:r w:rsidR="00973A71">
        <w:rPr>
          <w:rStyle w:val="af2"/>
          <w:b w:val="0"/>
          <w:sz w:val="26"/>
          <w:szCs w:val="26"/>
        </w:rPr>
        <w:t xml:space="preserve">, установка и обслуживание урн, </w:t>
      </w:r>
      <w:r w:rsidRPr="00416A74">
        <w:rPr>
          <w:rStyle w:val="af2"/>
          <w:b w:val="0"/>
          <w:sz w:val="26"/>
          <w:szCs w:val="26"/>
        </w:rPr>
        <w:t>установка стелы, высадка цветов в вазоны)</w:t>
      </w:r>
      <w:r w:rsidR="006C5936" w:rsidRPr="00416A74">
        <w:rPr>
          <w:rStyle w:val="af2"/>
          <w:b w:val="0"/>
          <w:sz w:val="26"/>
          <w:szCs w:val="26"/>
        </w:rPr>
        <w:t>.</w:t>
      </w:r>
    </w:p>
    <w:p w:rsidR="00850D31" w:rsidRDefault="00850D31" w:rsidP="00463B90">
      <w:pPr>
        <w:ind w:firstLine="709"/>
        <w:jc w:val="both"/>
        <w:rPr>
          <w:rStyle w:val="af2"/>
          <w:b w:val="0"/>
          <w:sz w:val="26"/>
          <w:szCs w:val="26"/>
        </w:rPr>
      </w:pPr>
    </w:p>
    <w:p w:rsidR="00850D31" w:rsidRDefault="00850D31" w:rsidP="00850D31">
      <w:pPr>
        <w:spacing w:line="360" w:lineRule="auto"/>
        <w:ind w:firstLine="709"/>
        <w:jc w:val="center"/>
        <w:rPr>
          <w:rStyle w:val="af2"/>
          <w:sz w:val="26"/>
          <w:szCs w:val="26"/>
        </w:rPr>
      </w:pPr>
      <w:r w:rsidRPr="0018709B">
        <w:rPr>
          <w:rStyle w:val="af2"/>
          <w:sz w:val="26"/>
          <w:szCs w:val="26"/>
        </w:rPr>
        <w:t>Структура расходов на благоустройство района в 2018 году</w:t>
      </w:r>
    </w:p>
    <w:p w:rsidR="00850D31" w:rsidRDefault="00850D31" w:rsidP="00463B90">
      <w:pPr>
        <w:ind w:firstLine="709"/>
        <w:jc w:val="both"/>
        <w:rPr>
          <w:rStyle w:val="af2"/>
          <w:b w:val="0"/>
          <w:sz w:val="26"/>
          <w:szCs w:val="26"/>
        </w:rPr>
      </w:pPr>
    </w:p>
    <w:p w:rsidR="00850D31" w:rsidRDefault="00850D31" w:rsidP="00463B90">
      <w:pPr>
        <w:ind w:firstLine="709"/>
        <w:jc w:val="both"/>
        <w:rPr>
          <w:rStyle w:val="af2"/>
          <w:b w:val="0"/>
          <w:sz w:val="26"/>
          <w:szCs w:val="26"/>
        </w:rPr>
      </w:pPr>
      <w:r w:rsidRPr="00850D31">
        <w:rPr>
          <w:rStyle w:val="af2"/>
          <w:b w:val="0"/>
          <w:noProof/>
          <w:sz w:val="26"/>
        </w:rPr>
        <w:drawing>
          <wp:inline distT="0" distB="0" distL="0" distR="0">
            <wp:extent cx="5476314" cy="2761129"/>
            <wp:effectExtent l="19050" t="0" r="0" b="0"/>
            <wp:docPr id="2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D6990" w:rsidRPr="00973A71" w:rsidRDefault="002603BB"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73A71">
        <w:rPr>
          <w:sz w:val="26"/>
          <w:szCs w:val="26"/>
        </w:rPr>
        <w:lastRenderedPageBreak/>
        <w:t>В 2018 году реализована муниципальная программа «Формирование современной городской среды в Советском районе</w:t>
      </w:r>
      <w:r w:rsidR="00973A71">
        <w:rPr>
          <w:sz w:val="26"/>
          <w:szCs w:val="26"/>
        </w:rPr>
        <w:t xml:space="preserve"> города Челябинска</w:t>
      </w:r>
      <w:r w:rsidRPr="00973A71">
        <w:rPr>
          <w:sz w:val="26"/>
          <w:szCs w:val="26"/>
        </w:rPr>
        <w:t xml:space="preserve"> на 2018-2022 годы». Были выполнены работы по благоустройству сквера им. Колющенко, благодаря решению жителей района, которые большинством голосов выбрали именно эту территорию при проведении рейтингового голосования.</w:t>
      </w:r>
      <w:r w:rsidR="007D6990" w:rsidRPr="00973A71">
        <w:rPr>
          <w:sz w:val="26"/>
          <w:szCs w:val="26"/>
        </w:rPr>
        <w:t xml:space="preserve"> С начала проведения работ жители района активно принимали участие в осуществление общественного контроля. По их инициативе регулярно проводились встречи с участием депутатов, представителей администрации и управляющих компаний (более 90 встреч с жителями, с участием более 2,0 тыс. человек).</w:t>
      </w:r>
    </w:p>
    <w:p w:rsidR="002603BB" w:rsidRPr="00973A71" w:rsidRDefault="002603BB"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73A71">
        <w:rPr>
          <w:sz w:val="26"/>
          <w:szCs w:val="26"/>
        </w:rPr>
        <w:t>В рамках федерального проекта партии «Единая Россия» реализована программа «</w:t>
      </w:r>
      <w:r w:rsidR="00850D31" w:rsidRPr="00973A71">
        <w:rPr>
          <w:sz w:val="26"/>
          <w:szCs w:val="26"/>
        </w:rPr>
        <w:t xml:space="preserve">Формирование современной городской среды». </w:t>
      </w:r>
      <w:r w:rsidRPr="00973A71">
        <w:rPr>
          <w:sz w:val="26"/>
          <w:szCs w:val="26"/>
        </w:rPr>
        <w:t xml:space="preserve">Участие в </w:t>
      </w:r>
      <w:r w:rsidR="00850D31" w:rsidRPr="00973A71">
        <w:rPr>
          <w:sz w:val="26"/>
          <w:szCs w:val="26"/>
        </w:rPr>
        <w:t xml:space="preserve">данной </w:t>
      </w:r>
      <w:r w:rsidRPr="00973A71">
        <w:rPr>
          <w:sz w:val="26"/>
          <w:szCs w:val="26"/>
        </w:rPr>
        <w:t>программе</w:t>
      </w:r>
      <w:r w:rsidR="00850D31" w:rsidRPr="00973A71">
        <w:rPr>
          <w:sz w:val="26"/>
          <w:szCs w:val="26"/>
        </w:rPr>
        <w:t xml:space="preserve"> носит заявительный характер,</w:t>
      </w:r>
      <w:r w:rsidRPr="00973A71">
        <w:rPr>
          <w:sz w:val="26"/>
          <w:szCs w:val="26"/>
        </w:rPr>
        <w:t xml:space="preserve"> так в Совет </w:t>
      </w:r>
      <w:r w:rsidR="00973A71">
        <w:rPr>
          <w:sz w:val="26"/>
          <w:szCs w:val="26"/>
        </w:rPr>
        <w:t>д</w:t>
      </w:r>
      <w:r w:rsidRPr="00973A71">
        <w:rPr>
          <w:sz w:val="26"/>
          <w:szCs w:val="26"/>
        </w:rPr>
        <w:t>епутатов Советского района на 2018 год поступило 32 заявки на благоустройство дворовых территорий</w:t>
      </w:r>
      <w:r w:rsidR="00850D31" w:rsidRPr="00973A71">
        <w:rPr>
          <w:sz w:val="26"/>
          <w:szCs w:val="26"/>
        </w:rPr>
        <w:t xml:space="preserve">. Были выполнены работы </w:t>
      </w:r>
      <w:r w:rsidRPr="00973A71">
        <w:rPr>
          <w:sz w:val="26"/>
          <w:szCs w:val="26"/>
        </w:rPr>
        <w:t>по благоустройству 31 двор</w:t>
      </w:r>
      <w:r w:rsidR="00850D31" w:rsidRPr="00973A71">
        <w:rPr>
          <w:sz w:val="26"/>
          <w:szCs w:val="26"/>
        </w:rPr>
        <w:t>а на сумму 41,0 млн. рублей</w:t>
      </w:r>
      <w:r w:rsidRPr="00973A71">
        <w:rPr>
          <w:sz w:val="26"/>
          <w:szCs w:val="26"/>
        </w:rPr>
        <w:t>.</w:t>
      </w:r>
    </w:p>
    <w:p w:rsidR="00850D31" w:rsidRPr="00973A71" w:rsidRDefault="00973A7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 2018 году пр</w:t>
      </w:r>
      <w:r w:rsidR="00850D31" w:rsidRPr="00973A71">
        <w:rPr>
          <w:sz w:val="26"/>
          <w:szCs w:val="26"/>
        </w:rPr>
        <w:t xml:space="preserve">и участии Главы Советского района и </w:t>
      </w:r>
      <w:r>
        <w:rPr>
          <w:sz w:val="26"/>
          <w:szCs w:val="26"/>
        </w:rPr>
        <w:t>д</w:t>
      </w:r>
      <w:r w:rsidR="00850D31" w:rsidRPr="00973A71">
        <w:rPr>
          <w:sz w:val="26"/>
          <w:szCs w:val="26"/>
        </w:rPr>
        <w:t xml:space="preserve">епутатов разных уровней состоялось торжественное открытие сквера им. Колющенко, на дворовых территориях депутатами </w:t>
      </w:r>
      <w:r>
        <w:rPr>
          <w:sz w:val="26"/>
          <w:szCs w:val="26"/>
        </w:rPr>
        <w:t xml:space="preserve">районного Совета депутатов </w:t>
      </w:r>
      <w:r w:rsidR="00850D31" w:rsidRPr="00973A71">
        <w:rPr>
          <w:sz w:val="26"/>
          <w:szCs w:val="26"/>
        </w:rPr>
        <w:t>организованы праздники дворов с развлекательн</w:t>
      </w:r>
      <w:r>
        <w:rPr>
          <w:sz w:val="26"/>
          <w:szCs w:val="26"/>
        </w:rPr>
        <w:t>ыми</w:t>
      </w:r>
      <w:r w:rsidR="00850D31" w:rsidRPr="00973A71">
        <w:rPr>
          <w:sz w:val="26"/>
          <w:szCs w:val="26"/>
        </w:rPr>
        <w:t xml:space="preserve"> программ</w:t>
      </w:r>
      <w:r>
        <w:rPr>
          <w:sz w:val="26"/>
          <w:szCs w:val="26"/>
        </w:rPr>
        <w:t>ами</w:t>
      </w:r>
      <w:r w:rsidR="00850D31" w:rsidRPr="00973A71">
        <w:rPr>
          <w:sz w:val="26"/>
          <w:szCs w:val="26"/>
        </w:rPr>
        <w:t xml:space="preserve"> для жителей района. </w:t>
      </w:r>
    </w:p>
    <w:p w:rsidR="00850D31" w:rsidRPr="00973A71" w:rsidRDefault="00850D3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73A71">
        <w:rPr>
          <w:sz w:val="26"/>
          <w:szCs w:val="26"/>
        </w:rPr>
        <w:t>Не первый год в Советском районе реализуется программа «Реальные дела» по инициативе и при поддержке губернатора Челябинской области. Программа направлена на решение первоочередных вопросов, касающихся благоустройства дворов, ремонт</w:t>
      </w:r>
      <w:r w:rsidR="00973A71">
        <w:rPr>
          <w:sz w:val="26"/>
          <w:szCs w:val="26"/>
        </w:rPr>
        <w:t>е</w:t>
      </w:r>
      <w:r w:rsidRPr="00973A71">
        <w:rPr>
          <w:sz w:val="26"/>
          <w:szCs w:val="26"/>
        </w:rPr>
        <w:t xml:space="preserve"> дорог, восстановлени</w:t>
      </w:r>
      <w:r w:rsidR="00973A71">
        <w:rPr>
          <w:sz w:val="26"/>
          <w:szCs w:val="26"/>
        </w:rPr>
        <w:t>я</w:t>
      </w:r>
      <w:r w:rsidRPr="00973A71">
        <w:rPr>
          <w:sz w:val="26"/>
          <w:szCs w:val="26"/>
        </w:rPr>
        <w:t xml:space="preserve"> тротуаров. В ноябре 2018 года в районе состоялась дискуссионная площадка по выбору объектов инфраструктуры района для благоустройства в рамках проекта «Реальные дела». Участники обсудили итоги выполнения программы в 2014-2018 годах и перспективный перечень объектов для включения в программу на 2019 год. В ходе работы было внесено 82 предложения по благоустройству и развитию инфраструктуры Советского района.</w:t>
      </w:r>
    </w:p>
    <w:p w:rsidR="00BB6DC4" w:rsidRDefault="00BB6DC4"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pPr>
      <w:r w:rsidRPr="00973A71">
        <w:rPr>
          <w:sz w:val="26"/>
          <w:szCs w:val="26"/>
        </w:rPr>
        <w:t>В рамках программы «Первоочередных мероприятий», утвержденной решением Челябинской городской Думы в 2018 году депутатами района организованы работы по благоустройству</w:t>
      </w:r>
      <w:r w:rsidR="00AE44D4">
        <w:rPr>
          <w:sz w:val="26"/>
          <w:szCs w:val="26"/>
        </w:rPr>
        <w:t xml:space="preserve"> территории</w:t>
      </w:r>
      <w:r w:rsidRPr="00973A71">
        <w:rPr>
          <w:sz w:val="26"/>
          <w:szCs w:val="26"/>
        </w:rPr>
        <w:t xml:space="preserve"> на сумму 882 тыс. рублей. Работы были проведены по 3 адресам</w:t>
      </w:r>
      <w:r w:rsidR="00AE44D4">
        <w:rPr>
          <w:sz w:val="26"/>
          <w:szCs w:val="26"/>
        </w:rPr>
        <w:t xml:space="preserve"> </w:t>
      </w:r>
      <w:r>
        <w:t>(ул. Чехова, 7,9; ул. Белорецкая, 63; ул. Дубовая, 18) и включали в себя асфальтирование придомовых территори</w:t>
      </w:r>
      <w:r w:rsidR="00AE44D4">
        <w:t>й, установку игровых комплексов и</w:t>
      </w:r>
      <w:r w:rsidR="00CC3481">
        <w:t xml:space="preserve"> спортивных тренажеров.</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При планировании на 2019 год распределения денежных средств в сумме 78,8 млн. рублей будут учитываться</w:t>
      </w:r>
      <w:r w:rsidR="00AE44D4">
        <w:rPr>
          <w:rStyle w:val="af2"/>
          <w:b w:val="0"/>
          <w:sz w:val="26"/>
          <w:szCs w:val="26"/>
        </w:rPr>
        <w:t>,</w:t>
      </w:r>
      <w:r w:rsidRPr="00C21726">
        <w:rPr>
          <w:rStyle w:val="af2"/>
          <w:b w:val="0"/>
          <w:sz w:val="26"/>
          <w:szCs w:val="26"/>
        </w:rPr>
        <w:t xml:space="preserve"> </w:t>
      </w:r>
      <w:r w:rsidR="00AE44D4">
        <w:rPr>
          <w:rStyle w:val="af2"/>
          <w:b w:val="0"/>
          <w:sz w:val="26"/>
          <w:szCs w:val="26"/>
        </w:rPr>
        <w:t xml:space="preserve">в том числе </w:t>
      </w:r>
      <w:r w:rsidRPr="00C21726">
        <w:rPr>
          <w:rStyle w:val="af2"/>
          <w:b w:val="0"/>
          <w:sz w:val="26"/>
          <w:szCs w:val="26"/>
        </w:rPr>
        <w:t>следующие виды работ:</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содержание территории скверов: на площади Революции; возле Челябинского государственного академического театра драмы им. Н. Орлова; у МАУ Челябинский центр искусств «Театр+Кино»;</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оформление 19 цветников и клумб с разнообразным цветочным композиционным решением;</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изготовление урн;</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ремонт асфальтового покрытия внутридворовых проездов и тротуаров;</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грейдирование улиц частного сектора;</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омолаживающая обрезка деревьев;</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ликвидация несанкционированных свалок;</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обслуживание урн;</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санитарн</w:t>
      </w:r>
      <w:r w:rsidR="00AE44D4">
        <w:rPr>
          <w:rStyle w:val="af2"/>
          <w:b w:val="0"/>
          <w:sz w:val="26"/>
          <w:szCs w:val="26"/>
        </w:rPr>
        <w:t>ая</w:t>
      </w:r>
      <w:r w:rsidRPr="00C21726">
        <w:rPr>
          <w:rStyle w:val="af2"/>
          <w:b w:val="0"/>
          <w:sz w:val="26"/>
          <w:szCs w:val="26"/>
        </w:rPr>
        <w:t xml:space="preserve"> уборк</w:t>
      </w:r>
      <w:r w:rsidR="00AE44D4">
        <w:rPr>
          <w:rStyle w:val="af2"/>
          <w:b w:val="0"/>
          <w:sz w:val="26"/>
          <w:szCs w:val="26"/>
        </w:rPr>
        <w:t>а</w:t>
      </w:r>
      <w:r w:rsidRPr="00C21726">
        <w:rPr>
          <w:rStyle w:val="af2"/>
          <w:b w:val="0"/>
          <w:sz w:val="26"/>
          <w:szCs w:val="26"/>
        </w:rPr>
        <w:t xml:space="preserve"> улиц и </w:t>
      </w:r>
      <w:r w:rsidR="00AE44D4">
        <w:rPr>
          <w:rStyle w:val="af2"/>
          <w:b w:val="0"/>
          <w:sz w:val="26"/>
          <w:szCs w:val="26"/>
        </w:rPr>
        <w:t>выкашивание</w:t>
      </w:r>
      <w:r w:rsidRPr="00C21726">
        <w:rPr>
          <w:rStyle w:val="af2"/>
          <w:b w:val="0"/>
          <w:sz w:val="26"/>
          <w:szCs w:val="26"/>
        </w:rPr>
        <w:t xml:space="preserve"> газонов;</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sidRPr="00C21726">
        <w:rPr>
          <w:rStyle w:val="af2"/>
          <w:b w:val="0"/>
          <w:sz w:val="26"/>
          <w:szCs w:val="26"/>
        </w:rPr>
        <w:t>- уборк</w:t>
      </w:r>
      <w:r w:rsidR="00AE44D4">
        <w:rPr>
          <w:rStyle w:val="af2"/>
          <w:b w:val="0"/>
          <w:sz w:val="26"/>
          <w:szCs w:val="26"/>
        </w:rPr>
        <w:t>а</w:t>
      </w:r>
      <w:r w:rsidRPr="00C21726">
        <w:rPr>
          <w:rStyle w:val="af2"/>
          <w:b w:val="0"/>
          <w:sz w:val="26"/>
          <w:szCs w:val="26"/>
        </w:rPr>
        <w:t xml:space="preserve"> улично-дорожной сети района в зимний период;</w:t>
      </w:r>
    </w:p>
    <w:p w:rsidR="00850D31" w:rsidRDefault="002069C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r>
        <w:rPr>
          <w:rStyle w:val="af2"/>
          <w:b w:val="0"/>
          <w:sz w:val="26"/>
          <w:szCs w:val="26"/>
        </w:rPr>
        <w:t>- обслуживание фонтана.</w:t>
      </w:r>
    </w:p>
    <w:p w:rsidR="00850D31" w:rsidRDefault="00850D31"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p>
    <w:p w:rsidR="002376F7" w:rsidRDefault="002376F7" w:rsidP="00850D31">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2"/>
          <w:b w:val="0"/>
          <w:sz w:val="26"/>
          <w:szCs w:val="26"/>
        </w:rPr>
      </w:pPr>
    </w:p>
    <w:p w:rsidR="002376F7" w:rsidRPr="00D176DC" w:rsidRDefault="00EF523B" w:rsidP="002376F7">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D176DC">
        <w:rPr>
          <w:b/>
          <w:sz w:val="26"/>
          <w:szCs w:val="26"/>
        </w:rPr>
        <w:t>Физическая культура и спорт</w:t>
      </w:r>
    </w:p>
    <w:p w:rsidR="002376F7" w:rsidRDefault="002376F7" w:rsidP="002376F7">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p>
    <w:p w:rsidR="002376F7" w:rsidRPr="00D176DC" w:rsidRDefault="00C821C5" w:rsidP="002376F7">
      <w:pPr>
        <w:widowControl w:val="0"/>
        <w:pBdr>
          <w:top w:val="single" w:sz="4" w:space="0" w:color="FFFFFF"/>
          <w:left w:val="single" w:sz="4" w:space="0" w:color="FFFFFF"/>
          <w:bottom w:val="single" w:sz="4" w:space="31" w:color="FFFFFF"/>
          <w:right w:val="single" w:sz="4" w:space="4" w:color="FFFFFF"/>
        </w:pBdr>
        <w:ind w:firstLine="709"/>
        <w:contextualSpacing/>
        <w:jc w:val="both"/>
        <w:rPr>
          <w:color w:val="000000"/>
          <w:sz w:val="26"/>
          <w:szCs w:val="26"/>
        </w:rPr>
      </w:pPr>
      <w:r w:rsidRPr="00D176DC">
        <w:rPr>
          <w:color w:val="000000"/>
          <w:sz w:val="26"/>
          <w:szCs w:val="26"/>
        </w:rPr>
        <w:t>В районе постоянно осуществляется работа по созданию условий для занятия физической</w:t>
      </w:r>
      <w:r w:rsidR="00C56DE5" w:rsidRPr="00D176DC">
        <w:rPr>
          <w:color w:val="000000"/>
          <w:sz w:val="26"/>
          <w:szCs w:val="26"/>
        </w:rPr>
        <w:t xml:space="preserve"> культурой и спортом, укреплени</w:t>
      </w:r>
      <w:r w:rsidR="00D176DC">
        <w:rPr>
          <w:color w:val="000000"/>
          <w:sz w:val="26"/>
          <w:szCs w:val="26"/>
        </w:rPr>
        <w:t>я</w:t>
      </w:r>
      <w:r w:rsidRPr="00D176DC">
        <w:rPr>
          <w:color w:val="000000"/>
          <w:sz w:val="26"/>
          <w:szCs w:val="26"/>
        </w:rPr>
        <w:t xml:space="preserve"> здоровья, организации здорового досуга.</w:t>
      </w:r>
      <w:r w:rsidR="00F52D02" w:rsidRPr="00D176DC">
        <w:rPr>
          <w:color w:val="000000"/>
          <w:sz w:val="26"/>
          <w:szCs w:val="26"/>
        </w:rPr>
        <w:t xml:space="preserve"> </w:t>
      </w:r>
      <w:r w:rsidR="00C56DE5" w:rsidRPr="00D176DC">
        <w:rPr>
          <w:sz w:val="26"/>
          <w:szCs w:val="26"/>
        </w:rPr>
        <w:t>В рамках муниципальной программы «Повышение уровня и качества жизни населения Советского района города Челябинска» по направлению</w:t>
      </w:r>
      <w:r w:rsidR="00D176DC">
        <w:rPr>
          <w:sz w:val="26"/>
          <w:szCs w:val="26"/>
        </w:rPr>
        <w:t xml:space="preserve"> </w:t>
      </w:r>
      <w:r w:rsidR="000069ED" w:rsidRPr="00D176DC">
        <w:rPr>
          <w:color w:val="000000"/>
          <w:sz w:val="26"/>
          <w:szCs w:val="26"/>
        </w:rPr>
        <w:t>«Организация и проведение спортивно-массовых мероприятий для регулярных занятий физической культурой и спортом» на 201</w:t>
      </w:r>
      <w:r w:rsidR="00D80AB3" w:rsidRPr="00D176DC">
        <w:rPr>
          <w:color w:val="000000"/>
          <w:sz w:val="26"/>
          <w:szCs w:val="26"/>
        </w:rPr>
        <w:t>8</w:t>
      </w:r>
      <w:r w:rsidR="000069ED" w:rsidRPr="00D176DC">
        <w:rPr>
          <w:color w:val="000000"/>
          <w:sz w:val="26"/>
          <w:szCs w:val="26"/>
        </w:rPr>
        <w:t xml:space="preserve"> год предусмотрено финансирование в сумме </w:t>
      </w:r>
      <w:r w:rsidR="003D4261" w:rsidRPr="00D176DC">
        <w:rPr>
          <w:color w:val="000000"/>
          <w:sz w:val="26"/>
          <w:szCs w:val="26"/>
        </w:rPr>
        <w:t>349,3</w:t>
      </w:r>
      <w:r w:rsidR="000069ED" w:rsidRPr="00D176DC">
        <w:rPr>
          <w:color w:val="000000"/>
          <w:sz w:val="26"/>
          <w:szCs w:val="26"/>
        </w:rPr>
        <w:t xml:space="preserve"> тыс. рублей. </w:t>
      </w:r>
    </w:p>
    <w:p w:rsidR="002376F7" w:rsidRPr="00D176DC" w:rsidRDefault="002376F7" w:rsidP="002376F7">
      <w:pPr>
        <w:widowControl w:val="0"/>
        <w:pBdr>
          <w:top w:val="single" w:sz="4" w:space="0" w:color="FFFFFF"/>
          <w:left w:val="single" w:sz="4" w:space="0" w:color="FFFFFF"/>
          <w:bottom w:val="single" w:sz="4" w:space="31" w:color="FFFFFF"/>
          <w:right w:val="single" w:sz="4" w:space="4" w:color="FFFFFF"/>
        </w:pBdr>
        <w:ind w:firstLine="709"/>
        <w:contextualSpacing/>
        <w:jc w:val="both"/>
        <w:rPr>
          <w:color w:val="000000"/>
          <w:sz w:val="26"/>
          <w:szCs w:val="26"/>
        </w:rPr>
      </w:pPr>
    </w:p>
    <w:p w:rsidR="00931CA4" w:rsidRPr="00D176DC" w:rsidRDefault="008F2D5F" w:rsidP="00931CA4">
      <w:pPr>
        <w:widowControl w:val="0"/>
        <w:pBdr>
          <w:top w:val="single" w:sz="4" w:space="0" w:color="FFFFFF"/>
          <w:left w:val="single" w:sz="4" w:space="0" w:color="FFFFFF"/>
          <w:bottom w:val="single" w:sz="4" w:space="31" w:color="FFFFFF"/>
          <w:right w:val="single" w:sz="4" w:space="4" w:color="FFFFFF"/>
        </w:pBdr>
        <w:ind w:firstLine="709"/>
        <w:contextualSpacing/>
        <w:jc w:val="center"/>
        <w:rPr>
          <w:b/>
          <w:color w:val="000000"/>
          <w:sz w:val="26"/>
          <w:szCs w:val="26"/>
        </w:rPr>
      </w:pPr>
      <w:r w:rsidRPr="00D176DC">
        <w:rPr>
          <w:b/>
          <w:color w:val="000000"/>
          <w:sz w:val="26"/>
          <w:szCs w:val="26"/>
        </w:rPr>
        <w:t>Динамика объемов финансирования по направлению «Организация и проведение спортивно-массовых мероприятий для регулярных занятий физической культурой и спортом» на 201</w:t>
      </w:r>
      <w:r w:rsidR="00E37CA8" w:rsidRPr="00D176DC">
        <w:rPr>
          <w:b/>
          <w:color w:val="000000"/>
          <w:sz w:val="26"/>
          <w:szCs w:val="26"/>
        </w:rPr>
        <w:t>6</w:t>
      </w:r>
      <w:r w:rsidRPr="00D176DC">
        <w:rPr>
          <w:b/>
          <w:color w:val="000000"/>
          <w:sz w:val="26"/>
          <w:szCs w:val="26"/>
        </w:rPr>
        <w:t>-2018 годы, тыс. рублей</w:t>
      </w:r>
    </w:p>
    <w:p w:rsidR="00931CA4" w:rsidRDefault="00931CA4" w:rsidP="00931CA4">
      <w:pPr>
        <w:widowControl w:val="0"/>
        <w:pBdr>
          <w:top w:val="single" w:sz="4" w:space="0" w:color="FFFFFF"/>
          <w:left w:val="single" w:sz="4" w:space="0" w:color="FFFFFF"/>
          <w:bottom w:val="single" w:sz="4" w:space="31" w:color="FFFFFF"/>
          <w:right w:val="single" w:sz="4" w:space="4" w:color="FFFFFF"/>
        </w:pBdr>
        <w:ind w:firstLine="709"/>
        <w:contextualSpacing/>
        <w:jc w:val="center"/>
        <w:rPr>
          <w:b/>
          <w:color w:val="000000"/>
        </w:rPr>
      </w:pPr>
    </w:p>
    <w:p w:rsidR="00E37CA8" w:rsidRDefault="00E37CA8" w:rsidP="00931CA4">
      <w:pPr>
        <w:widowControl w:val="0"/>
        <w:pBdr>
          <w:top w:val="single" w:sz="4" w:space="0" w:color="FFFFFF"/>
          <w:left w:val="single" w:sz="4" w:space="0" w:color="FFFFFF"/>
          <w:bottom w:val="single" w:sz="4" w:space="31" w:color="FFFFFF"/>
          <w:right w:val="single" w:sz="4" w:space="4" w:color="FFFFFF"/>
        </w:pBdr>
        <w:ind w:firstLine="709"/>
        <w:contextualSpacing/>
        <w:jc w:val="center"/>
        <w:rPr>
          <w:b/>
          <w:color w:val="000000"/>
        </w:rPr>
      </w:pPr>
      <w:r>
        <w:rPr>
          <w:b/>
          <w:noProof/>
          <w:color w:val="000000"/>
        </w:rPr>
        <w:drawing>
          <wp:inline distT="0" distB="0" distL="0" distR="0">
            <wp:extent cx="5484644" cy="1864659"/>
            <wp:effectExtent l="19050" t="0" r="1756"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54AA6" w:rsidRPr="00D176DC" w:rsidRDefault="000069ED" w:rsidP="00EF523B">
      <w:pPr>
        <w:ind w:firstLine="709"/>
        <w:jc w:val="both"/>
        <w:rPr>
          <w:color w:val="000000"/>
          <w:sz w:val="26"/>
          <w:szCs w:val="26"/>
        </w:rPr>
      </w:pPr>
      <w:r w:rsidRPr="00D176DC">
        <w:rPr>
          <w:color w:val="000000"/>
          <w:sz w:val="26"/>
          <w:szCs w:val="26"/>
        </w:rPr>
        <w:t xml:space="preserve">За </w:t>
      </w:r>
      <w:r w:rsidR="00454AA6" w:rsidRPr="00D176DC">
        <w:rPr>
          <w:color w:val="000000"/>
          <w:sz w:val="26"/>
          <w:szCs w:val="26"/>
        </w:rPr>
        <w:t>201</w:t>
      </w:r>
      <w:r w:rsidR="00D80AB3" w:rsidRPr="00D176DC">
        <w:rPr>
          <w:color w:val="000000"/>
          <w:sz w:val="26"/>
          <w:szCs w:val="26"/>
        </w:rPr>
        <w:t>8</w:t>
      </w:r>
      <w:r w:rsidR="00454AA6" w:rsidRPr="00D176DC">
        <w:rPr>
          <w:color w:val="000000"/>
          <w:sz w:val="26"/>
          <w:szCs w:val="26"/>
        </w:rPr>
        <w:t xml:space="preserve"> год организовано и проведено </w:t>
      </w:r>
      <w:r w:rsidR="00B70E29" w:rsidRPr="00D176DC">
        <w:rPr>
          <w:color w:val="000000"/>
          <w:sz w:val="26"/>
          <w:szCs w:val="26"/>
        </w:rPr>
        <w:t>23</w:t>
      </w:r>
      <w:r w:rsidR="00454AA6" w:rsidRPr="00D176DC">
        <w:rPr>
          <w:color w:val="000000"/>
          <w:sz w:val="26"/>
          <w:szCs w:val="26"/>
        </w:rPr>
        <w:t xml:space="preserve"> спортивных мероприяти</w:t>
      </w:r>
      <w:r w:rsidR="00B70E29" w:rsidRPr="00D176DC">
        <w:rPr>
          <w:color w:val="000000"/>
          <w:sz w:val="26"/>
          <w:szCs w:val="26"/>
        </w:rPr>
        <w:t>я</w:t>
      </w:r>
      <w:r w:rsidR="00454AA6" w:rsidRPr="00D176DC">
        <w:rPr>
          <w:color w:val="000000"/>
          <w:sz w:val="26"/>
          <w:szCs w:val="26"/>
        </w:rPr>
        <w:t>,</w:t>
      </w:r>
      <w:r w:rsidR="00B70E29" w:rsidRPr="00D176DC">
        <w:rPr>
          <w:color w:val="000000"/>
          <w:sz w:val="26"/>
          <w:szCs w:val="26"/>
        </w:rPr>
        <w:t xml:space="preserve"> в которых приняли участие 4,</w:t>
      </w:r>
      <w:r w:rsidR="00895DEA">
        <w:rPr>
          <w:color w:val="000000"/>
          <w:sz w:val="26"/>
          <w:szCs w:val="26"/>
        </w:rPr>
        <w:t>5</w:t>
      </w:r>
      <w:r w:rsidR="00454AA6" w:rsidRPr="00D176DC">
        <w:rPr>
          <w:color w:val="000000"/>
          <w:sz w:val="26"/>
          <w:szCs w:val="26"/>
        </w:rPr>
        <w:t xml:space="preserve"> тыс. человек</w:t>
      </w:r>
      <w:r w:rsidR="00B70E29" w:rsidRPr="00D176DC">
        <w:rPr>
          <w:color w:val="000000"/>
          <w:sz w:val="26"/>
          <w:szCs w:val="26"/>
        </w:rPr>
        <w:t xml:space="preserve"> и 11 внепрограммных мероприятия, с количеством участников 3,9 тыс. человек.</w:t>
      </w:r>
    </w:p>
    <w:p w:rsidR="00E37CA8" w:rsidRDefault="00E37CA8" w:rsidP="00EF523B">
      <w:pPr>
        <w:ind w:firstLine="709"/>
        <w:jc w:val="both"/>
        <w:rPr>
          <w:color w:val="000000"/>
        </w:rPr>
      </w:pPr>
    </w:p>
    <w:p w:rsidR="00E37CA8" w:rsidRPr="00895DEA" w:rsidRDefault="00E37CA8" w:rsidP="005B3337">
      <w:pPr>
        <w:ind w:firstLine="709"/>
        <w:jc w:val="center"/>
        <w:rPr>
          <w:b/>
          <w:color w:val="000000"/>
          <w:sz w:val="26"/>
          <w:szCs w:val="26"/>
        </w:rPr>
      </w:pPr>
      <w:r w:rsidRPr="00895DEA">
        <w:rPr>
          <w:b/>
          <w:color w:val="000000"/>
          <w:sz w:val="26"/>
          <w:szCs w:val="26"/>
        </w:rPr>
        <w:t>Количество проведенных мероприятий</w:t>
      </w:r>
      <w:r w:rsidR="000F01C7" w:rsidRPr="00895DEA">
        <w:rPr>
          <w:b/>
          <w:color w:val="000000"/>
          <w:sz w:val="26"/>
          <w:szCs w:val="26"/>
        </w:rPr>
        <w:t xml:space="preserve"> по направлению «Физическая культура и спорт»</w:t>
      </w:r>
      <w:r w:rsidRPr="00895DEA">
        <w:rPr>
          <w:b/>
          <w:color w:val="000000"/>
          <w:sz w:val="26"/>
          <w:szCs w:val="26"/>
        </w:rPr>
        <w:t xml:space="preserve"> и </w:t>
      </w:r>
      <w:r w:rsidR="005B3337" w:rsidRPr="00895DEA">
        <w:rPr>
          <w:b/>
          <w:color w:val="000000"/>
          <w:sz w:val="26"/>
          <w:szCs w:val="26"/>
        </w:rPr>
        <w:t>численность участников за 2017-2018 годы</w:t>
      </w:r>
    </w:p>
    <w:p w:rsidR="005B3337" w:rsidRDefault="005B3337" w:rsidP="00EF523B">
      <w:pPr>
        <w:ind w:firstLine="709"/>
        <w:jc w:val="both"/>
        <w:rPr>
          <w:color w:val="000000"/>
        </w:rPr>
      </w:pPr>
    </w:p>
    <w:p w:rsidR="00336324" w:rsidRDefault="00336324" w:rsidP="00EF523B">
      <w:pPr>
        <w:ind w:firstLine="709"/>
        <w:jc w:val="both"/>
        <w:rPr>
          <w:color w:val="000000"/>
        </w:rPr>
      </w:pPr>
      <w:r>
        <w:rPr>
          <w:noProof/>
          <w:color w:val="000000"/>
        </w:rPr>
        <w:drawing>
          <wp:inline distT="0" distB="0" distL="0" distR="0">
            <wp:extent cx="5486400" cy="2698376"/>
            <wp:effectExtent l="19050" t="0" r="19050" b="6724"/>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E6AB9" w:rsidRDefault="004E6AB9" w:rsidP="00EF523B">
      <w:pPr>
        <w:ind w:firstLine="709"/>
        <w:jc w:val="both"/>
        <w:rPr>
          <w:color w:val="000000"/>
        </w:rPr>
      </w:pPr>
    </w:p>
    <w:p w:rsidR="00EF523B" w:rsidRPr="00DE27BE" w:rsidRDefault="00D80AB3" w:rsidP="00EF523B">
      <w:pPr>
        <w:ind w:firstLine="709"/>
        <w:jc w:val="both"/>
        <w:rPr>
          <w:rFonts w:eastAsia="Times New Roman CYR"/>
          <w:color w:val="000000"/>
          <w:sz w:val="26"/>
          <w:szCs w:val="26"/>
        </w:rPr>
      </w:pPr>
      <w:r w:rsidRPr="00DE27BE">
        <w:rPr>
          <w:color w:val="000000"/>
          <w:sz w:val="26"/>
          <w:szCs w:val="26"/>
        </w:rPr>
        <w:lastRenderedPageBreak/>
        <w:t>10</w:t>
      </w:r>
      <w:r w:rsidR="00931CA4" w:rsidRPr="00DE27BE">
        <w:rPr>
          <w:color w:val="000000"/>
          <w:sz w:val="26"/>
          <w:szCs w:val="26"/>
        </w:rPr>
        <w:t xml:space="preserve"> </w:t>
      </w:r>
      <w:r w:rsidR="007D3588" w:rsidRPr="00DE27BE">
        <w:rPr>
          <w:rFonts w:eastAsia="Times New Roman CYR"/>
          <w:color w:val="000000"/>
          <w:sz w:val="26"/>
          <w:szCs w:val="26"/>
        </w:rPr>
        <w:t xml:space="preserve">февраля </w:t>
      </w:r>
      <w:r w:rsidRPr="00DE27BE">
        <w:rPr>
          <w:rFonts w:eastAsia="Times New Roman CYR"/>
          <w:color w:val="000000"/>
          <w:sz w:val="26"/>
          <w:szCs w:val="26"/>
        </w:rPr>
        <w:t>в манеже</w:t>
      </w:r>
      <w:r w:rsidR="002376F7" w:rsidRPr="00DE27BE">
        <w:rPr>
          <w:rFonts w:eastAsia="Times New Roman CYR"/>
          <w:color w:val="000000"/>
          <w:sz w:val="26"/>
          <w:szCs w:val="26"/>
        </w:rPr>
        <w:t xml:space="preserve"> </w:t>
      </w:r>
      <w:r w:rsidRPr="00DE27BE">
        <w:rPr>
          <w:rFonts w:eastAsia="Times New Roman CYR"/>
          <w:color w:val="000000"/>
          <w:sz w:val="26"/>
          <w:szCs w:val="26"/>
        </w:rPr>
        <w:t xml:space="preserve">МБУ </w:t>
      </w:r>
      <w:r w:rsidR="00987BD6" w:rsidRPr="00DE27BE">
        <w:rPr>
          <w:rFonts w:eastAsia="Times New Roman CYR"/>
          <w:color w:val="000000"/>
          <w:sz w:val="26"/>
          <w:szCs w:val="26"/>
        </w:rPr>
        <w:t>«</w:t>
      </w:r>
      <w:r w:rsidRPr="00DE27BE">
        <w:rPr>
          <w:rFonts w:eastAsia="Times New Roman CYR"/>
          <w:color w:val="000000"/>
          <w:sz w:val="26"/>
          <w:szCs w:val="26"/>
        </w:rPr>
        <w:t>Легкоатлетический комплекс им. Е. Елесиной</w:t>
      </w:r>
      <w:r w:rsidR="00987BD6" w:rsidRPr="00DE27BE">
        <w:rPr>
          <w:rFonts w:eastAsia="Times New Roman CYR"/>
          <w:color w:val="000000"/>
          <w:sz w:val="26"/>
          <w:szCs w:val="26"/>
        </w:rPr>
        <w:t>»</w:t>
      </w:r>
      <w:r w:rsidR="00931CA4" w:rsidRPr="00DE27BE">
        <w:rPr>
          <w:rFonts w:eastAsia="Times New Roman CYR"/>
          <w:color w:val="000000"/>
          <w:sz w:val="26"/>
          <w:szCs w:val="26"/>
        </w:rPr>
        <w:t xml:space="preserve"> </w:t>
      </w:r>
      <w:r w:rsidR="009D26BE" w:rsidRPr="00DE27BE">
        <w:rPr>
          <w:rFonts w:eastAsia="Times New Roman CYR"/>
          <w:color w:val="000000"/>
          <w:sz w:val="26"/>
          <w:szCs w:val="26"/>
        </w:rPr>
        <w:t>к</w:t>
      </w:r>
      <w:r w:rsidRPr="00DE27BE">
        <w:rPr>
          <w:rFonts w:eastAsia="Times New Roman CYR"/>
          <w:color w:val="000000"/>
          <w:sz w:val="26"/>
          <w:szCs w:val="26"/>
        </w:rPr>
        <w:t>оманда Советского района приняла участие в областном</w:t>
      </w:r>
      <w:r w:rsidR="002376F7" w:rsidRPr="00DE27BE">
        <w:rPr>
          <w:rFonts w:eastAsia="Times New Roman CYR"/>
          <w:color w:val="000000"/>
          <w:sz w:val="26"/>
          <w:szCs w:val="26"/>
        </w:rPr>
        <w:t xml:space="preserve"> </w:t>
      </w:r>
      <w:r w:rsidRPr="00DE27BE">
        <w:rPr>
          <w:rFonts w:eastAsia="Times New Roman CYR"/>
          <w:color w:val="000000"/>
          <w:sz w:val="26"/>
          <w:szCs w:val="26"/>
        </w:rPr>
        <w:t>з</w:t>
      </w:r>
      <w:r w:rsidR="00EF523B" w:rsidRPr="00DE27BE">
        <w:rPr>
          <w:rFonts w:eastAsia="Times New Roman CYR"/>
          <w:color w:val="000000"/>
          <w:sz w:val="26"/>
          <w:szCs w:val="26"/>
        </w:rPr>
        <w:t>имн</w:t>
      </w:r>
      <w:r w:rsidRPr="00DE27BE">
        <w:rPr>
          <w:rFonts w:eastAsia="Times New Roman CYR"/>
          <w:color w:val="000000"/>
          <w:sz w:val="26"/>
          <w:szCs w:val="26"/>
        </w:rPr>
        <w:t>ем</w:t>
      </w:r>
      <w:r w:rsidR="00EF523B" w:rsidRPr="00DE27BE">
        <w:rPr>
          <w:rFonts w:eastAsia="Times New Roman CYR"/>
          <w:color w:val="000000"/>
          <w:sz w:val="26"/>
          <w:szCs w:val="26"/>
        </w:rPr>
        <w:t xml:space="preserve"> фестивал</w:t>
      </w:r>
      <w:r w:rsidRPr="00DE27BE">
        <w:rPr>
          <w:rFonts w:eastAsia="Times New Roman CYR"/>
          <w:color w:val="000000"/>
          <w:sz w:val="26"/>
          <w:szCs w:val="26"/>
        </w:rPr>
        <w:t>е</w:t>
      </w:r>
      <w:r w:rsidR="00EF523B" w:rsidRPr="00DE27BE">
        <w:rPr>
          <w:rFonts w:eastAsia="Times New Roman CYR"/>
          <w:color w:val="000000"/>
          <w:sz w:val="26"/>
          <w:szCs w:val="26"/>
        </w:rPr>
        <w:t xml:space="preserve"> Всероссийского физкультурно-</w:t>
      </w:r>
      <w:r w:rsidRPr="00DE27BE">
        <w:rPr>
          <w:rFonts w:eastAsia="Times New Roman CYR"/>
          <w:color w:val="000000"/>
          <w:sz w:val="26"/>
          <w:szCs w:val="26"/>
        </w:rPr>
        <w:t>спортивного</w:t>
      </w:r>
      <w:r w:rsidR="00EF523B" w:rsidRPr="00DE27BE">
        <w:rPr>
          <w:rFonts w:eastAsia="Times New Roman CYR"/>
          <w:color w:val="000000"/>
          <w:sz w:val="26"/>
          <w:szCs w:val="26"/>
        </w:rPr>
        <w:t xml:space="preserve"> комплекса </w:t>
      </w:r>
      <w:r w:rsidR="00EF523B" w:rsidRPr="00DE27BE">
        <w:rPr>
          <w:color w:val="000000"/>
          <w:sz w:val="26"/>
          <w:szCs w:val="26"/>
        </w:rPr>
        <w:t>«</w:t>
      </w:r>
      <w:r w:rsidR="00EF523B" w:rsidRPr="00DE27BE">
        <w:rPr>
          <w:rFonts w:eastAsia="Times New Roman CYR"/>
          <w:color w:val="000000"/>
          <w:sz w:val="26"/>
          <w:szCs w:val="26"/>
        </w:rPr>
        <w:t>Готов к труду и обороне</w:t>
      </w:r>
      <w:r w:rsidR="000069ED" w:rsidRPr="00DE27BE">
        <w:rPr>
          <w:color w:val="000000"/>
          <w:sz w:val="26"/>
          <w:szCs w:val="26"/>
        </w:rPr>
        <w:t>»</w:t>
      </w:r>
      <w:r w:rsidR="00EF523B" w:rsidRPr="00DE27BE">
        <w:rPr>
          <w:rFonts w:eastAsia="Times New Roman CYR"/>
          <w:color w:val="000000"/>
          <w:sz w:val="26"/>
          <w:szCs w:val="26"/>
        </w:rPr>
        <w:t>.</w:t>
      </w:r>
    </w:p>
    <w:p w:rsidR="00123B9E" w:rsidRPr="00DE27BE" w:rsidRDefault="00123B9E" w:rsidP="00123B9E">
      <w:pPr>
        <w:autoSpaceDE w:val="0"/>
        <w:ind w:firstLine="709"/>
        <w:jc w:val="both"/>
        <w:rPr>
          <w:rFonts w:eastAsia="Times New Roman CYR"/>
          <w:sz w:val="26"/>
          <w:szCs w:val="26"/>
        </w:rPr>
      </w:pPr>
      <w:r w:rsidRPr="00DE27BE">
        <w:rPr>
          <w:sz w:val="26"/>
          <w:szCs w:val="26"/>
        </w:rPr>
        <w:t xml:space="preserve">28 апреля состоялась традиционная районная легкоатлетическая эстафета на приз Героя Советского союза Ибрагима Газизуллина, посвященная Дню Победы в Великой Отечественной войне 1941-1945 годов. </w:t>
      </w:r>
      <w:r w:rsidRPr="00DE27BE">
        <w:rPr>
          <w:rFonts w:eastAsia="Times New Roman CYR"/>
          <w:sz w:val="26"/>
          <w:szCs w:val="26"/>
        </w:rPr>
        <w:t>Ветеранам спорта района, воспитанники детского сада - победители эстафеты</w:t>
      </w:r>
      <w:r w:rsidR="0060787C" w:rsidRPr="00DE27BE">
        <w:rPr>
          <w:rFonts w:eastAsia="Times New Roman CYR"/>
          <w:sz w:val="26"/>
          <w:szCs w:val="26"/>
        </w:rPr>
        <w:t xml:space="preserve"> 2017 года</w:t>
      </w:r>
      <w:r w:rsidRPr="00DE27BE">
        <w:rPr>
          <w:rFonts w:eastAsia="Times New Roman CYR"/>
          <w:sz w:val="26"/>
          <w:szCs w:val="26"/>
        </w:rPr>
        <w:t xml:space="preserve"> - торжественно вручили подарки. По сложившейся традиции, эстафету начали самые маленькие участники - воспитанники детских садов района. Всем вручены кубки и сладкие подарки. Спортивный праздник сопровождался выступлениями коллективов художественной самодеятельности Дворца детского творчества. Участие приняли более 1000 человек.</w:t>
      </w:r>
    </w:p>
    <w:p w:rsidR="002916C4" w:rsidRPr="00DE27BE" w:rsidRDefault="00113AA0" w:rsidP="00931CA4">
      <w:pPr>
        <w:autoSpaceDE w:val="0"/>
        <w:ind w:firstLine="709"/>
        <w:jc w:val="both"/>
        <w:rPr>
          <w:rFonts w:eastAsia="Times New Roman CYR"/>
          <w:sz w:val="26"/>
          <w:szCs w:val="26"/>
        </w:rPr>
      </w:pPr>
      <w:r w:rsidRPr="00DE27BE">
        <w:rPr>
          <w:rFonts w:eastAsia="Times New Roman CYR"/>
          <w:sz w:val="26"/>
          <w:szCs w:val="26"/>
        </w:rPr>
        <w:t xml:space="preserve">29 апреля на </w:t>
      </w:r>
      <w:r w:rsidR="002916C4" w:rsidRPr="00DE27BE">
        <w:rPr>
          <w:rFonts w:eastAsia="Times New Roman CYR"/>
          <w:sz w:val="26"/>
          <w:szCs w:val="26"/>
        </w:rPr>
        <w:t>стадионе физкультурно-спортивного комплекса «Локомотив»</w:t>
      </w:r>
      <w:r w:rsidR="0099776E" w:rsidRPr="00DE27BE">
        <w:rPr>
          <w:rFonts w:eastAsia="Times New Roman CYR"/>
          <w:sz w:val="26"/>
          <w:szCs w:val="26"/>
        </w:rPr>
        <w:t xml:space="preserve"> (далее</w:t>
      </w:r>
      <w:r w:rsidR="00DE27BE">
        <w:rPr>
          <w:rFonts w:eastAsia="Times New Roman CYR"/>
          <w:sz w:val="26"/>
          <w:szCs w:val="26"/>
        </w:rPr>
        <w:t xml:space="preserve"> - </w:t>
      </w:r>
      <w:r w:rsidR="00112886" w:rsidRPr="00DE27BE">
        <w:rPr>
          <w:rFonts w:eastAsia="Times New Roman CYR"/>
          <w:sz w:val="26"/>
          <w:szCs w:val="26"/>
        </w:rPr>
        <w:t>стадион ФСК «Локомотив)</w:t>
      </w:r>
      <w:r w:rsidR="002916C4" w:rsidRPr="00DE27BE">
        <w:rPr>
          <w:rFonts w:eastAsia="Times New Roman CYR"/>
          <w:sz w:val="26"/>
          <w:szCs w:val="26"/>
        </w:rPr>
        <w:t xml:space="preserve"> состоялась традиционная легкоатлетическая эстафета на призы газеты «Призыв». В эстафете приняли участие около </w:t>
      </w:r>
      <w:r w:rsidR="00DE27BE">
        <w:rPr>
          <w:rFonts w:eastAsia="Times New Roman CYR"/>
          <w:sz w:val="26"/>
          <w:szCs w:val="26"/>
        </w:rPr>
        <w:t xml:space="preserve">                    </w:t>
      </w:r>
      <w:r w:rsidR="002916C4" w:rsidRPr="00DE27BE">
        <w:rPr>
          <w:rFonts w:eastAsia="Times New Roman CYR"/>
          <w:sz w:val="26"/>
          <w:szCs w:val="26"/>
        </w:rPr>
        <w:t>300 человек.</w:t>
      </w:r>
    </w:p>
    <w:p w:rsidR="00AB65C3" w:rsidRPr="00DE27BE" w:rsidRDefault="00AB65C3" w:rsidP="00931CA4">
      <w:pPr>
        <w:autoSpaceDE w:val="0"/>
        <w:ind w:firstLine="709"/>
        <w:jc w:val="both"/>
        <w:rPr>
          <w:rFonts w:eastAsia="Times New Roman CYR"/>
          <w:sz w:val="26"/>
          <w:szCs w:val="26"/>
        </w:rPr>
      </w:pPr>
      <w:r w:rsidRPr="00DE27BE">
        <w:rPr>
          <w:rFonts w:eastAsia="Times New Roman CYR"/>
          <w:sz w:val="26"/>
          <w:szCs w:val="26"/>
        </w:rPr>
        <w:t xml:space="preserve">2 мая </w:t>
      </w:r>
      <w:r w:rsidR="00DE27BE" w:rsidRPr="00DE27BE">
        <w:rPr>
          <w:rFonts w:eastAsia="Times New Roman CYR"/>
          <w:sz w:val="26"/>
          <w:szCs w:val="26"/>
        </w:rPr>
        <w:t xml:space="preserve">проведена </w:t>
      </w:r>
      <w:r w:rsidRPr="00DE27BE">
        <w:rPr>
          <w:rStyle w:val="extended-textfull"/>
          <w:bCs/>
          <w:sz w:val="26"/>
          <w:szCs w:val="26"/>
        </w:rPr>
        <w:t>86</w:t>
      </w:r>
      <w:r w:rsidRPr="00DE27BE">
        <w:rPr>
          <w:rStyle w:val="extended-textfull"/>
          <w:sz w:val="26"/>
          <w:szCs w:val="26"/>
        </w:rPr>
        <w:t xml:space="preserve">-я </w:t>
      </w:r>
      <w:r w:rsidRPr="00DE27BE">
        <w:rPr>
          <w:rStyle w:val="extended-textfull"/>
          <w:bCs/>
          <w:sz w:val="26"/>
          <w:szCs w:val="26"/>
        </w:rPr>
        <w:t>легкоатлетическая</w:t>
      </w:r>
      <w:r w:rsidR="002376F7" w:rsidRPr="00DE27BE">
        <w:rPr>
          <w:rStyle w:val="extended-textfull"/>
          <w:bCs/>
          <w:sz w:val="26"/>
          <w:szCs w:val="26"/>
        </w:rPr>
        <w:t xml:space="preserve"> </w:t>
      </w:r>
      <w:r w:rsidRPr="00DE27BE">
        <w:rPr>
          <w:rStyle w:val="extended-textfull"/>
          <w:bCs/>
          <w:sz w:val="26"/>
          <w:szCs w:val="26"/>
        </w:rPr>
        <w:t>эстафета</w:t>
      </w:r>
      <w:r w:rsidR="002376F7" w:rsidRPr="00DE27BE">
        <w:rPr>
          <w:rStyle w:val="extended-textfull"/>
          <w:bCs/>
          <w:sz w:val="26"/>
          <w:szCs w:val="26"/>
        </w:rPr>
        <w:t xml:space="preserve"> </w:t>
      </w:r>
      <w:r w:rsidRPr="00DE27BE">
        <w:rPr>
          <w:rStyle w:val="extended-textfull"/>
          <w:bCs/>
          <w:sz w:val="26"/>
          <w:szCs w:val="26"/>
        </w:rPr>
        <w:t>на</w:t>
      </w:r>
      <w:r w:rsidR="002376F7" w:rsidRPr="00DE27BE">
        <w:rPr>
          <w:rStyle w:val="extended-textfull"/>
          <w:bCs/>
          <w:sz w:val="26"/>
          <w:szCs w:val="26"/>
        </w:rPr>
        <w:t xml:space="preserve"> </w:t>
      </w:r>
      <w:r w:rsidRPr="00DE27BE">
        <w:rPr>
          <w:rStyle w:val="extended-textfull"/>
          <w:bCs/>
          <w:sz w:val="26"/>
          <w:szCs w:val="26"/>
        </w:rPr>
        <w:t>призы</w:t>
      </w:r>
      <w:r w:rsidRPr="00DE27BE">
        <w:rPr>
          <w:rStyle w:val="extended-textfull"/>
          <w:sz w:val="26"/>
          <w:szCs w:val="26"/>
        </w:rPr>
        <w:t xml:space="preserve"> Администрации города Челябинска. От района присутствовало 18 команд.</w:t>
      </w:r>
    </w:p>
    <w:p w:rsidR="002916C4" w:rsidRPr="00DE27BE" w:rsidRDefault="00EF523B" w:rsidP="00931CA4">
      <w:pPr>
        <w:autoSpaceDE w:val="0"/>
        <w:ind w:firstLine="709"/>
        <w:jc w:val="both"/>
        <w:rPr>
          <w:rFonts w:eastAsia="Times New Roman CYR"/>
          <w:color w:val="000000"/>
          <w:sz w:val="26"/>
          <w:szCs w:val="26"/>
        </w:rPr>
      </w:pPr>
      <w:r w:rsidRPr="00DE27BE">
        <w:rPr>
          <w:sz w:val="26"/>
          <w:szCs w:val="26"/>
        </w:rPr>
        <w:t>1</w:t>
      </w:r>
      <w:r w:rsidR="009D26BE" w:rsidRPr="00DE27BE">
        <w:rPr>
          <w:sz w:val="26"/>
          <w:szCs w:val="26"/>
        </w:rPr>
        <w:t>5</w:t>
      </w:r>
      <w:r w:rsidRPr="00DE27BE">
        <w:rPr>
          <w:sz w:val="26"/>
          <w:szCs w:val="26"/>
        </w:rPr>
        <w:t>-1</w:t>
      </w:r>
      <w:r w:rsidR="009D26BE" w:rsidRPr="00DE27BE">
        <w:rPr>
          <w:sz w:val="26"/>
          <w:szCs w:val="26"/>
        </w:rPr>
        <w:t>7</w:t>
      </w:r>
      <w:r w:rsidR="002376F7" w:rsidRPr="00DE27BE">
        <w:rPr>
          <w:sz w:val="26"/>
          <w:szCs w:val="26"/>
        </w:rPr>
        <w:t xml:space="preserve"> </w:t>
      </w:r>
      <w:r w:rsidRPr="00DE27BE">
        <w:rPr>
          <w:rFonts w:eastAsia="Times New Roman CYR"/>
          <w:sz w:val="26"/>
          <w:szCs w:val="26"/>
        </w:rPr>
        <w:t>мая</w:t>
      </w:r>
      <w:r w:rsidR="009D26BE" w:rsidRPr="00DE27BE">
        <w:rPr>
          <w:rFonts w:eastAsia="Times New Roman CYR"/>
          <w:sz w:val="26"/>
          <w:szCs w:val="26"/>
        </w:rPr>
        <w:t xml:space="preserve"> в</w:t>
      </w:r>
      <w:r w:rsidR="002376F7" w:rsidRPr="00DE27BE">
        <w:rPr>
          <w:rFonts w:eastAsia="Times New Roman CYR"/>
          <w:sz w:val="26"/>
          <w:szCs w:val="26"/>
        </w:rPr>
        <w:t xml:space="preserve"> </w:t>
      </w:r>
      <w:r w:rsidR="0051342D" w:rsidRPr="00DE27BE">
        <w:rPr>
          <w:rFonts w:eastAsia="Times New Roman CYR"/>
          <w:sz w:val="26"/>
          <w:szCs w:val="26"/>
        </w:rPr>
        <w:t>с</w:t>
      </w:r>
      <w:r w:rsidR="0051342D" w:rsidRPr="00DE27BE">
        <w:rPr>
          <w:sz w:val="26"/>
          <w:szCs w:val="26"/>
        </w:rPr>
        <w:t>пециализированной детско-юношеск</w:t>
      </w:r>
      <w:r w:rsidR="00B5040A" w:rsidRPr="00DE27BE">
        <w:rPr>
          <w:sz w:val="26"/>
          <w:szCs w:val="26"/>
        </w:rPr>
        <w:t>ой</w:t>
      </w:r>
      <w:r w:rsidR="0051342D" w:rsidRPr="00DE27BE">
        <w:rPr>
          <w:sz w:val="26"/>
          <w:szCs w:val="26"/>
        </w:rPr>
        <w:t xml:space="preserve"> спортивной школе олимпийского резерва № 8 по баскетболу (далее - </w:t>
      </w:r>
      <w:r w:rsidR="0051342D" w:rsidRPr="00DE27BE">
        <w:rPr>
          <w:rFonts w:eastAsia="Times New Roman CYR"/>
          <w:color w:val="000000"/>
          <w:sz w:val="26"/>
          <w:szCs w:val="26"/>
        </w:rPr>
        <w:t xml:space="preserve">СДЮСШОР № 8) </w:t>
      </w:r>
      <w:r w:rsidR="009D26BE" w:rsidRPr="00DE27BE">
        <w:rPr>
          <w:rFonts w:eastAsia="Times New Roman CYR"/>
          <w:color w:val="000000"/>
          <w:sz w:val="26"/>
          <w:szCs w:val="26"/>
        </w:rPr>
        <w:t>состоялось первенство Советского района по баскетболу</w:t>
      </w:r>
      <w:r w:rsidR="002916C4" w:rsidRPr="00DE27BE">
        <w:rPr>
          <w:rFonts w:eastAsia="Times New Roman CYR"/>
          <w:color w:val="000000"/>
          <w:sz w:val="26"/>
          <w:szCs w:val="26"/>
        </w:rPr>
        <w:t>.</w:t>
      </w:r>
      <w:r w:rsidR="004C5080" w:rsidRPr="00DE27BE">
        <w:rPr>
          <w:rFonts w:eastAsia="Times New Roman CYR"/>
          <w:color w:val="000000"/>
          <w:sz w:val="26"/>
          <w:szCs w:val="26"/>
        </w:rPr>
        <w:t xml:space="preserve"> Участие приняло 14 команд. 1 место команда АО «Трубодеталь», 2 место ГБПОУ «Южно-Уральский государственный колледж», 3 место </w:t>
      </w:r>
      <w:r w:rsidR="0099776E" w:rsidRPr="00DE27BE">
        <w:rPr>
          <w:rFonts w:eastAsia="Times New Roman CYR"/>
          <w:color w:val="000000"/>
          <w:sz w:val="26"/>
          <w:szCs w:val="26"/>
        </w:rPr>
        <w:t>филиал ОАО «МРСК Урала» - «Челябэнерго».</w:t>
      </w:r>
    </w:p>
    <w:p w:rsidR="00123B9E" w:rsidRPr="00DE27BE" w:rsidRDefault="00123B9E" w:rsidP="00931CA4">
      <w:pPr>
        <w:autoSpaceDE w:val="0"/>
        <w:ind w:firstLine="709"/>
        <w:jc w:val="both"/>
        <w:rPr>
          <w:color w:val="000000"/>
          <w:sz w:val="26"/>
          <w:szCs w:val="26"/>
        </w:rPr>
      </w:pPr>
      <w:r w:rsidRPr="00DE27BE">
        <w:rPr>
          <w:color w:val="000000"/>
          <w:sz w:val="26"/>
          <w:szCs w:val="26"/>
        </w:rPr>
        <w:t xml:space="preserve">19-20 мая </w:t>
      </w:r>
      <w:r w:rsidR="005F2648" w:rsidRPr="00DE27BE">
        <w:rPr>
          <w:color w:val="000000"/>
          <w:sz w:val="26"/>
          <w:szCs w:val="26"/>
        </w:rPr>
        <w:t>состоялся турнир по мини-футболу среди детских поселковых команд (пер. Дачный, 22). Участие приняли 200 человек.</w:t>
      </w:r>
    </w:p>
    <w:p w:rsidR="00EF523B" w:rsidRPr="00DE27BE" w:rsidRDefault="005F2648" w:rsidP="00931CA4">
      <w:pPr>
        <w:autoSpaceDE w:val="0"/>
        <w:ind w:firstLine="709"/>
        <w:jc w:val="both"/>
        <w:rPr>
          <w:rFonts w:eastAsia="Times New Roman CYR"/>
          <w:color w:val="000000"/>
          <w:sz w:val="26"/>
          <w:szCs w:val="26"/>
        </w:rPr>
      </w:pPr>
      <w:r w:rsidRPr="00DE27BE">
        <w:rPr>
          <w:color w:val="000000"/>
          <w:sz w:val="26"/>
          <w:szCs w:val="26"/>
        </w:rPr>
        <w:t>19</w:t>
      </w:r>
      <w:r w:rsidR="00931CA4" w:rsidRPr="00DE27BE">
        <w:rPr>
          <w:color w:val="000000"/>
          <w:sz w:val="26"/>
          <w:szCs w:val="26"/>
        </w:rPr>
        <w:t xml:space="preserve"> </w:t>
      </w:r>
      <w:r w:rsidR="00EF523B" w:rsidRPr="00DE27BE">
        <w:rPr>
          <w:rFonts w:eastAsia="Times New Roman CYR"/>
          <w:color w:val="000000"/>
          <w:sz w:val="26"/>
          <w:szCs w:val="26"/>
        </w:rPr>
        <w:t>мая на стадионе</w:t>
      </w:r>
      <w:r w:rsidR="00112886" w:rsidRPr="00DE27BE">
        <w:rPr>
          <w:rFonts w:eastAsia="Times New Roman CYR"/>
          <w:color w:val="000000"/>
          <w:sz w:val="26"/>
          <w:szCs w:val="26"/>
        </w:rPr>
        <w:t xml:space="preserve"> ФСК</w:t>
      </w:r>
      <w:r w:rsidR="00931CA4" w:rsidRPr="00DE27BE">
        <w:rPr>
          <w:rFonts w:eastAsia="Times New Roman CYR"/>
          <w:color w:val="000000"/>
          <w:sz w:val="26"/>
          <w:szCs w:val="26"/>
        </w:rPr>
        <w:t xml:space="preserve"> </w:t>
      </w:r>
      <w:r w:rsidR="00EF523B" w:rsidRPr="00DE27BE">
        <w:rPr>
          <w:color w:val="000000"/>
          <w:sz w:val="26"/>
          <w:szCs w:val="26"/>
        </w:rPr>
        <w:t>«</w:t>
      </w:r>
      <w:r w:rsidR="00EF523B" w:rsidRPr="00DE27BE">
        <w:rPr>
          <w:rFonts w:eastAsia="Times New Roman CYR"/>
          <w:color w:val="000000"/>
          <w:sz w:val="26"/>
          <w:szCs w:val="26"/>
        </w:rPr>
        <w:t>Локомотив</w:t>
      </w:r>
      <w:r w:rsidR="00EF523B" w:rsidRPr="00DE27BE">
        <w:rPr>
          <w:color w:val="000000"/>
          <w:sz w:val="26"/>
          <w:szCs w:val="26"/>
        </w:rPr>
        <w:t xml:space="preserve">» </w:t>
      </w:r>
      <w:r w:rsidR="00EF523B" w:rsidRPr="00DE27BE">
        <w:rPr>
          <w:rFonts w:eastAsia="Times New Roman CYR"/>
          <w:color w:val="000000"/>
          <w:sz w:val="26"/>
          <w:szCs w:val="26"/>
        </w:rPr>
        <w:t>состоялось первенство</w:t>
      </w:r>
      <w:r w:rsidRPr="00DE27BE">
        <w:rPr>
          <w:rFonts w:eastAsia="Times New Roman CYR"/>
          <w:color w:val="000000"/>
          <w:sz w:val="26"/>
          <w:szCs w:val="26"/>
        </w:rPr>
        <w:t xml:space="preserve"> района по </w:t>
      </w:r>
      <w:r w:rsidR="00EF523B" w:rsidRPr="00DE27BE">
        <w:rPr>
          <w:color w:val="000000"/>
          <w:sz w:val="26"/>
          <w:szCs w:val="26"/>
        </w:rPr>
        <w:t>«</w:t>
      </w:r>
      <w:r w:rsidR="00EF523B" w:rsidRPr="00DE27BE">
        <w:rPr>
          <w:rFonts w:eastAsia="Times New Roman CYR"/>
          <w:color w:val="000000"/>
          <w:sz w:val="26"/>
          <w:szCs w:val="26"/>
        </w:rPr>
        <w:t>Карате</w:t>
      </w:r>
      <w:r w:rsidR="00EF523B" w:rsidRPr="00DE27BE">
        <w:rPr>
          <w:color w:val="000000"/>
          <w:sz w:val="26"/>
          <w:szCs w:val="26"/>
        </w:rPr>
        <w:t>»</w:t>
      </w:r>
      <w:r w:rsidR="00D33450" w:rsidRPr="00DE27BE">
        <w:rPr>
          <w:color w:val="000000"/>
          <w:sz w:val="26"/>
          <w:szCs w:val="26"/>
        </w:rPr>
        <w:t>.</w:t>
      </w:r>
      <w:r w:rsidR="00EF523B" w:rsidRPr="00DE27BE">
        <w:rPr>
          <w:rFonts w:eastAsia="Times New Roman CYR"/>
          <w:color w:val="000000"/>
          <w:sz w:val="26"/>
          <w:szCs w:val="26"/>
        </w:rPr>
        <w:t xml:space="preserve"> Участие приняли </w:t>
      </w:r>
      <w:r w:rsidRPr="00DE27BE">
        <w:rPr>
          <w:rFonts w:eastAsia="Times New Roman CYR"/>
          <w:color w:val="000000"/>
          <w:sz w:val="26"/>
          <w:szCs w:val="26"/>
        </w:rPr>
        <w:t>более 500</w:t>
      </w:r>
      <w:r w:rsidR="00EF523B" w:rsidRPr="00DE27BE">
        <w:rPr>
          <w:rFonts w:eastAsia="Times New Roman CYR"/>
          <w:color w:val="000000"/>
          <w:sz w:val="26"/>
          <w:szCs w:val="26"/>
        </w:rPr>
        <w:t xml:space="preserve"> человек.</w:t>
      </w:r>
    </w:p>
    <w:p w:rsidR="005F2648" w:rsidRPr="00DE27BE" w:rsidRDefault="005F2648" w:rsidP="00931CA4">
      <w:pPr>
        <w:autoSpaceDE w:val="0"/>
        <w:ind w:firstLine="709"/>
        <w:jc w:val="both"/>
        <w:rPr>
          <w:color w:val="000000"/>
          <w:sz w:val="26"/>
          <w:szCs w:val="26"/>
        </w:rPr>
      </w:pPr>
      <w:r w:rsidRPr="00DE27BE">
        <w:rPr>
          <w:color w:val="000000"/>
          <w:sz w:val="26"/>
          <w:szCs w:val="26"/>
        </w:rPr>
        <w:t xml:space="preserve">20 мая в Смолино </w:t>
      </w:r>
      <w:r w:rsidR="00DE27BE" w:rsidRPr="00DE27BE">
        <w:rPr>
          <w:color w:val="000000"/>
          <w:sz w:val="26"/>
          <w:szCs w:val="26"/>
        </w:rPr>
        <w:t>проведен</w:t>
      </w:r>
      <w:r w:rsidRPr="00DE27BE">
        <w:rPr>
          <w:color w:val="000000"/>
          <w:sz w:val="26"/>
          <w:szCs w:val="26"/>
        </w:rPr>
        <w:t xml:space="preserve"> конноспортивный праздник. Приняли участие более 300 человек.</w:t>
      </w:r>
    </w:p>
    <w:p w:rsidR="00112886" w:rsidRPr="00DE27BE" w:rsidRDefault="00112886" w:rsidP="00EF523B">
      <w:pPr>
        <w:autoSpaceDE w:val="0"/>
        <w:ind w:firstLine="851"/>
        <w:jc w:val="both"/>
        <w:rPr>
          <w:rFonts w:eastAsia="Times New Roman CYR"/>
          <w:color w:val="000000"/>
          <w:sz w:val="26"/>
          <w:szCs w:val="26"/>
        </w:rPr>
      </w:pPr>
      <w:r w:rsidRPr="00DE27BE">
        <w:rPr>
          <w:rFonts w:eastAsia="Times New Roman CYR"/>
          <w:color w:val="000000"/>
          <w:sz w:val="26"/>
          <w:szCs w:val="26"/>
        </w:rPr>
        <w:t>4,7,8 июня на стадионе МБУ ДО ДЮСШ «Академия футбола» состоялся турнир по мини-футболу среди мужских команд Советского района. Участвовало 500 спортсменов.</w:t>
      </w:r>
    </w:p>
    <w:p w:rsidR="0005203F" w:rsidRPr="00DE27BE" w:rsidRDefault="0005203F" w:rsidP="0005203F">
      <w:pPr>
        <w:autoSpaceDE w:val="0"/>
        <w:ind w:firstLine="851"/>
        <w:jc w:val="both"/>
        <w:rPr>
          <w:rFonts w:eastAsia="Times New Roman CYR"/>
          <w:sz w:val="26"/>
          <w:szCs w:val="26"/>
        </w:rPr>
      </w:pPr>
      <w:r w:rsidRPr="00DE27BE">
        <w:rPr>
          <w:sz w:val="26"/>
          <w:szCs w:val="26"/>
        </w:rPr>
        <w:t>1</w:t>
      </w:r>
      <w:r w:rsidR="001F75AE" w:rsidRPr="00DE27BE">
        <w:rPr>
          <w:sz w:val="26"/>
          <w:szCs w:val="26"/>
        </w:rPr>
        <w:t>5</w:t>
      </w:r>
      <w:r w:rsidR="00931CA4" w:rsidRPr="00DE27BE">
        <w:rPr>
          <w:sz w:val="26"/>
          <w:szCs w:val="26"/>
        </w:rPr>
        <w:t xml:space="preserve"> </w:t>
      </w:r>
      <w:r w:rsidRPr="00DE27BE">
        <w:rPr>
          <w:rFonts w:eastAsia="Times New Roman CYR"/>
          <w:sz w:val="26"/>
          <w:szCs w:val="26"/>
        </w:rPr>
        <w:t xml:space="preserve">июня возле памятника </w:t>
      </w:r>
      <w:r w:rsidR="00184D75" w:rsidRPr="00DE27BE">
        <w:rPr>
          <w:rFonts w:eastAsia="Times New Roman CYR"/>
          <w:sz w:val="26"/>
          <w:szCs w:val="26"/>
        </w:rPr>
        <w:t xml:space="preserve">им. </w:t>
      </w:r>
      <w:r w:rsidRPr="00DE27BE">
        <w:rPr>
          <w:rFonts w:eastAsia="Times New Roman CYR"/>
          <w:sz w:val="26"/>
          <w:szCs w:val="26"/>
        </w:rPr>
        <w:t xml:space="preserve">И.В. Курчатову состоялся легкоатлетический забег </w:t>
      </w:r>
      <w:r w:rsidRPr="00DE27BE">
        <w:rPr>
          <w:sz w:val="26"/>
          <w:szCs w:val="26"/>
        </w:rPr>
        <w:t>«</w:t>
      </w:r>
      <w:r w:rsidRPr="00DE27BE">
        <w:rPr>
          <w:rFonts w:eastAsia="Times New Roman CYR"/>
          <w:sz w:val="26"/>
          <w:szCs w:val="26"/>
        </w:rPr>
        <w:t>По зову души</w:t>
      </w:r>
      <w:r w:rsidRPr="00DE27BE">
        <w:rPr>
          <w:sz w:val="26"/>
          <w:szCs w:val="26"/>
        </w:rPr>
        <w:t xml:space="preserve">». </w:t>
      </w:r>
      <w:r w:rsidRPr="00DE27BE">
        <w:rPr>
          <w:rFonts w:eastAsia="Times New Roman CYR"/>
          <w:sz w:val="26"/>
          <w:szCs w:val="26"/>
        </w:rPr>
        <w:t>От района приняли участие</w:t>
      </w:r>
      <w:r w:rsidR="00DE27BE" w:rsidRPr="00DE27BE">
        <w:rPr>
          <w:rFonts w:eastAsia="Times New Roman CYR"/>
          <w:sz w:val="26"/>
          <w:szCs w:val="26"/>
        </w:rPr>
        <w:t xml:space="preserve"> </w:t>
      </w:r>
      <w:r w:rsidRPr="00DE27BE">
        <w:rPr>
          <w:rFonts w:eastAsia="Times New Roman CYR"/>
          <w:sz w:val="26"/>
          <w:szCs w:val="26"/>
        </w:rPr>
        <w:t>200 человек.</w:t>
      </w:r>
    </w:p>
    <w:p w:rsidR="00DF242A" w:rsidRPr="00DE27BE" w:rsidRDefault="00DF242A" w:rsidP="00EF523B">
      <w:pPr>
        <w:autoSpaceDE w:val="0"/>
        <w:ind w:firstLine="851"/>
        <w:jc w:val="both"/>
        <w:rPr>
          <w:rFonts w:eastAsia="Times New Roman CYR"/>
          <w:color w:val="000000"/>
          <w:sz w:val="26"/>
          <w:szCs w:val="26"/>
        </w:rPr>
      </w:pPr>
      <w:r w:rsidRPr="00DE27BE">
        <w:rPr>
          <w:rFonts w:eastAsia="Times New Roman CYR"/>
          <w:color w:val="000000"/>
          <w:sz w:val="26"/>
          <w:szCs w:val="26"/>
        </w:rPr>
        <w:t>4 августа на стадионе</w:t>
      </w:r>
      <w:r w:rsidR="00931CA4" w:rsidRPr="00DE27BE">
        <w:rPr>
          <w:rFonts w:eastAsia="Times New Roman CYR"/>
          <w:color w:val="000000"/>
          <w:sz w:val="26"/>
          <w:szCs w:val="26"/>
        </w:rPr>
        <w:t xml:space="preserve"> </w:t>
      </w:r>
      <w:r w:rsidRPr="00DE27BE">
        <w:rPr>
          <w:rFonts w:eastAsia="Times New Roman CYR"/>
          <w:color w:val="000000"/>
          <w:sz w:val="26"/>
          <w:szCs w:val="26"/>
        </w:rPr>
        <w:t xml:space="preserve">МБУ «Легкоатлетический комплекс им. Е. Елесиной» состоялся </w:t>
      </w:r>
      <w:r w:rsidRPr="00DE27BE">
        <w:rPr>
          <w:rStyle w:val="extended-textshort"/>
          <w:sz w:val="26"/>
          <w:szCs w:val="26"/>
        </w:rPr>
        <w:t xml:space="preserve">благотворительный </w:t>
      </w:r>
      <w:r w:rsidRPr="00DE27BE">
        <w:rPr>
          <w:rStyle w:val="extended-textshort"/>
          <w:bCs/>
          <w:sz w:val="26"/>
          <w:szCs w:val="26"/>
        </w:rPr>
        <w:t>забег</w:t>
      </w:r>
      <w:r w:rsidRPr="00DE27BE">
        <w:rPr>
          <w:rStyle w:val="extended-textshort"/>
          <w:sz w:val="26"/>
          <w:szCs w:val="26"/>
        </w:rPr>
        <w:t xml:space="preserve"> «Достигая цели!» в честь Дня </w:t>
      </w:r>
      <w:r w:rsidRPr="00DE27BE">
        <w:rPr>
          <w:rStyle w:val="extended-textshort"/>
          <w:bCs/>
          <w:sz w:val="26"/>
          <w:szCs w:val="26"/>
        </w:rPr>
        <w:t>железнодорожника. Приняли участие более 2000 человек.</w:t>
      </w:r>
    </w:p>
    <w:p w:rsidR="00113AA0" w:rsidRPr="00DE27BE" w:rsidRDefault="00DF242A" w:rsidP="00EF523B">
      <w:pPr>
        <w:autoSpaceDE w:val="0"/>
        <w:ind w:firstLine="851"/>
        <w:jc w:val="both"/>
        <w:rPr>
          <w:color w:val="000000"/>
          <w:sz w:val="26"/>
          <w:szCs w:val="26"/>
        </w:rPr>
      </w:pPr>
      <w:r w:rsidRPr="00DE27BE">
        <w:rPr>
          <w:color w:val="000000"/>
          <w:sz w:val="26"/>
          <w:szCs w:val="26"/>
        </w:rPr>
        <w:t xml:space="preserve">11 августа </w:t>
      </w:r>
      <w:r w:rsidR="00821F8D" w:rsidRPr="00DE27BE">
        <w:rPr>
          <w:color w:val="000000"/>
          <w:sz w:val="26"/>
          <w:szCs w:val="26"/>
        </w:rPr>
        <w:t xml:space="preserve">в МАУ «Центральный парк культуры и отдыха им </w:t>
      </w:r>
      <w:r w:rsidR="00DE27BE">
        <w:rPr>
          <w:color w:val="000000"/>
          <w:sz w:val="26"/>
          <w:szCs w:val="26"/>
        </w:rPr>
        <w:t xml:space="preserve">                      </w:t>
      </w:r>
      <w:r w:rsidR="00821F8D" w:rsidRPr="00DE27BE">
        <w:rPr>
          <w:color w:val="000000"/>
          <w:sz w:val="26"/>
          <w:szCs w:val="26"/>
        </w:rPr>
        <w:t>Ю.А. Гагарина» организован горо</w:t>
      </w:r>
      <w:r w:rsidR="00940D84" w:rsidRPr="00DE27BE">
        <w:rPr>
          <w:color w:val="000000"/>
          <w:sz w:val="26"/>
          <w:szCs w:val="26"/>
        </w:rPr>
        <w:t>дской праздник посвященный</w:t>
      </w:r>
      <w:r w:rsidR="00DE27BE" w:rsidRPr="00DE27BE">
        <w:rPr>
          <w:color w:val="000000"/>
          <w:sz w:val="26"/>
          <w:szCs w:val="26"/>
        </w:rPr>
        <w:t>,</w:t>
      </w:r>
      <w:r w:rsidR="00940D84" w:rsidRPr="00DE27BE">
        <w:rPr>
          <w:color w:val="000000"/>
          <w:sz w:val="26"/>
          <w:szCs w:val="26"/>
        </w:rPr>
        <w:t xml:space="preserve"> Д</w:t>
      </w:r>
      <w:r w:rsidR="00D33450" w:rsidRPr="00DE27BE">
        <w:rPr>
          <w:color w:val="000000"/>
          <w:sz w:val="26"/>
          <w:szCs w:val="26"/>
        </w:rPr>
        <w:t>ню</w:t>
      </w:r>
      <w:r w:rsidR="00940D84" w:rsidRPr="00DE27BE">
        <w:rPr>
          <w:color w:val="000000"/>
          <w:sz w:val="26"/>
          <w:szCs w:val="26"/>
        </w:rPr>
        <w:t xml:space="preserve"> физкультурника, </w:t>
      </w:r>
      <w:r w:rsidR="00D33450" w:rsidRPr="00DE27BE">
        <w:rPr>
          <w:color w:val="000000"/>
          <w:sz w:val="26"/>
          <w:szCs w:val="26"/>
        </w:rPr>
        <w:t xml:space="preserve">который </w:t>
      </w:r>
      <w:r w:rsidR="00940D84" w:rsidRPr="00DE27BE">
        <w:rPr>
          <w:color w:val="000000"/>
          <w:sz w:val="26"/>
          <w:szCs w:val="26"/>
        </w:rPr>
        <w:t>приурочен</w:t>
      </w:r>
      <w:r w:rsidR="00D33450" w:rsidRPr="00DE27BE">
        <w:rPr>
          <w:color w:val="000000"/>
          <w:sz w:val="26"/>
          <w:szCs w:val="26"/>
        </w:rPr>
        <w:t xml:space="preserve"> к 100-летию спортивного движения в России. От района приняли участие 500 человек. </w:t>
      </w:r>
    </w:p>
    <w:p w:rsidR="00D33450" w:rsidRPr="00DE27BE" w:rsidRDefault="00613C3F" w:rsidP="00EF523B">
      <w:pPr>
        <w:autoSpaceDE w:val="0"/>
        <w:ind w:firstLine="851"/>
        <w:jc w:val="both"/>
        <w:rPr>
          <w:color w:val="000000"/>
          <w:sz w:val="26"/>
          <w:szCs w:val="26"/>
        </w:rPr>
      </w:pPr>
      <w:r w:rsidRPr="00DE27BE">
        <w:rPr>
          <w:color w:val="000000"/>
          <w:sz w:val="26"/>
          <w:szCs w:val="26"/>
        </w:rPr>
        <w:t xml:space="preserve">18 августа на стадионе в Новосинеглазово организован фестиваль дворового футбола «Метрошка-2018». За звание чемпионов боролись 12 команд. </w:t>
      </w:r>
    </w:p>
    <w:p w:rsidR="009959A9" w:rsidRPr="00DE27BE" w:rsidRDefault="00613C3F" w:rsidP="00613C3F">
      <w:pPr>
        <w:autoSpaceDE w:val="0"/>
        <w:ind w:firstLine="851"/>
        <w:jc w:val="both"/>
        <w:rPr>
          <w:rFonts w:eastAsia="Times New Roman CYR"/>
          <w:color w:val="000000"/>
          <w:sz w:val="26"/>
          <w:szCs w:val="26"/>
        </w:rPr>
      </w:pPr>
      <w:r w:rsidRPr="00DE27BE">
        <w:rPr>
          <w:color w:val="000000"/>
          <w:sz w:val="26"/>
          <w:szCs w:val="26"/>
        </w:rPr>
        <w:t xml:space="preserve">30-31 августа на стадионе </w:t>
      </w:r>
      <w:r w:rsidRPr="00DE27BE">
        <w:rPr>
          <w:rFonts w:eastAsia="Times New Roman CYR"/>
          <w:color w:val="000000"/>
          <w:sz w:val="26"/>
          <w:szCs w:val="26"/>
        </w:rPr>
        <w:t>МБУ ДО ДЮСШ «Академия футбола» состоялось первенство по мини-футболу среди поселковых детских команд.</w:t>
      </w:r>
    </w:p>
    <w:p w:rsidR="00613C3F" w:rsidRPr="00DE27BE" w:rsidRDefault="00613C3F" w:rsidP="00613C3F">
      <w:pPr>
        <w:autoSpaceDE w:val="0"/>
        <w:ind w:firstLine="851"/>
        <w:jc w:val="both"/>
        <w:rPr>
          <w:rStyle w:val="aff1"/>
          <w:sz w:val="26"/>
          <w:szCs w:val="26"/>
        </w:rPr>
      </w:pPr>
      <w:r w:rsidRPr="00DE27BE">
        <w:rPr>
          <w:rFonts w:eastAsia="Times New Roman CYR"/>
          <w:color w:val="000000"/>
          <w:sz w:val="26"/>
          <w:szCs w:val="26"/>
        </w:rPr>
        <w:t xml:space="preserve">30 августа </w:t>
      </w:r>
      <w:r w:rsidRPr="00DE27BE">
        <w:rPr>
          <w:rStyle w:val="aff1"/>
          <w:i w:val="0"/>
          <w:sz w:val="26"/>
          <w:szCs w:val="26"/>
        </w:rPr>
        <w:t>в сквере им. Колющенко состоялся XIII</w:t>
      </w:r>
      <w:r w:rsidR="003F1C1A" w:rsidRPr="00DE27BE">
        <w:rPr>
          <w:rStyle w:val="aff1"/>
          <w:i w:val="0"/>
          <w:sz w:val="26"/>
          <w:szCs w:val="26"/>
        </w:rPr>
        <w:t xml:space="preserve"> </w:t>
      </w:r>
      <w:r w:rsidRPr="00DE27BE">
        <w:rPr>
          <w:rStyle w:val="aff1"/>
          <w:i w:val="0"/>
          <w:sz w:val="26"/>
          <w:szCs w:val="26"/>
        </w:rPr>
        <w:t>Южно-Уральский профилактический форум. Более десяти тысяч человек стали гостями на большом празднике здоровья, посетители участвовали в спортивных мастер-классах, дегустировали полезные продукты и проходили медицинские обследования</w:t>
      </w:r>
      <w:r w:rsidRPr="00DE27BE">
        <w:rPr>
          <w:rStyle w:val="aff1"/>
          <w:sz w:val="26"/>
          <w:szCs w:val="26"/>
        </w:rPr>
        <w:t>.</w:t>
      </w:r>
    </w:p>
    <w:p w:rsidR="00981C19" w:rsidRPr="00DE27BE" w:rsidRDefault="00981C19" w:rsidP="00981C19">
      <w:pPr>
        <w:autoSpaceDE w:val="0"/>
        <w:ind w:firstLine="851"/>
        <w:jc w:val="both"/>
        <w:rPr>
          <w:rStyle w:val="extended-textfull"/>
          <w:sz w:val="26"/>
          <w:szCs w:val="26"/>
        </w:rPr>
      </w:pPr>
      <w:r w:rsidRPr="00DE27BE">
        <w:rPr>
          <w:rStyle w:val="aff1"/>
          <w:i w:val="0"/>
          <w:sz w:val="26"/>
          <w:szCs w:val="26"/>
        </w:rPr>
        <w:lastRenderedPageBreak/>
        <w:t xml:space="preserve">2 сентября </w:t>
      </w:r>
      <w:r w:rsidRPr="00DE27BE">
        <w:rPr>
          <w:rStyle w:val="extended-textfull"/>
          <w:sz w:val="26"/>
          <w:szCs w:val="26"/>
        </w:rPr>
        <w:t>на стадионе в Новосинеглазово</w:t>
      </w:r>
      <w:r w:rsidR="003F1C1A" w:rsidRPr="00DE27BE">
        <w:rPr>
          <w:rStyle w:val="extended-textfull"/>
          <w:sz w:val="26"/>
          <w:szCs w:val="26"/>
        </w:rPr>
        <w:t xml:space="preserve"> </w:t>
      </w:r>
      <w:r w:rsidR="000F78A5" w:rsidRPr="00DE27BE">
        <w:rPr>
          <w:rStyle w:val="extended-textfull"/>
          <w:sz w:val="26"/>
          <w:szCs w:val="26"/>
        </w:rPr>
        <w:t>завод</w:t>
      </w:r>
      <w:r w:rsidR="003F1C1A" w:rsidRPr="00DE27BE">
        <w:rPr>
          <w:rStyle w:val="extended-textfull"/>
          <w:sz w:val="26"/>
          <w:szCs w:val="26"/>
        </w:rPr>
        <w:t xml:space="preserve"> </w:t>
      </w:r>
      <w:r w:rsidRPr="00DE27BE">
        <w:rPr>
          <w:rStyle w:val="extended-textfull"/>
          <w:sz w:val="26"/>
          <w:szCs w:val="26"/>
        </w:rPr>
        <w:t>«</w:t>
      </w:r>
      <w:r w:rsidRPr="00DE27BE">
        <w:rPr>
          <w:rStyle w:val="extended-textfull"/>
          <w:bCs/>
          <w:sz w:val="26"/>
          <w:szCs w:val="26"/>
        </w:rPr>
        <w:t>Трубодеталь</w:t>
      </w:r>
      <w:r w:rsidRPr="00DE27BE">
        <w:rPr>
          <w:rStyle w:val="extended-textfull"/>
          <w:sz w:val="26"/>
          <w:szCs w:val="26"/>
        </w:rPr>
        <w:t xml:space="preserve">» организовал первую </w:t>
      </w:r>
      <w:r w:rsidRPr="00DE27BE">
        <w:rPr>
          <w:rStyle w:val="extended-textfull"/>
          <w:bCs/>
          <w:sz w:val="26"/>
          <w:szCs w:val="26"/>
        </w:rPr>
        <w:t>благотворительную</w:t>
      </w:r>
      <w:r w:rsidR="003F1C1A" w:rsidRPr="00DE27BE">
        <w:rPr>
          <w:rStyle w:val="extended-textfull"/>
          <w:bCs/>
          <w:sz w:val="26"/>
          <w:szCs w:val="26"/>
        </w:rPr>
        <w:t xml:space="preserve"> </w:t>
      </w:r>
      <w:r w:rsidRPr="00DE27BE">
        <w:rPr>
          <w:rStyle w:val="extended-textfull"/>
          <w:bCs/>
          <w:sz w:val="26"/>
          <w:szCs w:val="26"/>
        </w:rPr>
        <w:t>спартакиаду</w:t>
      </w:r>
      <w:r w:rsidRPr="00DE27BE">
        <w:rPr>
          <w:rStyle w:val="extended-textfull"/>
          <w:sz w:val="26"/>
          <w:szCs w:val="26"/>
        </w:rPr>
        <w:t xml:space="preserve"> для предприятий Советского района и </w:t>
      </w:r>
      <w:r w:rsidRPr="00DE27BE">
        <w:rPr>
          <w:rStyle w:val="extended-textshort"/>
          <w:sz w:val="26"/>
          <w:szCs w:val="26"/>
        </w:rPr>
        <w:t>сдачу норм ГТО для жителей Новосинеглазово</w:t>
      </w:r>
      <w:r w:rsidRPr="00DE27BE">
        <w:rPr>
          <w:rStyle w:val="extended-textfull"/>
          <w:bCs/>
          <w:sz w:val="26"/>
          <w:szCs w:val="26"/>
        </w:rPr>
        <w:t xml:space="preserve"> на</w:t>
      </w:r>
      <w:r w:rsidR="003F1C1A" w:rsidRPr="00DE27BE">
        <w:rPr>
          <w:rStyle w:val="extended-textfull"/>
          <w:bCs/>
          <w:sz w:val="26"/>
          <w:szCs w:val="26"/>
        </w:rPr>
        <w:t xml:space="preserve"> </w:t>
      </w:r>
      <w:r w:rsidRPr="00DE27BE">
        <w:rPr>
          <w:rStyle w:val="extended-textfull"/>
          <w:bCs/>
          <w:sz w:val="26"/>
          <w:szCs w:val="26"/>
        </w:rPr>
        <w:t>призы</w:t>
      </w:r>
      <w:r w:rsidR="003F1C1A" w:rsidRPr="00DE27BE">
        <w:rPr>
          <w:rStyle w:val="extended-textfull"/>
          <w:bCs/>
          <w:sz w:val="26"/>
          <w:szCs w:val="26"/>
        </w:rPr>
        <w:t xml:space="preserve"> </w:t>
      </w:r>
      <w:r w:rsidRPr="00DE27BE">
        <w:rPr>
          <w:rStyle w:val="extended-textfull"/>
          <w:bCs/>
          <w:sz w:val="26"/>
          <w:szCs w:val="26"/>
        </w:rPr>
        <w:t>управляющего</w:t>
      </w:r>
      <w:r w:rsidR="00DE27BE">
        <w:rPr>
          <w:rStyle w:val="extended-textfull"/>
          <w:sz w:val="26"/>
          <w:szCs w:val="26"/>
        </w:rPr>
        <w:t xml:space="preserve"> директора </w:t>
      </w:r>
      <w:r w:rsidR="000F78A5" w:rsidRPr="00DE27BE">
        <w:rPr>
          <w:rStyle w:val="extended-textfull"/>
          <w:sz w:val="26"/>
          <w:szCs w:val="26"/>
        </w:rPr>
        <w:t>АО</w:t>
      </w:r>
      <w:r w:rsidRPr="00DE27BE">
        <w:rPr>
          <w:rStyle w:val="extended-textfull"/>
          <w:sz w:val="26"/>
          <w:szCs w:val="26"/>
        </w:rPr>
        <w:t xml:space="preserve"> «</w:t>
      </w:r>
      <w:r w:rsidRPr="00DE27BE">
        <w:rPr>
          <w:rStyle w:val="extended-textfull"/>
          <w:bCs/>
          <w:sz w:val="26"/>
          <w:szCs w:val="26"/>
        </w:rPr>
        <w:t>Трубодеталь</w:t>
      </w:r>
      <w:r w:rsidRPr="00DE27BE">
        <w:rPr>
          <w:rStyle w:val="extended-textfull"/>
          <w:sz w:val="26"/>
          <w:szCs w:val="26"/>
        </w:rPr>
        <w:t>».</w:t>
      </w:r>
      <w:r w:rsidR="000F78A5" w:rsidRPr="00DE27BE">
        <w:rPr>
          <w:rStyle w:val="extended-textfull"/>
          <w:sz w:val="26"/>
          <w:szCs w:val="26"/>
        </w:rPr>
        <w:t xml:space="preserve"> Участие приняли 500 человек.</w:t>
      </w:r>
    </w:p>
    <w:p w:rsidR="000F78A5" w:rsidRPr="00DE27BE" w:rsidRDefault="000F78A5" w:rsidP="00981C19">
      <w:pPr>
        <w:autoSpaceDE w:val="0"/>
        <w:ind w:firstLine="851"/>
        <w:jc w:val="both"/>
        <w:rPr>
          <w:rFonts w:eastAsia="Times New Roman CYR"/>
          <w:sz w:val="26"/>
          <w:szCs w:val="26"/>
        </w:rPr>
      </w:pPr>
      <w:r w:rsidRPr="00DE27BE">
        <w:rPr>
          <w:rFonts w:eastAsia="Times New Roman CYR"/>
          <w:sz w:val="26"/>
          <w:szCs w:val="26"/>
        </w:rPr>
        <w:t xml:space="preserve">8 сентября </w:t>
      </w:r>
      <w:r w:rsidR="00DE27BE" w:rsidRPr="00DE27BE">
        <w:rPr>
          <w:rFonts w:eastAsia="Times New Roman CYR"/>
          <w:sz w:val="26"/>
          <w:szCs w:val="26"/>
        </w:rPr>
        <w:t>проведен</w:t>
      </w:r>
      <w:r w:rsidRPr="00DE27BE">
        <w:rPr>
          <w:rFonts w:eastAsia="Times New Roman CYR"/>
          <w:sz w:val="26"/>
          <w:szCs w:val="26"/>
        </w:rPr>
        <w:t xml:space="preserve"> спортивный праздник «Наш спортивный Советский район». Приняли участие 500 человек.</w:t>
      </w:r>
    </w:p>
    <w:p w:rsidR="000F78A5" w:rsidRPr="00DE27BE" w:rsidRDefault="000F78A5" w:rsidP="000F78A5">
      <w:pPr>
        <w:autoSpaceDE w:val="0"/>
        <w:ind w:firstLine="851"/>
        <w:jc w:val="both"/>
        <w:rPr>
          <w:rFonts w:eastAsia="Times New Roman CYR"/>
          <w:sz w:val="26"/>
          <w:szCs w:val="26"/>
        </w:rPr>
      </w:pPr>
      <w:r w:rsidRPr="00DE27BE">
        <w:rPr>
          <w:rFonts w:eastAsia="Times New Roman CYR"/>
          <w:sz w:val="26"/>
          <w:szCs w:val="26"/>
        </w:rPr>
        <w:t>13 сентября - среди студентов образовательных учреждений высшего и профессионального образования состоялся легкоатлетический кросс. Участвовали 200 человек.</w:t>
      </w:r>
    </w:p>
    <w:p w:rsidR="00184D75" w:rsidRPr="00DE27BE" w:rsidRDefault="00184D75" w:rsidP="000F78A5">
      <w:pPr>
        <w:autoSpaceDE w:val="0"/>
        <w:ind w:firstLine="851"/>
        <w:jc w:val="both"/>
        <w:rPr>
          <w:rFonts w:eastAsia="Times New Roman CYR"/>
          <w:sz w:val="26"/>
          <w:szCs w:val="26"/>
        </w:rPr>
      </w:pPr>
      <w:r w:rsidRPr="00DE27BE">
        <w:rPr>
          <w:rFonts w:eastAsia="Times New Roman CYR"/>
          <w:sz w:val="26"/>
          <w:szCs w:val="26"/>
        </w:rPr>
        <w:t xml:space="preserve">23 сентября в лесопарковой зоне за памятником им. И.В. Курчатову </w:t>
      </w:r>
      <w:r w:rsidRPr="00DE27BE">
        <w:rPr>
          <w:rStyle w:val="extended-textshort"/>
          <w:bCs/>
          <w:sz w:val="26"/>
          <w:szCs w:val="26"/>
        </w:rPr>
        <w:t>прошло</w:t>
      </w:r>
      <w:r w:rsidRPr="00DE27BE">
        <w:rPr>
          <w:rStyle w:val="extended-textshort"/>
          <w:sz w:val="26"/>
          <w:szCs w:val="26"/>
        </w:rPr>
        <w:t xml:space="preserve"> спортивное массовое мероприятие в рамках </w:t>
      </w:r>
      <w:r w:rsidRPr="00DE27BE">
        <w:rPr>
          <w:rStyle w:val="extended-textshort"/>
          <w:bCs/>
          <w:sz w:val="26"/>
          <w:szCs w:val="26"/>
        </w:rPr>
        <w:t>Всероссийского</w:t>
      </w:r>
      <w:r w:rsidR="003F1C1A" w:rsidRPr="00DE27BE">
        <w:rPr>
          <w:rStyle w:val="extended-textshort"/>
          <w:bCs/>
          <w:sz w:val="26"/>
          <w:szCs w:val="26"/>
        </w:rPr>
        <w:t xml:space="preserve"> </w:t>
      </w:r>
      <w:r w:rsidRPr="00DE27BE">
        <w:rPr>
          <w:rStyle w:val="extended-textshort"/>
          <w:bCs/>
          <w:sz w:val="26"/>
          <w:szCs w:val="26"/>
        </w:rPr>
        <w:t>дня</w:t>
      </w:r>
      <w:r w:rsidR="003F1C1A" w:rsidRPr="00DE27BE">
        <w:rPr>
          <w:rStyle w:val="extended-textshort"/>
          <w:bCs/>
          <w:sz w:val="26"/>
          <w:szCs w:val="26"/>
        </w:rPr>
        <w:t xml:space="preserve"> </w:t>
      </w:r>
      <w:r w:rsidRPr="00DE27BE">
        <w:rPr>
          <w:rStyle w:val="extended-textshort"/>
          <w:bCs/>
          <w:sz w:val="26"/>
          <w:szCs w:val="26"/>
        </w:rPr>
        <w:t>бега</w:t>
      </w:r>
      <w:r w:rsidRPr="00DE27BE">
        <w:rPr>
          <w:rStyle w:val="extended-textshort"/>
          <w:sz w:val="26"/>
          <w:szCs w:val="26"/>
        </w:rPr>
        <w:t xml:space="preserve"> «</w:t>
      </w:r>
      <w:r w:rsidRPr="00DE27BE">
        <w:rPr>
          <w:rStyle w:val="extended-textshort"/>
          <w:bCs/>
          <w:sz w:val="26"/>
          <w:szCs w:val="26"/>
        </w:rPr>
        <w:t>Кросс</w:t>
      </w:r>
      <w:r w:rsidR="003F1C1A" w:rsidRPr="00DE27BE">
        <w:rPr>
          <w:rStyle w:val="extended-textshort"/>
          <w:bCs/>
          <w:sz w:val="26"/>
          <w:szCs w:val="26"/>
        </w:rPr>
        <w:t xml:space="preserve"> </w:t>
      </w:r>
      <w:r w:rsidRPr="00DE27BE">
        <w:rPr>
          <w:rStyle w:val="extended-textshort"/>
          <w:bCs/>
          <w:sz w:val="26"/>
          <w:szCs w:val="26"/>
        </w:rPr>
        <w:t>Нации</w:t>
      </w:r>
      <w:r w:rsidRPr="00DE27BE">
        <w:rPr>
          <w:rStyle w:val="extended-textshort"/>
          <w:sz w:val="26"/>
          <w:szCs w:val="26"/>
        </w:rPr>
        <w:t xml:space="preserve"> - </w:t>
      </w:r>
      <w:r w:rsidRPr="00DE27BE">
        <w:rPr>
          <w:rStyle w:val="extended-textshort"/>
          <w:bCs/>
          <w:sz w:val="26"/>
          <w:szCs w:val="26"/>
        </w:rPr>
        <w:t>2018</w:t>
      </w:r>
      <w:r w:rsidRPr="00DE27BE">
        <w:rPr>
          <w:rStyle w:val="extended-textshort"/>
          <w:sz w:val="26"/>
          <w:szCs w:val="26"/>
        </w:rPr>
        <w:t>». Приняло участие 800 человек.</w:t>
      </w:r>
    </w:p>
    <w:p w:rsidR="003D054D" w:rsidRPr="00DE27BE" w:rsidRDefault="000E7E9B" w:rsidP="000F78A5">
      <w:pPr>
        <w:autoSpaceDE w:val="0"/>
        <w:ind w:firstLine="851"/>
        <w:jc w:val="both"/>
        <w:rPr>
          <w:rStyle w:val="extended-textfull"/>
          <w:sz w:val="26"/>
          <w:szCs w:val="26"/>
        </w:rPr>
      </w:pPr>
      <w:r w:rsidRPr="00DE27BE">
        <w:rPr>
          <w:rFonts w:eastAsia="Times New Roman CYR"/>
          <w:sz w:val="26"/>
          <w:szCs w:val="26"/>
        </w:rPr>
        <w:t xml:space="preserve">С 3 по 5 октября на </w:t>
      </w:r>
      <w:r w:rsidR="005D5BEA" w:rsidRPr="00DE27BE">
        <w:rPr>
          <w:rFonts w:eastAsia="Times New Roman CYR"/>
          <w:sz w:val="26"/>
          <w:szCs w:val="26"/>
        </w:rPr>
        <w:t xml:space="preserve">территории спортивного комплекса ГБПОУ «Челябинский энергетический колледж им. С.М. Кирова» состоялось первенство по волейболу среди команд производственных коллективов и организаций. </w:t>
      </w:r>
      <w:r w:rsidR="00DE27BE">
        <w:rPr>
          <w:rFonts w:eastAsia="Times New Roman CYR"/>
          <w:sz w:val="26"/>
          <w:szCs w:val="26"/>
        </w:rPr>
        <w:t xml:space="preserve">                 </w:t>
      </w:r>
      <w:r w:rsidR="003D054D" w:rsidRPr="00DE27BE">
        <w:rPr>
          <w:rStyle w:val="extended-textfull"/>
          <w:sz w:val="26"/>
          <w:szCs w:val="26"/>
        </w:rPr>
        <w:t xml:space="preserve">В соревнованиях приняли участие </w:t>
      </w:r>
      <w:r w:rsidR="005D5BEA" w:rsidRPr="00DE27BE">
        <w:rPr>
          <w:rStyle w:val="extended-textfull"/>
          <w:sz w:val="26"/>
          <w:szCs w:val="26"/>
        </w:rPr>
        <w:t>8</w:t>
      </w:r>
      <w:r w:rsidR="003D054D" w:rsidRPr="00DE27BE">
        <w:rPr>
          <w:rStyle w:val="extended-textfull"/>
          <w:sz w:val="26"/>
          <w:szCs w:val="26"/>
        </w:rPr>
        <w:t xml:space="preserve"> команд</w:t>
      </w:r>
      <w:r w:rsidR="005D5BEA" w:rsidRPr="00DE27BE">
        <w:rPr>
          <w:rStyle w:val="extended-textfull"/>
          <w:sz w:val="26"/>
          <w:szCs w:val="26"/>
        </w:rPr>
        <w:t>.</w:t>
      </w:r>
    </w:p>
    <w:p w:rsidR="003D054D" w:rsidRPr="00DE27BE" w:rsidRDefault="005D5BEA" w:rsidP="000F78A5">
      <w:pPr>
        <w:autoSpaceDE w:val="0"/>
        <w:ind w:firstLine="851"/>
        <w:jc w:val="both"/>
        <w:rPr>
          <w:rStyle w:val="extended-textfull"/>
          <w:sz w:val="26"/>
          <w:szCs w:val="26"/>
        </w:rPr>
      </w:pPr>
      <w:r w:rsidRPr="00DE27BE">
        <w:rPr>
          <w:rStyle w:val="extended-textfull"/>
          <w:sz w:val="26"/>
          <w:szCs w:val="26"/>
        </w:rPr>
        <w:t xml:space="preserve">С </w:t>
      </w:r>
      <w:r w:rsidRPr="00DE27BE">
        <w:rPr>
          <w:rStyle w:val="extended-textfull"/>
          <w:bCs/>
          <w:sz w:val="26"/>
          <w:szCs w:val="26"/>
        </w:rPr>
        <w:t>1</w:t>
      </w:r>
      <w:r w:rsidRPr="00DE27BE">
        <w:rPr>
          <w:rStyle w:val="extended-textfull"/>
          <w:sz w:val="26"/>
          <w:szCs w:val="26"/>
        </w:rPr>
        <w:t xml:space="preserve"> по </w:t>
      </w:r>
      <w:r w:rsidRPr="00DE27BE">
        <w:rPr>
          <w:rStyle w:val="extended-textfull"/>
          <w:bCs/>
          <w:sz w:val="26"/>
          <w:szCs w:val="26"/>
        </w:rPr>
        <w:t>2</w:t>
      </w:r>
      <w:r w:rsidR="00DE27BE" w:rsidRPr="00DE27BE">
        <w:rPr>
          <w:rStyle w:val="extended-textfull"/>
          <w:bCs/>
          <w:sz w:val="26"/>
          <w:szCs w:val="26"/>
        </w:rPr>
        <w:t xml:space="preserve"> </w:t>
      </w:r>
      <w:r w:rsidRPr="00DE27BE">
        <w:rPr>
          <w:rStyle w:val="extended-textfull"/>
          <w:bCs/>
          <w:sz w:val="26"/>
          <w:szCs w:val="26"/>
        </w:rPr>
        <w:t>ноября</w:t>
      </w:r>
      <w:r w:rsidR="00931CA4" w:rsidRPr="00DE27BE">
        <w:rPr>
          <w:rStyle w:val="extended-textfull"/>
          <w:bCs/>
          <w:sz w:val="26"/>
          <w:szCs w:val="26"/>
        </w:rPr>
        <w:t xml:space="preserve"> </w:t>
      </w:r>
      <w:r w:rsidRPr="00DE27BE">
        <w:rPr>
          <w:rStyle w:val="extended-textfull"/>
          <w:bCs/>
          <w:sz w:val="26"/>
          <w:szCs w:val="26"/>
        </w:rPr>
        <w:t>в</w:t>
      </w:r>
      <w:r w:rsidR="00931CA4" w:rsidRPr="00DE27BE">
        <w:rPr>
          <w:rStyle w:val="extended-textfull"/>
          <w:bCs/>
          <w:sz w:val="26"/>
          <w:szCs w:val="26"/>
        </w:rPr>
        <w:t xml:space="preserve"> </w:t>
      </w:r>
      <w:r w:rsidRPr="00DE27BE">
        <w:rPr>
          <w:rStyle w:val="extended-textfull"/>
          <w:bCs/>
          <w:sz w:val="26"/>
          <w:szCs w:val="26"/>
        </w:rPr>
        <w:t>спортивном</w:t>
      </w:r>
      <w:r w:rsidR="00931CA4" w:rsidRPr="00DE27BE">
        <w:rPr>
          <w:rStyle w:val="extended-textfull"/>
          <w:bCs/>
          <w:sz w:val="26"/>
          <w:szCs w:val="26"/>
        </w:rPr>
        <w:t xml:space="preserve"> </w:t>
      </w:r>
      <w:r w:rsidRPr="00DE27BE">
        <w:rPr>
          <w:rStyle w:val="extended-textfull"/>
          <w:bCs/>
          <w:sz w:val="26"/>
          <w:szCs w:val="26"/>
        </w:rPr>
        <w:t>зале</w:t>
      </w:r>
      <w:r w:rsidR="00931CA4" w:rsidRPr="00DE27BE">
        <w:rPr>
          <w:rStyle w:val="extended-textfull"/>
          <w:bCs/>
          <w:sz w:val="26"/>
          <w:szCs w:val="26"/>
        </w:rPr>
        <w:t xml:space="preserve"> </w:t>
      </w:r>
      <w:r w:rsidRPr="00DE27BE">
        <w:rPr>
          <w:rStyle w:val="extended-textfull"/>
          <w:bCs/>
          <w:sz w:val="26"/>
          <w:szCs w:val="26"/>
        </w:rPr>
        <w:t>Челябинского</w:t>
      </w:r>
      <w:r w:rsidR="00931CA4" w:rsidRPr="00DE27BE">
        <w:rPr>
          <w:rStyle w:val="extended-textfull"/>
          <w:bCs/>
          <w:sz w:val="26"/>
          <w:szCs w:val="26"/>
        </w:rPr>
        <w:t xml:space="preserve"> </w:t>
      </w:r>
      <w:r w:rsidRPr="00DE27BE">
        <w:rPr>
          <w:rStyle w:val="extended-textfull"/>
          <w:bCs/>
          <w:sz w:val="26"/>
          <w:szCs w:val="26"/>
        </w:rPr>
        <w:t>институт</w:t>
      </w:r>
      <w:r w:rsidR="00F01663" w:rsidRPr="00DE27BE">
        <w:rPr>
          <w:rStyle w:val="extended-textfull"/>
          <w:bCs/>
          <w:sz w:val="26"/>
          <w:szCs w:val="26"/>
        </w:rPr>
        <w:t>а</w:t>
      </w:r>
      <w:r w:rsidR="00931CA4" w:rsidRPr="00DE27BE">
        <w:rPr>
          <w:rStyle w:val="extended-textfull"/>
          <w:bCs/>
          <w:sz w:val="26"/>
          <w:szCs w:val="26"/>
        </w:rPr>
        <w:t xml:space="preserve"> </w:t>
      </w:r>
      <w:r w:rsidRPr="00DE27BE">
        <w:rPr>
          <w:rStyle w:val="extended-textfull"/>
          <w:bCs/>
          <w:sz w:val="26"/>
          <w:szCs w:val="26"/>
        </w:rPr>
        <w:t>путей</w:t>
      </w:r>
      <w:r w:rsidR="00931CA4" w:rsidRPr="00DE27BE">
        <w:rPr>
          <w:rStyle w:val="extended-textfull"/>
          <w:bCs/>
          <w:sz w:val="26"/>
          <w:szCs w:val="26"/>
        </w:rPr>
        <w:t xml:space="preserve"> </w:t>
      </w:r>
      <w:r w:rsidRPr="00DE27BE">
        <w:rPr>
          <w:rStyle w:val="extended-textfull"/>
          <w:bCs/>
          <w:sz w:val="26"/>
          <w:szCs w:val="26"/>
        </w:rPr>
        <w:t>сообщения</w:t>
      </w:r>
      <w:r w:rsidR="00F01663" w:rsidRPr="00DE27BE">
        <w:rPr>
          <w:rStyle w:val="extended-textfull"/>
          <w:bCs/>
          <w:sz w:val="26"/>
          <w:szCs w:val="26"/>
        </w:rPr>
        <w:t xml:space="preserve"> прошло </w:t>
      </w:r>
      <w:r w:rsidRPr="00DE27BE">
        <w:rPr>
          <w:rStyle w:val="extended-textfull"/>
          <w:bCs/>
          <w:sz w:val="26"/>
          <w:szCs w:val="26"/>
        </w:rPr>
        <w:t>первенство</w:t>
      </w:r>
      <w:r w:rsidR="003F1C1A" w:rsidRPr="00DE27BE">
        <w:rPr>
          <w:rStyle w:val="extended-textfull"/>
          <w:bCs/>
          <w:sz w:val="26"/>
          <w:szCs w:val="26"/>
        </w:rPr>
        <w:t xml:space="preserve"> </w:t>
      </w:r>
      <w:r w:rsidRPr="00DE27BE">
        <w:rPr>
          <w:rStyle w:val="extended-textfull"/>
          <w:bCs/>
          <w:sz w:val="26"/>
          <w:szCs w:val="26"/>
        </w:rPr>
        <w:t>района</w:t>
      </w:r>
      <w:r w:rsidR="003F1C1A" w:rsidRPr="00DE27BE">
        <w:rPr>
          <w:rStyle w:val="extended-textfull"/>
          <w:bCs/>
          <w:sz w:val="26"/>
          <w:szCs w:val="26"/>
        </w:rPr>
        <w:t xml:space="preserve"> </w:t>
      </w:r>
      <w:r w:rsidRPr="00DE27BE">
        <w:rPr>
          <w:rStyle w:val="extended-textfull"/>
          <w:bCs/>
          <w:sz w:val="26"/>
          <w:szCs w:val="26"/>
        </w:rPr>
        <w:t>по</w:t>
      </w:r>
      <w:r w:rsidR="003F1C1A" w:rsidRPr="00DE27BE">
        <w:rPr>
          <w:rStyle w:val="extended-textfull"/>
          <w:bCs/>
          <w:sz w:val="26"/>
          <w:szCs w:val="26"/>
        </w:rPr>
        <w:t xml:space="preserve"> </w:t>
      </w:r>
      <w:r w:rsidRPr="00DE27BE">
        <w:rPr>
          <w:rStyle w:val="extended-textfull"/>
          <w:bCs/>
          <w:sz w:val="26"/>
          <w:szCs w:val="26"/>
        </w:rPr>
        <w:t>настольному</w:t>
      </w:r>
      <w:r w:rsidR="003F1C1A" w:rsidRPr="00DE27BE">
        <w:rPr>
          <w:rStyle w:val="extended-textfull"/>
          <w:bCs/>
          <w:sz w:val="26"/>
          <w:szCs w:val="26"/>
        </w:rPr>
        <w:t xml:space="preserve"> </w:t>
      </w:r>
      <w:r w:rsidRPr="00DE27BE">
        <w:rPr>
          <w:rStyle w:val="extended-textfull"/>
          <w:bCs/>
          <w:sz w:val="26"/>
          <w:szCs w:val="26"/>
        </w:rPr>
        <w:t>теннису</w:t>
      </w:r>
      <w:r w:rsidRPr="00DE27BE">
        <w:rPr>
          <w:rStyle w:val="extended-textfull"/>
          <w:sz w:val="26"/>
          <w:szCs w:val="26"/>
        </w:rPr>
        <w:t xml:space="preserve"> среди команд производственных коллективов и бюджетных организаций, образовательных учреждений высшего и профессионального образования</w:t>
      </w:r>
      <w:r w:rsidR="00F01663" w:rsidRPr="00DE27BE">
        <w:rPr>
          <w:rStyle w:val="extended-textfull"/>
          <w:sz w:val="26"/>
          <w:szCs w:val="26"/>
        </w:rPr>
        <w:t>.</w:t>
      </w:r>
    </w:p>
    <w:p w:rsidR="00F01663" w:rsidRPr="00DE27BE" w:rsidRDefault="00EC733B" w:rsidP="000F78A5">
      <w:pPr>
        <w:autoSpaceDE w:val="0"/>
        <w:ind w:firstLine="851"/>
        <w:jc w:val="both"/>
        <w:rPr>
          <w:rStyle w:val="extended-textfull"/>
          <w:sz w:val="26"/>
          <w:szCs w:val="26"/>
        </w:rPr>
      </w:pPr>
      <w:r w:rsidRPr="00DE27BE">
        <w:rPr>
          <w:rStyle w:val="extended-textfull"/>
          <w:sz w:val="26"/>
          <w:szCs w:val="26"/>
        </w:rPr>
        <w:t xml:space="preserve">8 ноября в спортивном зале МБОУ «ООШ № 110 г. Челябинска» проведено первенство по дартсу среди ветеранов Советского района. Приняли участие </w:t>
      </w:r>
      <w:r w:rsidR="00DE27BE">
        <w:rPr>
          <w:rStyle w:val="extended-textfull"/>
          <w:sz w:val="26"/>
          <w:szCs w:val="26"/>
        </w:rPr>
        <w:t xml:space="preserve">               </w:t>
      </w:r>
      <w:r w:rsidRPr="00DE27BE">
        <w:rPr>
          <w:rStyle w:val="extended-textfull"/>
          <w:sz w:val="26"/>
          <w:szCs w:val="26"/>
        </w:rPr>
        <w:t>40 человек.</w:t>
      </w:r>
    </w:p>
    <w:p w:rsidR="00EC733B" w:rsidRPr="00DE27BE" w:rsidRDefault="00EC733B" w:rsidP="000F78A5">
      <w:pPr>
        <w:autoSpaceDE w:val="0"/>
        <w:ind w:firstLine="851"/>
        <w:jc w:val="both"/>
        <w:rPr>
          <w:rStyle w:val="extended-textfull"/>
          <w:sz w:val="26"/>
          <w:szCs w:val="26"/>
        </w:rPr>
      </w:pPr>
      <w:r w:rsidRPr="00DE27BE">
        <w:rPr>
          <w:rStyle w:val="extended-textfull"/>
          <w:sz w:val="26"/>
          <w:szCs w:val="26"/>
        </w:rPr>
        <w:t>1 декабря в учреждениях высшего и среднего профессионального образования района прошла акция, приуроченная к Всемирному дню борьбы со СПИДом.</w:t>
      </w:r>
    </w:p>
    <w:p w:rsidR="00EC733B" w:rsidRPr="00DE27BE" w:rsidRDefault="00EC733B" w:rsidP="000F78A5">
      <w:pPr>
        <w:autoSpaceDE w:val="0"/>
        <w:ind w:firstLine="851"/>
        <w:jc w:val="both"/>
        <w:rPr>
          <w:rFonts w:eastAsia="Times New Roman CYR"/>
          <w:sz w:val="26"/>
          <w:szCs w:val="26"/>
        </w:rPr>
      </w:pPr>
      <w:r w:rsidRPr="00DE27BE">
        <w:rPr>
          <w:rFonts w:eastAsia="Times New Roman CYR"/>
          <w:sz w:val="26"/>
          <w:szCs w:val="26"/>
        </w:rPr>
        <w:t>18 декабря сос</w:t>
      </w:r>
      <w:r w:rsidR="004701A4" w:rsidRPr="00DE27BE">
        <w:rPr>
          <w:rFonts w:eastAsia="Times New Roman CYR"/>
          <w:sz w:val="26"/>
          <w:szCs w:val="26"/>
        </w:rPr>
        <w:t>тоялось Открытие зимнего сезона по</w:t>
      </w:r>
      <w:r w:rsidRPr="00DE27BE">
        <w:rPr>
          <w:rFonts w:eastAsia="Times New Roman CYR"/>
          <w:sz w:val="26"/>
          <w:szCs w:val="26"/>
        </w:rPr>
        <w:t xml:space="preserve"> лыжн</w:t>
      </w:r>
      <w:r w:rsidR="004701A4" w:rsidRPr="00DE27BE">
        <w:rPr>
          <w:rFonts w:eastAsia="Times New Roman CYR"/>
          <w:sz w:val="26"/>
          <w:szCs w:val="26"/>
        </w:rPr>
        <w:t>ым</w:t>
      </w:r>
      <w:r w:rsidRPr="00DE27BE">
        <w:rPr>
          <w:rFonts w:eastAsia="Times New Roman CYR"/>
          <w:sz w:val="26"/>
          <w:szCs w:val="26"/>
        </w:rPr>
        <w:t xml:space="preserve"> гонк</w:t>
      </w:r>
      <w:r w:rsidR="004701A4" w:rsidRPr="00DE27BE">
        <w:rPr>
          <w:rFonts w:eastAsia="Times New Roman CYR"/>
          <w:sz w:val="26"/>
          <w:szCs w:val="26"/>
        </w:rPr>
        <w:t>ам. В соревнованиях приняли участие 12 команд.</w:t>
      </w:r>
    </w:p>
    <w:p w:rsidR="00EC733B" w:rsidRPr="00DE27BE" w:rsidRDefault="004701A4" w:rsidP="000F78A5">
      <w:pPr>
        <w:autoSpaceDE w:val="0"/>
        <w:ind w:firstLine="851"/>
        <w:jc w:val="both"/>
        <w:rPr>
          <w:rStyle w:val="extended-textfull"/>
          <w:sz w:val="26"/>
          <w:szCs w:val="26"/>
        </w:rPr>
      </w:pPr>
      <w:r w:rsidRPr="00DE27BE">
        <w:rPr>
          <w:rFonts w:eastAsia="Times New Roman CYR"/>
          <w:sz w:val="26"/>
          <w:szCs w:val="26"/>
        </w:rPr>
        <w:t xml:space="preserve">20 декабря в актовом зале </w:t>
      </w:r>
      <w:r w:rsidRPr="00DE27BE">
        <w:rPr>
          <w:rStyle w:val="extended-textfull"/>
          <w:sz w:val="26"/>
          <w:szCs w:val="26"/>
        </w:rPr>
        <w:t xml:space="preserve">администрации </w:t>
      </w:r>
      <w:r w:rsidRPr="00DE27BE">
        <w:rPr>
          <w:rStyle w:val="extended-textfull"/>
          <w:bCs/>
          <w:sz w:val="26"/>
          <w:szCs w:val="26"/>
        </w:rPr>
        <w:t>района</w:t>
      </w:r>
      <w:r w:rsidR="003F1C1A" w:rsidRPr="00DE27BE">
        <w:rPr>
          <w:rStyle w:val="extended-textfull"/>
          <w:bCs/>
          <w:sz w:val="26"/>
          <w:szCs w:val="26"/>
        </w:rPr>
        <w:t xml:space="preserve"> </w:t>
      </w:r>
      <w:r w:rsidRPr="00DE27BE">
        <w:rPr>
          <w:rStyle w:val="extended-textfull"/>
          <w:bCs/>
          <w:sz w:val="26"/>
          <w:szCs w:val="26"/>
        </w:rPr>
        <w:t>состоялось</w:t>
      </w:r>
      <w:r w:rsidRPr="00DE27BE">
        <w:rPr>
          <w:rStyle w:val="extended-textfull"/>
          <w:sz w:val="26"/>
          <w:szCs w:val="26"/>
        </w:rPr>
        <w:t xml:space="preserve"> торжественное </w:t>
      </w:r>
      <w:r w:rsidRPr="00DE27BE">
        <w:rPr>
          <w:rStyle w:val="extended-textfull"/>
          <w:bCs/>
          <w:sz w:val="26"/>
          <w:szCs w:val="26"/>
        </w:rPr>
        <w:t>награждение</w:t>
      </w:r>
      <w:r w:rsidRPr="00DE27BE">
        <w:rPr>
          <w:rStyle w:val="extended-textfull"/>
          <w:sz w:val="26"/>
          <w:szCs w:val="26"/>
        </w:rPr>
        <w:t xml:space="preserve"> спортсменов по итогам 2018 года з</w:t>
      </w:r>
      <w:r w:rsidRPr="00DE27BE">
        <w:rPr>
          <w:sz w:val="26"/>
          <w:szCs w:val="26"/>
        </w:rPr>
        <w:t>а вклад в развитие физической культуры и спорта Советского района.</w:t>
      </w:r>
    </w:p>
    <w:p w:rsidR="00EC733B" w:rsidRPr="00DE27BE" w:rsidRDefault="00EC733B" w:rsidP="000F78A5">
      <w:pPr>
        <w:autoSpaceDE w:val="0"/>
        <w:ind w:firstLine="851"/>
        <w:jc w:val="both"/>
        <w:rPr>
          <w:rFonts w:eastAsia="Times New Roman CYR"/>
          <w:sz w:val="26"/>
          <w:szCs w:val="26"/>
        </w:rPr>
      </w:pPr>
    </w:p>
    <w:p w:rsidR="002376F7" w:rsidRDefault="002376F7" w:rsidP="000F78A5">
      <w:pPr>
        <w:autoSpaceDE w:val="0"/>
        <w:ind w:firstLine="851"/>
        <w:jc w:val="both"/>
        <w:rPr>
          <w:rFonts w:eastAsia="Times New Roman CYR"/>
        </w:rPr>
      </w:pPr>
    </w:p>
    <w:p w:rsidR="00C56DE5" w:rsidRPr="00DE27BE" w:rsidRDefault="00C56DE5" w:rsidP="00C56DE5">
      <w:pPr>
        <w:ind w:firstLine="709"/>
        <w:jc w:val="center"/>
        <w:rPr>
          <w:b/>
          <w:sz w:val="26"/>
          <w:szCs w:val="26"/>
          <w:shd w:val="clear" w:color="auto" w:fill="FFFFFF"/>
        </w:rPr>
      </w:pPr>
      <w:r w:rsidRPr="00DE27BE">
        <w:rPr>
          <w:b/>
          <w:sz w:val="26"/>
          <w:szCs w:val="26"/>
          <w:shd w:val="clear" w:color="auto" w:fill="FFFFFF"/>
        </w:rPr>
        <w:t>Культура</w:t>
      </w:r>
    </w:p>
    <w:p w:rsidR="00C56DE5" w:rsidRDefault="00C56DE5" w:rsidP="00C56DE5">
      <w:pPr>
        <w:ind w:firstLine="709"/>
        <w:jc w:val="center"/>
        <w:rPr>
          <w:b/>
          <w:shd w:val="clear" w:color="auto" w:fill="FFFFFF"/>
        </w:rPr>
      </w:pPr>
    </w:p>
    <w:p w:rsidR="000F01C7" w:rsidRPr="00DE27BE" w:rsidRDefault="00C56DE5" w:rsidP="00C56DE5">
      <w:pPr>
        <w:ind w:firstLine="709"/>
        <w:jc w:val="both"/>
        <w:rPr>
          <w:sz w:val="26"/>
          <w:szCs w:val="26"/>
        </w:rPr>
      </w:pPr>
      <w:r w:rsidRPr="00DE27BE">
        <w:rPr>
          <w:sz w:val="26"/>
          <w:szCs w:val="26"/>
        </w:rPr>
        <w:t>Согласно муниципальной программе «Повышение уровня и качества жизни населения Советского района города Челябинска» по направлению «Организация и проведение культурно-массовых мероприятий для досуга и развлечения различных групп населения района» на 201</w:t>
      </w:r>
      <w:r w:rsidR="003D4261" w:rsidRPr="00DE27BE">
        <w:rPr>
          <w:sz w:val="26"/>
          <w:szCs w:val="26"/>
        </w:rPr>
        <w:t>8</w:t>
      </w:r>
      <w:r w:rsidRPr="00DE27BE">
        <w:rPr>
          <w:sz w:val="26"/>
          <w:szCs w:val="26"/>
        </w:rPr>
        <w:t xml:space="preserve"> год предусмотрено финансирование в размере </w:t>
      </w:r>
      <w:r w:rsidR="00DE27BE">
        <w:rPr>
          <w:sz w:val="26"/>
          <w:szCs w:val="26"/>
        </w:rPr>
        <w:t xml:space="preserve">     </w:t>
      </w:r>
      <w:r w:rsidR="003D4261" w:rsidRPr="00DE27BE">
        <w:rPr>
          <w:sz w:val="26"/>
          <w:szCs w:val="26"/>
        </w:rPr>
        <w:t>1,5</w:t>
      </w:r>
      <w:r w:rsidRPr="00DE27BE">
        <w:rPr>
          <w:sz w:val="26"/>
          <w:szCs w:val="26"/>
        </w:rPr>
        <w:t xml:space="preserve"> млн. рублей</w:t>
      </w:r>
      <w:r w:rsidR="00EE0908" w:rsidRPr="00DE27BE">
        <w:rPr>
          <w:sz w:val="26"/>
          <w:szCs w:val="26"/>
        </w:rPr>
        <w:t xml:space="preserve">. </w:t>
      </w:r>
    </w:p>
    <w:p w:rsidR="000F01C7" w:rsidRDefault="000F01C7" w:rsidP="00C56DE5">
      <w:pPr>
        <w:ind w:firstLine="709"/>
        <w:jc w:val="both"/>
      </w:pPr>
    </w:p>
    <w:p w:rsidR="002376F7" w:rsidRDefault="002376F7" w:rsidP="000F01C7">
      <w:pPr>
        <w:ind w:firstLine="709"/>
        <w:jc w:val="center"/>
        <w:rPr>
          <w:b/>
          <w:color w:val="000000"/>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A27F13" w:rsidRDefault="00A27F13" w:rsidP="000F01C7">
      <w:pPr>
        <w:ind w:firstLine="709"/>
        <w:jc w:val="center"/>
        <w:rPr>
          <w:b/>
          <w:color w:val="000000"/>
          <w:sz w:val="26"/>
          <w:szCs w:val="26"/>
        </w:rPr>
      </w:pPr>
    </w:p>
    <w:p w:rsidR="000F01C7" w:rsidRPr="00DE27BE" w:rsidRDefault="000F01C7" w:rsidP="000F01C7">
      <w:pPr>
        <w:ind w:firstLine="709"/>
        <w:jc w:val="center"/>
        <w:rPr>
          <w:b/>
          <w:color w:val="000000"/>
          <w:sz w:val="26"/>
          <w:szCs w:val="26"/>
        </w:rPr>
      </w:pPr>
      <w:r w:rsidRPr="00DE27BE">
        <w:rPr>
          <w:b/>
          <w:color w:val="000000"/>
          <w:sz w:val="26"/>
          <w:szCs w:val="26"/>
        </w:rPr>
        <w:t>Динамика объемов финансирования по направлению «</w:t>
      </w:r>
      <w:r w:rsidRPr="00DE27BE">
        <w:rPr>
          <w:b/>
          <w:sz w:val="26"/>
          <w:szCs w:val="26"/>
        </w:rPr>
        <w:t>Организация и проведение культурно-массовых мероприятий для досуга и развлечения различных групп населения района</w:t>
      </w:r>
      <w:r w:rsidRPr="00DE27BE">
        <w:rPr>
          <w:b/>
          <w:color w:val="000000"/>
          <w:sz w:val="26"/>
          <w:szCs w:val="26"/>
        </w:rPr>
        <w:t xml:space="preserve">» на 2016-2018 годы, </w:t>
      </w:r>
      <w:r w:rsidR="002D4FD0" w:rsidRPr="00DE27BE">
        <w:rPr>
          <w:b/>
          <w:color w:val="000000"/>
          <w:sz w:val="26"/>
          <w:szCs w:val="26"/>
        </w:rPr>
        <w:t>млн</w:t>
      </w:r>
      <w:r w:rsidRPr="00DE27BE">
        <w:rPr>
          <w:b/>
          <w:color w:val="000000"/>
          <w:sz w:val="26"/>
          <w:szCs w:val="26"/>
        </w:rPr>
        <w:t>. рублей</w:t>
      </w:r>
    </w:p>
    <w:p w:rsidR="000F01C7" w:rsidRPr="00DE27BE" w:rsidRDefault="000F01C7" w:rsidP="00C56DE5">
      <w:pPr>
        <w:ind w:firstLine="709"/>
        <w:jc w:val="both"/>
        <w:rPr>
          <w:sz w:val="26"/>
          <w:szCs w:val="26"/>
        </w:rPr>
      </w:pPr>
    </w:p>
    <w:p w:rsidR="000F01C7" w:rsidRDefault="000F01C7" w:rsidP="00C56DE5">
      <w:pPr>
        <w:ind w:firstLine="709"/>
        <w:jc w:val="both"/>
      </w:pPr>
      <w:r w:rsidRPr="000F01C7">
        <w:rPr>
          <w:noProof/>
        </w:rPr>
        <w:drawing>
          <wp:inline distT="0" distB="0" distL="0" distR="0">
            <wp:extent cx="5486400" cy="2052918"/>
            <wp:effectExtent l="0" t="0" r="0" b="0"/>
            <wp:docPr id="3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0908" w:rsidRPr="00DE27BE" w:rsidRDefault="00EE0908" w:rsidP="00C56DE5">
      <w:pPr>
        <w:ind w:firstLine="709"/>
        <w:jc w:val="both"/>
        <w:rPr>
          <w:sz w:val="26"/>
          <w:szCs w:val="26"/>
        </w:rPr>
      </w:pPr>
      <w:r w:rsidRPr="00DE27BE">
        <w:rPr>
          <w:sz w:val="26"/>
          <w:szCs w:val="26"/>
        </w:rPr>
        <w:t xml:space="preserve">За 2018 год организовано и проведено 17 культурно-массовых мероприятий с участием 16,0 тыс. человек и 24 внепрограммных мероприятия, с охватом </w:t>
      </w:r>
      <w:r w:rsidR="00DE27BE">
        <w:rPr>
          <w:sz w:val="26"/>
          <w:szCs w:val="26"/>
        </w:rPr>
        <w:t xml:space="preserve">             10,0 </w:t>
      </w:r>
      <w:r w:rsidR="006B7C0B" w:rsidRPr="00DE27BE">
        <w:rPr>
          <w:sz w:val="26"/>
          <w:szCs w:val="26"/>
        </w:rPr>
        <w:t xml:space="preserve">тыс. </w:t>
      </w:r>
      <w:r w:rsidRPr="00DE27BE">
        <w:rPr>
          <w:sz w:val="26"/>
          <w:szCs w:val="26"/>
        </w:rPr>
        <w:t xml:space="preserve">человек. </w:t>
      </w:r>
    </w:p>
    <w:p w:rsidR="004F5990" w:rsidRDefault="004F5990" w:rsidP="002D4FD0">
      <w:pPr>
        <w:ind w:firstLine="709"/>
        <w:jc w:val="center"/>
        <w:rPr>
          <w:b/>
          <w:color w:val="000000"/>
        </w:rPr>
      </w:pPr>
    </w:p>
    <w:p w:rsidR="002D4FD0" w:rsidRPr="00DE27BE" w:rsidRDefault="002D4FD0" w:rsidP="002D4FD0">
      <w:pPr>
        <w:ind w:firstLine="709"/>
        <w:jc w:val="center"/>
        <w:rPr>
          <w:b/>
          <w:color w:val="000000"/>
          <w:sz w:val="26"/>
          <w:szCs w:val="26"/>
        </w:rPr>
      </w:pPr>
      <w:r w:rsidRPr="00DE27BE">
        <w:rPr>
          <w:b/>
          <w:color w:val="000000"/>
          <w:sz w:val="26"/>
          <w:szCs w:val="26"/>
        </w:rPr>
        <w:t>Количество проведенных мероприятий по направлению «</w:t>
      </w:r>
      <w:r w:rsidR="004F5990" w:rsidRPr="00DE27BE">
        <w:rPr>
          <w:b/>
          <w:color w:val="000000"/>
          <w:sz w:val="26"/>
          <w:szCs w:val="26"/>
        </w:rPr>
        <w:t>Культура</w:t>
      </w:r>
      <w:r w:rsidRPr="00DE27BE">
        <w:rPr>
          <w:b/>
          <w:color w:val="000000"/>
          <w:sz w:val="26"/>
          <w:szCs w:val="26"/>
        </w:rPr>
        <w:t>» и численность участников за 2017-2018 годы</w:t>
      </w:r>
    </w:p>
    <w:p w:rsidR="002D4FD0" w:rsidRDefault="002D4FD0" w:rsidP="00C56DE5">
      <w:pPr>
        <w:ind w:firstLine="709"/>
        <w:jc w:val="both"/>
      </w:pPr>
      <w:r w:rsidRPr="002D4FD0">
        <w:rPr>
          <w:noProof/>
        </w:rPr>
        <w:drawing>
          <wp:inline distT="0" distB="0" distL="0" distR="0">
            <wp:extent cx="5477435" cy="2196353"/>
            <wp:effectExtent l="19050" t="0" r="28015" b="0"/>
            <wp:docPr id="3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376F7" w:rsidRDefault="002376F7" w:rsidP="00C56DE5">
      <w:pPr>
        <w:ind w:firstLine="709"/>
        <w:jc w:val="both"/>
      </w:pPr>
    </w:p>
    <w:p w:rsidR="00EE0908" w:rsidRPr="00DE27BE" w:rsidRDefault="00EE0908" w:rsidP="00C56DE5">
      <w:pPr>
        <w:ind w:firstLine="709"/>
        <w:jc w:val="both"/>
        <w:rPr>
          <w:rStyle w:val="extended-textshort"/>
          <w:sz w:val="26"/>
          <w:szCs w:val="26"/>
        </w:rPr>
      </w:pPr>
      <w:r w:rsidRPr="00DE27BE">
        <w:rPr>
          <w:sz w:val="26"/>
          <w:szCs w:val="26"/>
        </w:rPr>
        <w:t xml:space="preserve">18-19 января </w:t>
      </w:r>
      <w:r w:rsidR="00E3571D" w:rsidRPr="00DE27BE">
        <w:rPr>
          <w:sz w:val="26"/>
          <w:szCs w:val="26"/>
        </w:rPr>
        <w:t xml:space="preserve">на территории гостиничного комплекса «Смолино Парк» прошли </w:t>
      </w:r>
      <w:r w:rsidRPr="00DE27BE">
        <w:rPr>
          <w:rStyle w:val="extended-textshort"/>
          <w:sz w:val="26"/>
          <w:szCs w:val="26"/>
        </w:rPr>
        <w:t>традиционные крещенские купания</w:t>
      </w:r>
      <w:r w:rsidR="00E3571D" w:rsidRPr="00DE27BE">
        <w:rPr>
          <w:rStyle w:val="extended-textshort"/>
          <w:sz w:val="26"/>
          <w:szCs w:val="26"/>
        </w:rPr>
        <w:t xml:space="preserve">. </w:t>
      </w:r>
    </w:p>
    <w:p w:rsidR="004B25D5" w:rsidRPr="00DE27BE" w:rsidRDefault="004B25D5" w:rsidP="00C56DE5">
      <w:pPr>
        <w:ind w:firstLine="709"/>
        <w:jc w:val="both"/>
        <w:rPr>
          <w:sz w:val="26"/>
          <w:szCs w:val="26"/>
        </w:rPr>
      </w:pPr>
      <w:r w:rsidRPr="00DE27BE">
        <w:rPr>
          <w:sz w:val="26"/>
          <w:szCs w:val="26"/>
        </w:rPr>
        <w:t xml:space="preserve">С 17-18 февраля в районе прошли масленичные гуляния. Массовые мероприятия состоялись в Новосинеглазово, Федоровке, Смолино и в МАУ «Городской сад </w:t>
      </w:r>
      <w:r w:rsidR="002376F7" w:rsidRPr="00DE27BE">
        <w:rPr>
          <w:sz w:val="26"/>
          <w:szCs w:val="26"/>
        </w:rPr>
        <w:t xml:space="preserve">                      </w:t>
      </w:r>
      <w:r w:rsidRPr="00DE27BE">
        <w:rPr>
          <w:sz w:val="26"/>
          <w:szCs w:val="26"/>
        </w:rPr>
        <w:t>им. А.С. Пушкина». В праздничных гуляниях приняли участие почти 2500 человек.</w:t>
      </w:r>
    </w:p>
    <w:p w:rsidR="00C56DE5" w:rsidRPr="00DE27BE" w:rsidRDefault="00E254E7" w:rsidP="00C56DE5">
      <w:pPr>
        <w:ind w:firstLine="709"/>
        <w:jc w:val="both"/>
        <w:rPr>
          <w:rFonts w:eastAsia="Times New Roman CYR"/>
          <w:sz w:val="26"/>
          <w:szCs w:val="26"/>
        </w:rPr>
      </w:pPr>
      <w:r w:rsidRPr="00DE27BE">
        <w:rPr>
          <w:sz w:val="26"/>
          <w:szCs w:val="26"/>
        </w:rPr>
        <w:t>3</w:t>
      </w:r>
      <w:r w:rsidR="002376F7" w:rsidRPr="00DE27BE">
        <w:rPr>
          <w:sz w:val="26"/>
          <w:szCs w:val="26"/>
        </w:rPr>
        <w:t xml:space="preserve"> </w:t>
      </w:r>
      <w:r w:rsidR="00C56DE5" w:rsidRPr="00DE27BE">
        <w:rPr>
          <w:rFonts w:eastAsia="Times New Roman CYR"/>
          <w:sz w:val="26"/>
          <w:szCs w:val="26"/>
        </w:rPr>
        <w:t xml:space="preserve">марта состоялось районное мероприятие </w:t>
      </w:r>
      <w:r w:rsidR="00C56DE5" w:rsidRPr="00DE27BE">
        <w:rPr>
          <w:sz w:val="26"/>
          <w:szCs w:val="26"/>
        </w:rPr>
        <w:t>«</w:t>
      </w:r>
      <w:r w:rsidR="00C56DE5" w:rsidRPr="00DE27BE">
        <w:rPr>
          <w:rFonts w:eastAsia="Times New Roman CYR"/>
          <w:sz w:val="26"/>
          <w:szCs w:val="26"/>
        </w:rPr>
        <w:t>Проводы Уральской зимы</w:t>
      </w:r>
      <w:r w:rsidR="00C56DE5" w:rsidRPr="00DE27BE">
        <w:rPr>
          <w:sz w:val="26"/>
          <w:szCs w:val="26"/>
        </w:rPr>
        <w:t xml:space="preserve">» </w:t>
      </w:r>
      <w:r w:rsidR="00C56DE5" w:rsidRPr="00DE27BE">
        <w:rPr>
          <w:rFonts w:eastAsia="Times New Roman CYR"/>
          <w:sz w:val="26"/>
          <w:szCs w:val="26"/>
        </w:rPr>
        <w:t xml:space="preserve">на площадке сквера им. Колющенко в программе: конкурс </w:t>
      </w:r>
      <w:r w:rsidR="00C56DE5" w:rsidRPr="00DE27BE">
        <w:rPr>
          <w:sz w:val="26"/>
          <w:szCs w:val="26"/>
        </w:rPr>
        <w:t>«</w:t>
      </w:r>
      <w:r w:rsidR="00C56DE5" w:rsidRPr="00DE27BE">
        <w:rPr>
          <w:rFonts w:eastAsia="Times New Roman CYR"/>
          <w:sz w:val="26"/>
          <w:szCs w:val="26"/>
        </w:rPr>
        <w:t>Варвара краса - длинная коса</w:t>
      </w:r>
      <w:r w:rsidR="00C56DE5" w:rsidRPr="00DE27BE">
        <w:rPr>
          <w:sz w:val="26"/>
          <w:szCs w:val="26"/>
        </w:rPr>
        <w:t xml:space="preserve">» </w:t>
      </w:r>
      <w:r w:rsidR="00C56DE5" w:rsidRPr="00DE27BE">
        <w:rPr>
          <w:rFonts w:eastAsia="Times New Roman CYR"/>
          <w:sz w:val="26"/>
          <w:szCs w:val="26"/>
        </w:rPr>
        <w:t xml:space="preserve">среди общеобразовательных школ и детских садов района, популярные соревнования по </w:t>
      </w:r>
      <w:r w:rsidR="00C56DE5" w:rsidRPr="00DE27BE">
        <w:rPr>
          <w:sz w:val="26"/>
          <w:szCs w:val="26"/>
        </w:rPr>
        <w:t>«</w:t>
      </w:r>
      <w:r w:rsidR="00C56DE5" w:rsidRPr="00DE27BE">
        <w:rPr>
          <w:rFonts w:eastAsia="Times New Roman CYR"/>
          <w:sz w:val="26"/>
          <w:szCs w:val="26"/>
        </w:rPr>
        <w:t>Перетягиванию каната</w:t>
      </w:r>
      <w:r w:rsidR="00C56DE5" w:rsidRPr="00DE27BE">
        <w:rPr>
          <w:sz w:val="26"/>
          <w:szCs w:val="26"/>
        </w:rPr>
        <w:t xml:space="preserve">», </w:t>
      </w:r>
      <w:r w:rsidR="00C56DE5" w:rsidRPr="00DE27BE">
        <w:rPr>
          <w:rFonts w:eastAsia="Times New Roman CYR"/>
          <w:sz w:val="26"/>
          <w:szCs w:val="26"/>
        </w:rPr>
        <w:t xml:space="preserve">традиционный конкурс </w:t>
      </w:r>
      <w:r w:rsidR="00C56DE5" w:rsidRPr="00DE27BE">
        <w:rPr>
          <w:sz w:val="26"/>
          <w:szCs w:val="26"/>
        </w:rPr>
        <w:t>«</w:t>
      </w:r>
      <w:r w:rsidR="00C56DE5" w:rsidRPr="00DE27BE">
        <w:rPr>
          <w:rFonts w:eastAsia="Times New Roman CYR"/>
          <w:sz w:val="26"/>
          <w:szCs w:val="26"/>
        </w:rPr>
        <w:t>Частушек</w:t>
      </w:r>
      <w:r w:rsidR="00C56DE5" w:rsidRPr="00DE27BE">
        <w:rPr>
          <w:sz w:val="26"/>
          <w:szCs w:val="26"/>
        </w:rPr>
        <w:t xml:space="preserve">», </w:t>
      </w:r>
      <w:r w:rsidR="00C56DE5" w:rsidRPr="00DE27BE">
        <w:rPr>
          <w:rFonts w:eastAsia="Times New Roman CYR"/>
          <w:sz w:val="26"/>
          <w:szCs w:val="26"/>
        </w:rPr>
        <w:t xml:space="preserve">обряд сожжения </w:t>
      </w:r>
      <w:r w:rsidR="00C56DE5" w:rsidRPr="00DE27BE">
        <w:rPr>
          <w:sz w:val="26"/>
          <w:szCs w:val="26"/>
        </w:rPr>
        <w:t>«</w:t>
      </w:r>
      <w:r w:rsidR="00C56DE5" w:rsidRPr="00DE27BE">
        <w:rPr>
          <w:rFonts w:eastAsia="Times New Roman CYR"/>
          <w:sz w:val="26"/>
          <w:szCs w:val="26"/>
        </w:rPr>
        <w:t>Снежной бабы</w:t>
      </w:r>
      <w:r w:rsidR="00C56DE5" w:rsidRPr="00DE27BE">
        <w:rPr>
          <w:sz w:val="26"/>
          <w:szCs w:val="26"/>
        </w:rPr>
        <w:t>».</w:t>
      </w:r>
      <w:r w:rsidR="002376F7" w:rsidRPr="00DE27BE">
        <w:rPr>
          <w:sz w:val="26"/>
          <w:szCs w:val="26"/>
        </w:rPr>
        <w:t xml:space="preserve"> </w:t>
      </w:r>
      <w:r w:rsidR="00C56DE5" w:rsidRPr="00DE27BE">
        <w:rPr>
          <w:rFonts w:eastAsia="Times New Roman CYR"/>
          <w:sz w:val="26"/>
          <w:szCs w:val="26"/>
        </w:rPr>
        <w:t>В празднике участвовали около 1000 зрителей.</w:t>
      </w:r>
    </w:p>
    <w:p w:rsidR="00F46CB4" w:rsidRPr="00DE27BE" w:rsidRDefault="00F46CB4" w:rsidP="00C56DE5">
      <w:pPr>
        <w:ind w:firstLine="709"/>
        <w:jc w:val="both"/>
        <w:rPr>
          <w:rFonts w:eastAsia="Times New Roman CYR"/>
          <w:sz w:val="26"/>
          <w:szCs w:val="26"/>
        </w:rPr>
      </w:pPr>
      <w:r w:rsidRPr="00DE27BE">
        <w:rPr>
          <w:rFonts w:eastAsia="Times New Roman CYR"/>
          <w:sz w:val="26"/>
          <w:szCs w:val="26"/>
        </w:rPr>
        <w:t xml:space="preserve">6 марта в концертном зале Южно-Уральского государственного института искусств им. П.И. Чайковского состоялся праздничный </w:t>
      </w:r>
      <w:r w:rsidR="0051342D" w:rsidRPr="00DE27BE">
        <w:rPr>
          <w:rFonts w:eastAsia="Times New Roman CYR"/>
          <w:sz w:val="26"/>
          <w:szCs w:val="26"/>
        </w:rPr>
        <w:t>концерт,</w:t>
      </w:r>
      <w:r w:rsidRPr="00DE27BE">
        <w:rPr>
          <w:rFonts w:eastAsia="Times New Roman CYR"/>
          <w:sz w:val="26"/>
          <w:szCs w:val="26"/>
        </w:rPr>
        <w:t xml:space="preserve"> посвященный Международному женскому дню.</w:t>
      </w:r>
    </w:p>
    <w:p w:rsidR="00C56DE5" w:rsidRPr="00DE27BE" w:rsidRDefault="00E254E7" w:rsidP="00C56DE5">
      <w:pPr>
        <w:autoSpaceDE w:val="0"/>
        <w:ind w:firstLine="709"/>
        <w:jc w:val="both"/>
        <w:rPr>
          <w:rFonts w:eastAsia="Times New Roman CYR"/>
          <w:color w:val="000000"/>
          <w:sz w:val="26"/>
          <w:szCs w:val="26"/>
        </w:rPr>
      </w:pPr>
      <w:r w:rsidRPr="00DE27BE">
        <w:rPr>
          <w:sz w:val="26"/>
          <w:szCs w:val="26"/>
        </w:rPr>
        <w:lastRenderedPageBreak/>
        <w:t>13</w:t>
      </w:r>
      <w:r w:rsidR="002376F7" w:rsidRPr="00DE27BE">
        <w:rPr>
          <w:sz w:val="26"/>
          <w:szCs w:val="26"/>
        </w:rPr>
        <w:t xml:space="preserve"> </w:t>
      </w:r>
      <w:r w:rsidR="00C56DE5" w:rsidRPr="00DE27BE">
        <w:rPr>
          <w:rFonts w:eastAsia="Times New Roman CYR"/>
          <w:sz w:val="26"/>
          <w:szCs w:val="26"/>
        </w:rPr>
        <w:t xml:space="preserve">марта </w:t>
      </w:r>
      <w:r w:rsidRPr="00DE27BE">
        <w:rPr>
          <w:rFonts w:eastAsia="Times New Roman CYR"/>
          <w:sz w:val="26"/>
          <w:szCs w:val="26"/>
        </w:rPr>
        <w:t xml:space="preserve">во «Дворце культуры </w:t>
      </w:r>
      <w:r w:rsidR="00463E9A" w:rsidRPr="00DE27BE">
        <w:rPr>
          <w:rFonts w:eastAsia="Times New Roman CYR"/>
          <w:sz w:val="26"/>
          <w:szCs w:val="26"/>
        </w:rPr>
        <w:t xml:space="preserve">железнодорожников» </w:t>
      </w:r>
      <w:r w:rsidR="00C56DE5" w:rsidRPr="00DE27BE">
        <w:rPr>
          <w:rFonts w:eastAsia="Times New Roman CYR"/>
          <w:sz w:val="26"/>
          <w:szCs w:val="26"/>
        </w:rPr>
        <w:t xml:space="preserve">состоялась </w:t>
      </w:r>
      <w:r w:rsidR="00C56DE5" w:rsidRPr="00DE27BE">
        <w:rPr>
          <w:rFonts w:eastAsia="Times New Roman CYR"/>
          <w:color w:val="000000"/>
          <w:sz w:val="26"/>
          <w:szCs w:val="26"/>
          <w:lang w:val="en-US"/>
        </w:rPr>
        <w:t>XVI</w:t>
      </w:r>
      <w:r w:rsidR="00463E9A" w:rsidRPr="00DE27BE">
        <w:rPr>
          <w:rFonts w:eastAsia="Times New Roman CYR"/>
          <w:color w:val="000000"/>
          <w:sz w:val="26"/>
          <w:szCs w:val="26"/>
          <w:lang w:val="en-US"/>
        </w:rPr>
        <w:t>I</w:t>
      </w:r>
      <w:r w:rsidR="00C56DE5" w:rsidRPr="00DE27BE">
        <w:rPr>
          <w:rFonts w:eastAsia="Times New Roman CYR"/>
          <w:color w:val="000000"/>
          <w:sz w:val="26"/>
          <w:szCs w:val="26"/>
          <w:lang w:val="en-US"/>
        </w:rPr>
        <w:t>I</w:t>
      </w:r>
      <w:r w:rsidR="00C56DE5" w:rsidRPr="00DE27BE">
        <w:rPr>
          <w:rFonts w:eastAsia="Times New Roman CYR"/>
          <w:color w:val="000000"/>
          <w:sz w:val="26"/>
          <w:szCs w:val="26"/>
        </w:rPr>
        <w:t xml:space="preserve"> церемония награждения </w:t>
      </w:r>
      <w:r w:rsidR="00C56DE5" w:rsidRPr="00DE27BE">
        <w:rPr>
          <w:color w:val="000000"/>
          <w:sz w:val="26"/>
          <w:szCs w:val="26"/>
        </w:rPr>
        <w:t>«</w:t>
      </w:r>
      <w:r w:rsidR="00C56DE5" w:rsidRPr="00DE27BE">
        <w:rPr>
          <w:rFonts w:eastAsia="Times New Roman CYR"/>
          <w:color w:val="000000"/>
          <w:sz w:val="26"/>
          <w:szCs w:val="26"/>
        </w:rPr>
        <w:t>Человек года 201</w:t>
      </w:r>
      <w:r w:rsidR="00463E9A" w:rsidRPr="00DE27BE">
        <w:rPr>
          <w:rFonts w:eastAsia="Times New Roman CYR"/>
          <w:color w:val="000000"/>
          <w:sz w:val="26"/>
          <w:szCs w:val="26"/>
        </w:rPr>
        <w:t>7</w:t>
      </w:r>
      <w:r w:rsidR="00C56DE5" w:rsidRPr="00DE27BE">
        <w:rPr>
          <w:color w:val="000000"/>
          <w:sz w:val="26"/>
          <w:szCs w:val="26"/>
        </w:rPr>
        <w:t xml:space="preserve">».10 </w:t>
      </w:r>
      <w:r w:rsidR="00C56DE5" w:rsidRPr="00DE27BE">
        <w:rPr>
          <w:rFonts w:eastAsia="Times New Roman CYR"/>
          <w:color w:val="000000"/>
          <w:sz w:val="26"/>
          <w:szCs w:val="26"/>
        </w:rPr>
        <w:t>номинантов получили признания своих заслуг в ра</w:t>
      </w:r>
      <w:r w:rsidR="00463E9A" w:rsidRPr="00DE27BE">
        <w:rPr>
          <w:rFonts w:eastAsia="Times New Roman CYR"/>
          <w:color w:val="000000"/>
          <w:sz w:val="26"/>
          <w:szCs w:val="26"/>
        </w:rPr>
        <w:t xml:space="preserve">зличных областях деятельности. </w:t>
      </w:r>
      <w:r w:rsidR="00C56DE5" w:rsidRPr="00DE27BE">
        <w:rPr>
          <w:rFonts w:eastAsia="Times New Roman CYR"/>
          <w:color w:val="000000"/>
          <w:sz w:val="26"/>
          <w:szCs w:val="26"/>
        </w:rPr>
        <w:t xml:space="preserve">Присутствовало </w:t>
      </w:r>
      <w:r w:rsidR="00463E9A" w:rsidRPr="00DE27BE">
        <w:rPr>
          <w:rFonts w:eastAsia="Times New Roman CYR"/>
          <w:color w:val="000000"/>
          <w:sz w:val="26"/>
          <w:szCs w:val="26"/>
        </w:rPr>
        <w:t>7</w:t>
      </w:r>
      <w:r w:rsidR="00C56DE5" w:rsidRPr="00DE27BE">
        <w:rPr>
          <w:rFonts w:eastAsia="Times New Roman CYR"/>
          <w:color w:val="000000"/>
          <w:sz w:val="26"/>
          <w:szCs w:val="26"/>
        </w:rPr>
        <w:t>50 зрителей и участников мероприятия</w:t>
      </w:r>
      <w:r w:rsidR="002B7232" w:rsidRPr="00DE27BE">
        <w:rPr>
          <w:rFonts w:eastAsia="Times New Roman CYR"/>
          <w:color w:val="000000"/>
          <w:sz w:val="26"/>
          <w:szCs w:val="26"/>
        </w:rPr>
        <w:t>.</w:t>
      </w:r>
    </w:p>
    <w:p w:rsidR="002B7232" w:rsidRPr="00DE27BE" w:rsidRDefault="002B7232" w:rsidP="00C56DE5">
      <w:pPr>
        <w:autoSpaceDE w:val="0"/>
        <w:ind w:firstLine="709"/>
        <w:jc w:val="both"/>
        <w:rPr>
          <w:rFonts w:eastAsia="Times New Roman CYR"/>
          <w:color w:val="000000"/>
          <w:sz w:val="26"/>
          <w:szCs w:val="26"/>
        </w:rPr>
      </w:pPr>
      <w:r w:rsidRPr="00DE27BE">
        <w:rPr>
          <w:rFonts w:eastAsia="Times New Roman CYR"/>
          <w:color w:val="000000"/>
          <w:sz w:val="26"/>
          <w:szCs w:val="26"/>
        </w:rPr>
        <w:t xml:space="preserve">15 марта </w:t>
      </w:r>
      <w:r w:rsidR="00F46CB4" w:rsidRPr="00DE27BE">
        <w:rPr>
          <w:rFonts w:eastAsia="Times New Roman CYR"/>
          <w:color w:val="000000"/>
          <w:sz w:val="26"/>
          <w:szCs w:val="26"/>
        </w:rPr>
        <w:t>в МАУ</w:t>
      </w:r>
      <w:r w:rsidR="00931CA4" w:rsidRPr="00DE27BE">
        <w:rPr>
          <w:rFonts w:eastAsia="Times New Roman CYR"/>
          <w:color w:val="000000"/>
          <w:sz w:val="26"/>
          <w:szCs w:val="26"/>
        </w:rPr>
        <w:t xml:space="preserve"> </w:t>
      </w:r>
      <w:r w:rsidR="00F46CB4" w:rsidRPr="00DE27BE">
        <w:rPr>
          <w:rFonts w:eastAsia="Times New Roman CYR"/>
          <w:color w:val="000000"/>
          <w:sz w:val="26"/>
          <w:szCs w:val="26"/>
        </w:rPr>
        <w:t>ДО</w:t>
      </w:r>
      <w:r w:rsidR="0051342D" w:rsidRPr="00DE27BE">
        <w:rPr>
          <w:rFonts w:eastAsia="Times New Roman CYR"/>
          <w:color w:val="000000"/>
          <w:sz w:val="26"/>
          <w:szCs w:val="26"/>
        </w:rPr>
        <w:t xml:space="preserve"> «Д</w:t>
      </w:r>
      <w:r w:rsidR="00D042D2" w:rsidRPr="00DE27BE">
        <w:rPr>
          <w:rFonts w:eastAsia="Times New Roman CYR"/>
          <w:color w:val="000000"/>
          <w:sz w:val="26"/>
          <w:szCs w:val="26"/>
        </w:rPr>
        <w:t>ворец детского творчества</w:t>
      </w:r>
      <w:r w:rsidR="0051342D" w:rsidRPr="00DE27BE">
        <w:rPr>
          <w:rFonts w:eastAsia="Times New Roman CYR"/>
          <w:color w:val="000000"/>
          <w:sz w:val="26"/>
          <w:szCs w:val="26"/>
        </w:rPr>
        <w:t>»</w:t>
      </w:r>
      <w:r w:rsidR="00D042D2" w:rsidRPr="00DE27BE">
        <w:rPr>
          <w:rFonts w:eastAsia="Times New Roman CYR"/>
          <w:color w:val="000000"/>
          <w:sz w:val="26"/>
          <w:szCs w:val="26"/>
        </w:rPr>
        <w:t xml:space="preserve"> (далее</w:t>
      </w:r>
      <w:r w:rsidR="00DE27BE">
        <w:rPr>
          <w:rFonts w:eastAsia="Times New Roman CYR"/>
          <w:color w:val="000000"/>
          <w:sz w:val="26"/>
          <w:szCs w:val="26"/>
        </w:rPr>
        <w:t xml:space="preserve"> - </w:t>
      </w:r>
      <w:r w:rsidR="00D042D2" w:rsidRPr="00DE27BE">
        <w:rPr>
          <w:rFonts w:eastAsia="Times New Roman CYR"/>
          <w:color w:val="000000"/>
          <w:sz w:val="26"/>
          <w:szCs w:val="26"/>
        </w:rPr>
        <w:t>МАУ ДО «ДДТ»)</w:t>
      </w:r>
      <w:r w:rsidR="002376F7" w:rsidRPr="00DE27BE">
        <w:rPr>
          <w:rFonts w:eastAsia="Times New Roman CYR"/>
          <w:color w:val="000000"/>
          <w:sz w:val="26"/>
          <w:szCs w:val="26"/>
        </w:rPr>
        <w:t xml:space="preserve"> </w:t>
      </w:r>
      <w:r w:rsidR="00F46CB4" w:rsidRPr="00DE27BE">
        <w:rPr>
          <w:rFonts w:eastAsia="Times New Roman CYR"/>
          <w:color w:val="000000"/>
          <w:sz w:val="26"/>
          <w:szCs w:val="26"/>
        </w:rPr>
        <w:t>состоялся районный тур городского фестиваля творчества детей с ограниченными возможностями «Искорки надежды». Приняли участие более 350 человек.</w:t>
      </w:r>
    </w:p>
    <w:p w:rsidR="00C56DE5" w:rsidRPr="00DE27BE" w:rsidRDefault="00C56DE5" w:rsidP="00C56DE5">
      <w:pPr>
        <w:autoSpaceDE w:val="0"/>
        <w:ind w:firstLine="709"/>
        <w:jc w:val="both"/>
        <w:rPr>
          <w:rFonts w:eastAsia="Times New Roman CYR"/>
          <w:sz w:val="26"/>
          <w:szCs w:val="26"/>
        </w:rPr>
      </w:pPr>
      <w:r w:rsidRPr="00DE27BE">
        <w:rPr>
          <w:rFonts w:eastAsia="Times New Roman CYR"/>
          <w:sz w:val="26"/>
          <w:szCs w:val="26"/>
        </w:rPr>
        <w:t>В рамках 7</w:t>
      </w:r>
      <w:r w:rsidR="00463E9A" w:rsidRPr="00DE27BE">
        <w:rPr>
          <w:rFonts w:eastAsia="Times New Roman CYR"/>
          <w:sz w:val="26"/>
          <w:szCs w:val="26"/>
        </w:rPr>
        <w:t>3</w:t>
      </w:r>
      <w:r w:rsidRPr="00DE27BE">
        <w:rPr>
          <w:rFonts w:eastAsia="Times New Roman CYR"/>
          <w:sz w:val="26"/>
          <w:szCs w:val="26"/>
        </w:rPr>
        <w:t>-летия Великой Победы в Великой Отечественной войне состоялись следующие мероприятия:</w:t>
      </w:r>
    </w:p>
    <w:p w:rsidR="00C56DE5" w:rsidRPr="00DE27BE" w:rsidRDefault="00C56DE5" w:rsidP="00C56DE5">
      <w:pPr>
        <w:tabs>
          <w:tab w:val="left" w:pos="1134"/>
        </w:tabs>
        <w:autoSpaceDE w:val="0"/>
        <w:ind w:firstLine="709"/>
        <w:jc w:val="both"/>
        <w:rPr>
          <w:rFonts w:eastAsia="Times New Roman CYR"/>
          <w:color w:val="000000"/>
          <w:sz w:val="26"/>
          <w:szCs w:val="26"/>
        </w:rPr>
      </w:pPr>
      <w:r w:rsidRPr="00DE27BE">
        <w:rPr>
          <w:sz w:val="26"/>
          <w:szCs w:val="26"/>
        </w:rPr>
        <w:t xml:space="preserve">- 4 </w:t>
      </w:r>
      <w:r w:rsidRPr="00DE27BE">
        <w:rPr>
          <w:rFonts w:eastAsia="Times New Roman CYR"/>
          <w:sz w:val="26"/>
          <w:szCs w:val="26"/>
        </w:rPr>
        <w:t>мая в концертном зале Южно-Уральского государс</w:t>
      </w:r>
      <w:r w:rsidR="00D17BB3" w:rsidRPr="00DE27BE">
        <w:rPr>
          <w:rFonts w:eastAsia="Times New Roman CYR"/>
          <w:sz w:val="26"/>
          <w:szCs w:val="26"/>
        </w:rPr>
        <w:t xml:space="preserve">твенного института искусств им. </w:t>
      </w:r>
      <w:r w:rsidRPr="00DE27BE">
        <w:rPr>
          <w:rFonts w:eastAsia="Times New Roman CYR"/>
          <w:sz w:val="26"/>
          <w:szCs w:val="26"/>
        </w:rPr>
        <w:t xml:space="preserve">П.И.Чайковского состоялся торжественный прием </w:t>
      </w:r>
      <w:r w:rsidRPr="00DE27BE">
        <w:rPr>
          <w:rFonts w:eastAsia="Times New Roman CYR"/>
          <w:color w:val="000000"/>
          <w:sz w:val="26"/>
          <w:szCs w:val="26"/>
        </w:rPr>
        <w:t>Главы Советского района ветеранов и участников Великой Отечественной войны 1941-1945 годов с вручением подарков.</w:t>
      </w:r>
    </w:p>
    <w:p w:rsidR="00C56DE5" w:rsidRPr="00DE27BE" w:rsidRDefault="00C56DE5" w:rsidP="00C56DE5">
      <w:pPr>
        <w:tabs>
          <w:tab w:val="left" w:pos="1134"/>
        </w:tabs>
        <w:autoSpaceDE w:val="0"/>
        <w:ind w:firstLine="709"/>
        <w:jc w:val="both"/>
        <w:rPr>
          <w:rFonts w:eastAsia="Times New Roman CYR"/>
          <w:sz w:val="26"/>
          <w:szCs w:val="26"/>
        </w:rPr>
      </w:pPr>
      <w:r w:rsidRPr="00DE27BE">
        <w:rPr>
          <w:sz w:val="26"/>
          <w:szCs w:val="26"/>
        </w:rPr>
        <w:t xml:space="preserve">- </w:t>
      </w:r>
      <w:r w:rsidR="00463E9A" w:rsidRPr="00DE27BE">
        <w:rPr>
          <w:sz w:val="26"/>
          <w:szCs w:val="26"/>
        </w:rPr>
        <w:t>8</w:t>
      </w:r>
      <w:r w:rsidR="00DE27BE">
        <w:rPr>
          <w:sz w:val="26"/>
          <w:szCs w:val="26"/>
        </w:rPr>
        <w:t xml:space="preserve"> </w:t>
      </w:r>
      <w:r w:rsidRPr="00DE27BE">
        <w:rPr>
          <w:rFonts w:eastAsia="Times New Roman CYR"/>
          <w:sz w:val="26"/>
          <w:szCs w:val="26"/>
        </w:rPr>
        <w:t xml:space="preserve">мая в МБУК </w:t>
      </w:r>
      <w:r w:rsidRPr="00DE27BE">
        <w:rPr>
          <w:sz w:val="26"/>
          <w:szCs w:val="26"/>
        </w:rPr>
        <w:t>«</w:t>
      </w:r>
      <w:r w:rsidRPr="00DE27BE">
        <w:rPr>
          <w:rFonts w:eastAsia="Times New Roman CYR"/>
          <w:sz w:val="26"/>
          <w:szCs w:val="26"/>
        </w:rPr>
        <w:t>Бригантина</w:t>
      </w:r>
      <w:r w:rsidRPr="00DE27BE">
        <w:rPr>
          <w:sz w:val="26"/>
          <w:szCs w:val="26"/>
        </w:rPr>
        <w:t xml:space="preserve">» </w:t>
      </w:r>
      <w:r w:rsidRPr="00DE27BE">
        <w:rPr>
          <w:rFonts w:eastAsia="Times New Roman CYR"/>
          <w:sz w:val="26"/>
          <w:szCs w:val="26"/>
        </w:rPr>
        <w:t xml:space="preserve">состоялся концерт, посвященный Дню Победы </w:t>
      </w:r>
      <w:r w:rsidRPr="00DE27BE">
        <w:rPr>
          <w:sz w:val="26"/>
          <w:szCs w:val="26"/>
        </w:rPr>
        <w:t>«</w:t>
      </w:r>
      <w:r w:rsidR="00463E9A" w:rsidRPr="00DE27BE">
        <w:rPr>
          <w:sz w:val="26"/>
          <w:szCs w:val="26"/>
        </w:rPr>
        <w:t>Гордимся Победой…».</w:t>
      </w:r>
      <w:r w:rsidR="00931CA4" w:rsidRPr="00DE27BE">
        <w:rPr>
          <w:sz w:val="26"/>
          <w:szCs w:val="26"/>
        </w:rPr>
        <w:t xml:space="preserve"> </w:t>
      </w:r>
      <w:r w:rsidRPr="00DE27BE">
        <w:rPr>
          <w:rFonts w:eastAsia="Times New Roman CYR"/>
          <w:sz w:val="26"/>
          <w:szCs w:val="26"/>
        </w:rPr>
        <w:t>На концерте присутствовало 350 человек.</w:t>
      </w:r>
    </w:p>
    <w:p w:rsidR="00C56DE5" w:rsidRPr="00DE27BE" w:rsidRDefault="00463E9A" w:rsidP="00C56DE5">
      <w:pPr>
        <w:tabs>
          <w:tab w:val="left" w:pos="1134"/>
        </w:tabs>
        <w:autoSpaceDE w:val="0"/>
        <w:ind w:firstLine="709"/>
        <w:jc w:val="both"/>
        <w:rPr>
          <w:rFonts w:eastAsia="Times New Roman CYR"/>
          <w:sz w:val="26"/>
          <w:szCs w:val="26"/>
        </w:rPr>
      </w:pPr>
      <w:r w:rsidRPr="00DE27BE">
        <w:rPr>
          <w:sz w:val="26"/>
          <w:szCs w:val="26"/>
        </w:rPr>
        <w:t>- 8</w:t>
      </w:r>
      <w:r w:rsidR="00DE27BE">
        <w:rPr>
          <w:sz w:val="26"/>
          <w:szCs w:val="26"/>
        </w:rPr>
        <w:t xml:space="preserve"> </w:t>
      </w:r>
      <w:r w:rsidR="00C56DE5" w:rsidRPr="00DE27BE">
        <w:rPr>
          <w:rFonts w:eastAsia="Times New Roman CYR"/>
          <w:sz w:val="26"/>
          <w:szCs w:val="26"/>
        </w:rPr>
        <w:t xml:space="preserve">мая </w:t>
      </w:r>
      <w:r w:rsidR="00A031C1" w:rsidRPr="00DE27BE">
        <w:rPr>
          <w:rFonts w:eastAsia="Times New Roman CYR"/>
          <w:sz w:val="26"/>
          <w:szCs w:val="26"/>
        </w:rPr>
        <w:t xml:space="preserve">со станции Челябинск – Главный ЮУЖД состоялась отправка ретро-поезда с концертной программой «На привале». Присутствовало </w:t>
      </w:r>
      <w:r w:rsidR="00C56DE5" w:rsidRPr="00DE27BE">
        <w:rPr>
          <w:rFonts w:eastAsia="Times New Roman CYR"/>
          <w:sz w:val="26"/>
          <w:szCs w:val="26"/>
        </w:rPr>
        <w:t>300 человек.</w:t>
      </w:r>
    </w:p>
    <w:p w:rsidR="00C56DE5" w:rsidRPr="00DE27BE" w:rsidRDefault="00C56DE5" w:rsidP="00C56DE5">
      <w:pPr>
        <w:tabs>
          <w:tab w:val="left" w:pos="1134"/>
        </w:tabs>
        <w:autoSpaceDE w:val="0"/>
        <w:ind w:firstLine="709"/>
        <w:jc w:val="both"/>
        <w:rPr>
          <w:rFonts w:eastAsia="Times New Roman CYR"/>
          <w:sz w:val="26"/>
          <w:szCs w:val="26"/>
        </w:rPr>
      </w:pPr>
      <w:r w:rsidRPr="00DE27BE">
        <w:rPr>
          <w:sz w:val="26"/>
          <w:szCs w:val="26"/>
        </w:rPr>
        <w:t xml:space="preserve">- </w:t>
      </w:r>
      <w:r w:rsidR="00A031C1" w:rsidRPr="00DE27BE">
        <w:rPr>
          <w:sz w:val="26"/>
          <w:szCs w:val="26"/>
        </w:rPr>
        <w:t>8</w:t>
      </w:r>
      <w:r w:rsidR="00931CA4" w:rsidRPr="00DE27BE">
        <w:rPr>
          <w:sz w:val="26"/>
          <w:szCs w:val="26"/>
        </w:rPr>
        <w:t xml:space="preserve"> </w:t>
      </w:r>
      <w:r w:rsidRPr="00DE27BE">
        <w:rPr>
          <w:rFonts w:eastAsia="Times New Roman CYR"/>
          <w:sz w:val="26"/>
          <w:szCs w:val="26"/>
        </w:rPr>
        <w:t>мая состоялось возложение гирлянды памяти к памятнику погибшим</w:t>
      </w:r>
      <w:r w:rsidR="002376F7" w:rsidRPr="00DE27BE">
        <w:rPr>
          <w:rFonts w:eastAsia="Times New Roman CYR"/>
          <w:sz w:val="26"/>
          <w:szCs w:val="26"/>
        </w:rPr>
        <w:t xml:space="preserve"> </w:t>
      </w:r>
      <w:r w:rsidRPr="00DE27BE">
        <w:rPr>
          <w:rFonts w:eastAsia="Times New Roman CYR"/>
          <w:sz w:val="26"/>
          <w:szCs w:val="26"/>
        </w:rPr>
        <w:t>Щебзаводцам</w:t>
      </w:r>
      <w:r w:rsidR="00DE27BE">
        <w:rPr>
          <w:rFonts w:eastAsia="Times New Roman CYR"/>
          <w:sz w:val="26"/>
          <w:szCs w:val="26"/>
        </w:rPr>
        <w:t xml:space="preserve"> </w:t>
      </w:r>
      <w:r w:rsidR="00D17BB3" w:rsidRPr="00DE27BE">
        <w:rPr>
          <w:rFonts w:eastAsia="Times New Roman CYR"/>
          <w:sz w:val="26"/>
          <w:szCs w:val="26"/>
        </w:rPr>
        <w:t>в Федоровке</w:t>
      </w:r>
      <w:r w:rsidRPr="00DE27BE">
        <w:rPr>
          <w:rFonts w:eastAsia="Times New Roman CYR"/>
          <w:sz w:val="26"/>
          <w:szCs w:val="26"/>
        </w:rPr>
        <w:t xml:space="preserve">. Приняли участие около </w:t>
      </w:r>
      <w:r w:rsidR="00A031C1" w:rsidRPr="00DE27BE">
        <w:rPr>
          <w:rFonts w:eastAsia="Times New Roman CYR"/>
          <w:sz w:val="26"/>
          <w:szCs w:val="26"/>
        </w:rPr>
        <w:t>2</w:t>
      </w:r>
      <w:r w:rsidRPr="00DE27BE">
        <w:rPr>
          <w:rFonts w:eastAsia="Times New Roman CYR"/>
          <w:sz w:val="26"/>
          <w:szCs w:val="26"/>
        </w:rPr>
        <w:t>00 человек.</w:t>
      </w:r>
    </w:p>
    <w:p w:rsidR="00C56DE5" w:rsidRPr="00DE27BE" w:rsidRDefault="00C56DE5" w:rsidP="00C56DE5">
      <w:pPr>
        <w:tabs>
          <w:tab w:val="left" w:pos="1134"/>
        </w:tabs>
        <w:autoSpaceDE w:val="0"/>
        <w:ind w:firstLine="709"/>
        <w:jc w:val="both"/>
        <w:rPr>
          <w:rFonts w:eastAsia="Times New Roman CYR"/>
          <w:sz w:val="26"/>
          <w:szCs w:val="26"/>
        </w:rPr>
      </w:pPr>
      <w:r w:rsidRPr="00DE27BE">
        <w:rPr>
          <w:sz w:val="26"/>
          <w:szCs w:val="26"/>
        </w:rPr>
        <w:t xml:space="preserve">- </w:t>
      </w:r>
      <w:r w:rsidR="00A031C1" w:rsidRPr="00DE27BE">
        <w:rPr>
          <w:sz w:val="26"/>
          <w:szCs w:val="26"/>
        </w:rPr>
        <w:t>8</w:t>
      </w:r>
      <w:r w:rsidR="00FC1785">
        <w:rPr>
          <w:sz w:val="26"/>
          <w:szCs w:val="26"/>
        </w:rPr>
        <w:t xml:space="preserve"> </w:t>
      </w:r>
      <w:r w:rsidRPr="00DE27BE">
        <w:rPr>
          <w:rFonts w:eastAsia="Times New Roman CYR"/>
          <w:sz w:val="26"/>
          <w:szCs w:val="26"/>
        </w:rPr>
        <w:t xml:space="preserve">мая на территории Смолино </w:t>
      </w:r>
      <w:r w:rsidR="00FC1785">
        <w:rPr>
          <w:rFonts w:eastAsia="Times New Roman CYR"/>
          <w:sz w:val="26"/>
          <w:szCs w:val="26"/>
        </w:rPr>
        <w:t xml:space="preserve">проведена </w:t>
      </w:r>
      <w:r w:rsidRPr="00DE27BE">
        <w:rPr>
          <w:rFonts w:eastAsia="Times New Roman CYR"/>
          <w:sz w:val="26"/>
          <w:szCs w:val="26"/>
        </w:rPr>
        <w:t xml:space="preserve">торжественная церемония возложения цветов и венков к памятнику </w:t>
      </w:r>
      <w:r w:rsidRPr="00DE27BE">
        <w:rPr>
          <w:sz w:val="26"/>
          <w:szCs w:val="26"/>
        </w:rPr>
        <w:t>«</w:t>
      </w:r>
      <w:r w:rsidRPr="00DE27BE">
        <w:rPr>
          <w:rFonts w:eastAsia="Times New Roman CYR"/>
          <w:sz w:val="26"/>
          <w:szCs w:val="26"/>
        </w:rPr>
        <w:t>Погибшим войнам</w:t>
      </w:r>
      <w:r w:rsidRPr="00DE27BE">
        <w:rPr>
          <w:sz w:val="26"/>
          <w:szCs w:val="26"/>
        </w:rPr>
        <w:t xml:space="preserve">» </w:t>
      </w:r>
      <w:r w:rsidRPr="00DE27BE">
        <w:rPr>
          <w:rFonts w:eastAsia="Times New Roman CYR"/>
          <w:sz w:val="26"/>
          <w:szCs w:val="26"/>
        </w:rPr>
        <w:t>в годы Великой Отечественной войны 1941-1945 годов. На мероприятии присутствовало более 500 человек.</w:t>
      </w:r>
    </w:p>
    <w:p w:rsidR="00C56DE5" w:rsidRPr="00893187" w:rsidRDefault="00C56DE5" w:rsidP="00C56DE5">
      <w:pPr>
        <w:tabs>
          <w:tab w:val="left" w:pos="1134"/>
        </w:tabs>
        <w:autoSpaceDE w:val="0"/>
        <w:ind w:firstLine="709"/>
        <w:jc w:val="both"/>
        <w:rPr>
          <w:rFonts w:eastAsia="Times New Roman CYR"/>
          <w:sz w:val="26"/>
          <w:szCs w:val="26"/>
        </w:rPr>
      </w:pPr>
      <w:r w:rsidRPr="00893187">
        <w:rPr>
          <w:rFonts w:eastAsia="Times New Roman CYR"/>
          <w:sz w:val="26"/>
          <w:szCs w:val="26"/>
        </w:rPr>
        <w:t>- 9 мая на территории</w:t>
      </w:r>
      <w:r w:rsidR="002376F7" w:rsidRPr="00893187">
        <w:rPr>
          <w:rFonts w:eastAsia="Times New Roman CYR"/>
          <w:sz w:val="26"/>
          <w:szCs w:val="26"/>
        </w:rPr>
        <w:t xml:space="preserve"> </w:t>
      </w:r>
      <w:r w:rsidRPr="00893187">
        <w:rPr>
          <w:rFonts w:eastAsia="Times New Roman CYR"/>
          <w:sz w:val="26"/>
          <w:szCs w:val="26"/>
        </w:rPr>
        <w:t xml:space="preserve">Новосинеглазово состоялась торжественная церемония возложения цветов и венков павшим воинам в годы Великой Отечественной войне </w:t>
      </w:r>
      <w:r w:rsidR="002376F7" w:rsidRPr="00893187">
        <w:rPr>
          <w:rFonts w:eastAsia="Times New Roman CYR"/>
          <w:sz w:val="26"/>
          <w:szCs w:val="26"/>
        </w:rPr>
        <w:t xml:space="preserve">            </w:t>
      </w:r>
      <w:r w:rsidRPr="00893187">
        <w:rPr>
          <w:rFonts w:eastAsia="Times New Roman CYR"/>
          <w:sz w:val="26"/>
          <w:szCs w:val="26"/>
        </w:rPr>
        <w:t xml:space="preserve">1941-1945 годов. На мероприятии присутствовало около </w:t>
      </w:r>
      <w:r w:rsidR="00A031C1" w:rsidRPr="00893187">
        <w:rPr>
          <w:rFonts w:eastAsia="Times New Roman CYR"/>
          <w:sz w:val="26"/>
          <w:szCs w:val="26"/>
        </w:rPr>
        <w:t>5</w:t>
      </w:r>
      <w:r w:rsidRPr="00893187">
        <w:rPr>
          <w:rFonts w:eastAsia="Times New Roman CYR"/>
          <w:sz w:val="26"/>
          <w:szCs w:val="26"/>
        </w:rPr>
        <w:t>00 человек.</w:t>
      </w:r>
    </w:p>
    <w:p w:rsidR="00C56DE5" w:rsidRPr="00893187" w:rsidRDefault="00C56DE5" w:rsidP="00C56DE5">
      <w:pPr>
        <w:tabs>
          <w:tab w:val="left" w:pos="1134"/>
        </w:tabs>
        <w:autoSpaceDE w:val="0"/>
        <w:ind w:firstLine="709"/>
        <w:jc w:val="both"/>
        <w:rPr>
          <w:rFonts w:eastAsia="Times New Roman CYR"/>
          <w:sz w:val="26"/>
          <w:szCs w:val="26"/>
        </w:rPr>
      </w:pPr>
      <w:r w:rsidRPr="00893187">
        <w:rPr>
          <w:sz w:val="26"/>
          <w:szCs w:val="26"/>
        </w:rPr>
        <w:t xml:space="preserve">- 9 </w:t>
      </w:r>
      <w:r w:rsidRPr="00893187">
        <w:rPr>
          <w:rFonts w:eastAsia="Times New Roman CYR"/>
          <w:sz w:val="26"/>
          <w:szCs w:val="26"/>
        </w:rPr>
        <w:t xml:space="preserve">мая состоялась торжественная церемония возложения цветов и венков на памятнике </w:t>
      </w:r>
      <w:r w:rsidRPr="00893187">
        <w:rPr>
          <w:sz w:val="26"/>
          <w:szCs w:val="26"/>
        </w:rPr>
        <w:t>«</w:t>
      </w:r>
      <w:r w:rsidRPr="00893187">
        <w:rPr>
          <w:rFonts w:eastAsia="Times New Roman CYR"/>
          <w:sz w:val="26"/>
          <w:szCs w:val="26"/>
        </w:rPr>
        <w:t>Катюша</w:t>
      </w:r>
      <w:r w:rsidRPr="00893187">
        <w:rPr>
          <w:sz w:val="26"/>
          <w:szCs w:val="26"/>
        </w:rPr>
        <w:t xml:space="preserve">». </w:t>
      </w:r>
      <w:r w:rsidRPr="00893187">
        <w:rPr>
          <w:rFonts w:eastAsia="Times New Roman CYR"/>
          <w:sz w:val="26"/>
          <w:szCs w:val="26"/>
        </w:rPr>
        <w:t xml:space="preserve">Участие приняли около </w:t>
      </w:r>
      <w:r w:rsidR="00A031C1" w:rsidRPr="00893187">
        <w:rPr>
          <w:rFonts w:eastAsia="Times New Roman CYR"/>
          <w:sz w:val="26"/>
          <w:szCs w:val="26"/>
        </w:rPr>
        <w:t>3</w:t>
      </w:r>
      <w:r w:rsidRPr="00893187">
        <w:rPr>
          <w:rFonts w:eastAsia="Times New Roman CYR"/>
          <w:sz w:val="26"/>
          <w:szCs w:val="26"/>
        </w:rPr>
        <w:t>00 человек.</w:t>
      </w:r>
    </w:p>
    <w:p w:rsidR="00C56DE5" w:rsidRPr="00893187" w:rsidRDefault="00C56DE5" w:rsidP="00C56DE5">
      <w:pPr>
        <w:tabs>
          <w:tab w:val="left" w:pos="1134"/>
        </w:tabs>
        <w:autoSpaceDE w:val="0"/>
        <w:ind w:firstLine="709"/>
        <w:jc w:val="both"/>
        <w:rPr>
          <w:rFonts w:eastAsia="Times New Roman CYR"/>
          <w:sz w:val="26"/>
          <w:szCs w:val="26"/>
        </w:rPr>
      </w:pPr>
      <w:r w:rsidRPr="00893187">
        <w:rPr>
          <w:sz w:val="26"/>
          <w:szCs w:val="26"/>
        </w:rPr>
        <w:t xml:space="preserve">- 9 </w:t>
      </w:r>
      <w:r w:rsidRPr="00893187">
        <w:rPr>
          <w:rFonts w:eastAsia="Times New Roman CYR"/>
          <w:sz w:val="26"/>
          <w:szCs w:val="26"/>
        </w:rPr>
        <w:t xml:space="preserve">мая на мемориале </w:t>
      </w:r>
      <w:r w:rsidRPr="00893187">
        <w:rPr>
          <w:sz w:val="26"/>
          <w:szCs w:val="26"/>
        </w:rPr>
        <w:t>«</w:t>
      </w:r>
      <w:r w:rsidRPr="00893187">
        <w:rPr>
          <w:rFonts w:eastAsia="Times New Roman CYR"/>
          <w:sz w:val="26"/>
          <w:szCs w:val="26"/>
        </w:rPr>
        <w:t>Память</w:t>
      </w:r>
      <w:r w:rsidRPr="00893187">
        <w:rPr>
          <w:sz w:val="26"/>
          <w:szCs w:val="26"/>
        </w:rPr>
        <w:t xml:space="preserve">» </w:t>
      </w:r>
      <w:r w:rsidRPr="00893187">
        <w:rPr>
          <w:rFonts w:eastAsia="Times New Roman CYR"/>
          <w:sz w:val="26"/>
          <w:szCs w:val="26"/>
        </w:rPr>
        <w:t>состоялся митинг, посвященный 7</w:t>
      </w:r>
      <w:r w:rsidR="00A031C1" w:rsidRPr="00893187">
        <w:rPr>
          <w:rFonts w:eastAsia="Times New Roman CYR"/>
          <w:sz w:val="26"/>
          <w:szCs w:val="26"/>
        </w:rPr>
        <w:t>3</w:t>
      </w:r>
      <w:r w:rsidRPr="00893187">
        <w:rPr>
          <w:rFonts w:eastAsia="Times New Roman CYR"/>
          <w:sz w:val="26"/>
          <w:szCs w:val="26"/>
        </w:rPr>
        <w:t xml:space="preserve">-летию Великой Победы. Поздравление с Днем Победы жителей и гостей города Челябинска. Ритуал возложения хвойной гирлянды, венков и цветов к скульптурной композиции </w:t>
      </w:r>
      <w:r w:rsidRPr="00893187">
        <w:rPr>
          <w:sz w:val="26"/>
          <w:szCs w:val="26"/>
        </w:rPr>
        <w:t>«</w:t>
      </w:r>
      <w:r w:rsidRPr="00893187">
        <w:rPr>
          <w:rFonts w:eastAsia="Times New Roman CYR"/>
          <w:sz w:val="26"/>
          <w:szCs w:val="26"/>
        </w:rPr>
        <w:t>Память</w:t>
      </w:r>
      <w:r w:rsidRPr="00893187">
        <w:rPr>
          <w:sz w:val="26"/>
          <w:szCs w:val="26"/>
        </w:rPr>
        <w:t xml:space="preserve">» </w:t>
      </w:r>
      <w:r w:rsidRPr="00893187">
        <w:rPr>
          <w:rFonts w:eastAsia="Times New Roman CYR"/>
          <w:sz w:val="26"/>
          <w:szCs w:val="26"/>
        </w:rPr>
        <w:t xml:space="preserve">и в некрополь. На митинге присутствовало около </w:t>
      </w:r>
      <w:r w:rsidR="00A031C1" w:rsidRPr="00893187">
        <w:rPr>
          <w:rFonts w:eastAsia="Times New Roman CYR"/>
          <w:sz w:val="26"/>
          <w:szCs w:val="26"/>
        </w:rPr>
        <w:t>30</w:t>
      </w:r>
      <w:r w:rsidRPr="00893187">
        <w:rPr>
          <w:rFonts w:eastAsia="Times New Roman CYR"/>
          <w:sz w:val="26"/>
          <w:szCs w:val="26"/>
        </w:rPr>
        <w:t>00 человек.</w:t>
      </w:r>
    </w:p>
    <w:p w:rsidR="00C56DE5" w:rsidRPr="00893187" w:rsidRDefault="00C56DE5" w:rsidP="00C56DE5">
      <w:pPr>
        <w:tabs>
          <w:tab w:val="left" w:pos="1134"/>
        </w:tabs>
        <w:autoSpaceDE w:val="0"/>
        <w:ind w:firstLine="709"/>
        <w:jc w:val="both"/>
        <w:rPr>
          <w:sz w:val="26"/>
          <w:szCs w:val="26"/>
        </w:rPr>
      </w:pPr>
      <w:r w:rsidRPr="00893187">
        <w:rPr>
          <w:sz w:val="26"/>
          <w:szCs w:val="26"/>
        </w:rPr>
        <w:t xml:space="preserve">- 19 </w:t>
      </w:r>
      <w:r w:rsidRPr="00893187">
        <w:rPr>
          <w:rFonts w:eastAsia="Times New Roman CYR"/>
          <w:sz w:val="26"/>
          <w:szCs w:val="26"/>
        </w:rPr>
        <w:t xml:space="preserve">мая на мемориале </w:t>
      </w:r>
      <w:r w:rsidRPr="00893187">
        <w:rPr>
          <w:sz w:val="26"/>
          <w:szCs w:val="26"/>
        </w:rPr>
        <w:t>«</w:t>
      </w:r>
      <w:r w:rsidRPr="00893187">
        <w:rPr>
          <w:rFonts w:eastAsia="Times New Roman CYR"/>
          <w:sz w:val="26"/>
          <w:szCs w:val="26"/>
        </w:rPr>
        <w:t>Вечный огонь</w:t>
      </w:r>
      <w:r w:rsidRPr="00893187">
        <w:rPr>
          <w:sz w:val="26"/>
          <w:szCs w:val="26"/>
        </w:rPr>
        <w:t xml:space="preserve">» </w:t>
      </w:r>
      <w:r w:rsidRPr="00893187">
        <w:rPr>
          <w:rFonts w:eastAsia="Times New Roman CYR"/>
          <w:sz w:val="26"/>
          <w:szCs w:val="26"/>
        </w:rPr>
        <w:t xml:space="preserve">прошла акция </w:t>
      </w:r>
      <w:r w:rsidRPr="00893187">
        <w:rPr>
          <w:sz w:val="26"/>
          <w:szCs w:val="26"/>
        </w:rPr>
        <w:t>«</w:t>
      </w:r>
      <w:r w:rsidRPr="00893187">
        <w:rPr>
          <w:rFonts w:eastAsia="Times New Roman CYR"/>
          <w:sz w:val="26"/>
          <w:szCs w:val="26"/>
        </w:rPr>
        <w:t>Вахта Памяти</w:t>
      </w:r>
      <w:r w:rsidRPr="00893187">
        <w:rPr>
          <w:sz w:val="26"/>
          <w:szCs w:val="26"/>
        </w:rPr>
        <w:t>».</w:t>
      </w:r>
    </w:p>
    <w:p w:rsidR="00C56DE5" w:rsidRPr="00893187" w:rsidRDefault="00C56DE5" w:rsidP="00C56DE5">
      <w:pPr>
        <w:tabs>
          <w:tab w:val="left" w:pos="317"/>
        </w:tabs>
        <w:autoSpaceDE w:val="0"/>
        <w:ind w:firstLine="709"/>
        <w:jc w:val="both"/>
        <w:rPr>
          <w:rFonts w:eastAsia="Times New Roman CYR"/>
          <w:sz w:val="26"/>
          <w:szCs w:val="26"/>
        </w:rPr>
      </w:pPr>
      <w:r w:rsidRPr="00893187">
        <w:rPr>
          <w:sz w:val="26"/>
          <w:szCs w:val="26"/>
        </w:rPr>
        <w:t xml:space="preserve">1 </w:t>
      </w:r>
      <w:r w:rsidRPr="00893187">
        <w:rPr>
          <w:rFonts w:eastAsia="Times New Roman CYR"/>
          <w:sz w:val="26"/>
          <w:szCs w:val="26"/>
        </w:rPr>
        <w:t xml:space="preserve">июня в МАУ </w:t>
      </w:r>
      <w:r w:rsidRPr="00893187">
        <w:rPr>
          <w:sz w:val="26"/>
          <w:szCs w:val="26"/>
        </w:rPr>
        <w:t>«</w:t>
      </w:r>
      <w:r w:rsidRPr="00893187">
        <w:rPr>
          <w:rFonts w:eastAsia="Times New Roman CYR"/>
          <w:sz w:val="26"/>
          <w:szCs w:val="26"/>
        </w:rPr>
        <w:t>Городской сад им. А.С. Пушкина</w:t>
      </w:r>
      <w:r w:rsidRPr="00893187">
        <w:rPr>
          <w:sz w:val="26"/>
          <w:szCs w:val="26"/>
        </w:rPr>
        <w:t xml:space="preserve">» </w:t>
      </w:r>
      <w:r w:rsidRPr="00893187">
        <w:rPr>
          <w:rFonts w:eastAsia="Times New Roman CYR"/>
          <w:sz w:val="26"/>
          <w:szCs w:val="26"/>
        </w:rPr>
        <w:t xml:space="preserve">состоялись мероприятия, посвященные Международному Дню защиты детей и Дню здоровья. На </w:t>
      </w:r>
      <w:r w:rsidRPr="00893187">
        <w:rPr>
          <w:sz w:val="26"/>
          <w:szCs w:val="26"/>
        </w:rPr>
        <w:t>«</w:t>
      </w:r>
      <w:r w:rsidRPr="00893187">
        <w:rPr>
          <w:rFonts w:eastAsia="Times New Roman CYR"/>
          <w:sz w:val="26"/>
          <w:szCs w:val="26"/>
        </w:rPr>
        <w:t>Летней эстраде</w:t>
      </w:r>
      <w:r w:rsidRPr="00893187">
        <w:rPr>
          <w:sz w:val="26"/>
          <w:szCs w:val="26"/>
        </w:rPr>
        <w:t xml:space="preserve">» </w:t>
      </w:r>
      <w:r w:rsidRPr="00893187">
        <w:rPr>
          <w:rFonts w:eastAsia="Times New Roman CYR"/>
          <w:sz w:val="26"/>
          <w:szCs w:val="26"/>
        </w:rPr>
        <w:t xml:space="preserve">в праздничной программе </w:t>
      </w:r>
      <w:r w:rsidRPr="00893187">
        <w:rPr>
          <w:sz w:val="26"/>
          <w:szCs w:val="26"/>
        </w:rPr>
        <w:t>«</w:t>
      </w:r>
      <w:r w:rsidRPr="00893187">
        <w:rPr>
          <w:rFonts w:eastAsia="Times New Roman CYR"/>
          <w:sz w:val="26"/>
          <w:szCs w:val="26"/>
        </w:rPr>
        <w:t>Под солнцем каникул!</w:t>
      </w:r>
      <w:r w:rsidRPr="00893187">
        <w:rPr>
          <w:sz w:val="26"/>
          <w:szCs w:val="26"/>
        </w:rPr>
        <w:t xml:space="preserve">» </w:t>
      </w:r>
      <w:r w:rsidRPr="00893187">
        <w:rPr>
          <w:rFonts w:eastAsia="Times New Roman CYR"/>
          <w:sz w:val="26"/>
          <w:szCs w:val="26"/>
        </w:rPr>
        <w:t xml:space="preserve">приняли участие лучшие творческие коллективы района. По итогам года проведено награждение лучших представителей учреждений образования и здравоохранения района. А так же на </w:t>
      </w:r>
      <w:r w:rsidRPr="00893187">
        <w:rPr>
          <w:sz w:val="26"/>
          <w:szCs w:val="26"/>
        </w:rPr>
        <w:t>«</w:t>
      </w:r>
      <w:r w:rsidRPr="00893187">
        <w:rPr>
          <w:rFonts w:eastAsia="Times New Roman CYR"/>
          <w:sz w:val="26"/>
          <w:szCs w:val="26"/>
        </w:rPr>
        <w:t>Центральной площадке</w:t>
      </w:r>
      <w:r w:rsidRPr="00893187">
        <w:rPr>
          <w:sz w:val="26"/>
          <w:szCs w:val="26"/>
        </w:rPr>
        <w:t xml:space="preserve">» </w:t>
      </w:r>
      <w:r w:rsidRPr="00893187">
        <w:rPr>
          <w:rFonts w:eastAsia="Times New Roman CYR"/>
          <w:sz w:val="26"/>
          <w:szCs w:val="26"/>
        </w:rPr>
        <w:t>лечебные учреждения района организовали консультации специалистов в различных направлениях медицины для участников мероприятия.</w:t>
      </w:r>
      <w:r w:rsidR="00A031C1" w:rsidRPr="00893187">
        <w:rPr>
          <w:rFonts w:eastAsia="Times New Roman CYR"/>
          <w:sz w:val="26"/>
          <w:szCs w:val="26"/>
        </w:rPr>
        <w:t xml:space="preserve"> Традиционно состоялась акция «Спасибо, донор!».</w:t>
      </w:r>
    </w:p>
    <w:p w:rsidR="00A031C1" w:rsidRPr="00893187" w:rsidRDefault="00A031C1" w:rsidP="00C56DE5">
      <w:pPr>
        <w:tabs>
          <w:tab w:val="left" w:pos="317"/>
        </w:tabs>
        <w:autoSpaceDE w:val="0"/>
        <w:ind w:firstLine="709"/>
        <w:jc w:val="both"/>
        <w:rPr>
          <w:rFonts w:eastAsia="Times New Roman CYR"/>
          <w:sz w:val="26"/>
          <w:szCs w:val="26"/>
        </w:rPr>
      </w:pPr>
      <w:r w:rsidRPr="00893187">
        <w:rPr>
          <w:rFonts w:eastAsia="Times New Roman CYR"/>
          <w:sz w:val="26"/>
          <w:szCs w:val="26"/>
        </w:rPr>
        <w:t xml:space="preserve">1 июня в МБУК «Бригантина» </w:t>
      </w:r>
      <w:r w:rsidR="009B3710" w:rsidRPr="00893187">
        <w:rPr>
          <w:rFonts w:eastAsia="Times New Roman CYR"/>
          <w:sz w:val="26"/>
          <w:szCs w:val="26"/>
        </w:rPr>
        <w:t xml:space="preserve">и в МБОУ «СОШ № 144 г. Челябинска» </w:t>
      </w:r>
      <w:r w:rsidRPr="00893187">
        <w:rPr>
          <w:rFonts w:eastAsia="Times New Roman CYR"/>
          <w:sz w:val="26"/>
          <w:szCs w:val="26"/>
        </w:rPr>
        <w:t xml:space="preserve">состоялось мероприятие «В поисках лета», посвященное Международному дню защиты детей. На мероприятии присутствовало </w:t>
      </w:r>
      <w:r w:rsidR="009B3710" w:rsidRPr="00893187">
        <w:rPr>
          <w:rFonts w:eastAsia="Times New Roman CYR"/>
          <w:sz w:val="26"/>
          <w:szCs w:val="26"/>
        </w:rPr>
        <w:t>более 600</w:t>
      </w:r>
      <w:r w:rsidRPr="00893187">
        <w:rPr>
          <w:rFonts w:eastAsia="Times New Roman CYR"/>
          <w:sz w:val="26"/>
          <w:szCs w:val="26"/>
        </w:rPr>
        <w:t xml:space="preserve"> человек.</w:t>
      </w:r>
    </w:p>
    <w:p w:rsidR="00953A5E" w:rsidRPr="00893187" w:rsidRDefault="00953A5E" w:rsidP="00C56DE5">
      <w:pPr>
        <w:tabs>
          <w:tab w:val="left" w:pos="317"/>
        </w:tabs>
        <w:autoSpaceDE w:val="0"/>
        <w:ind w:firstLine="709"/>
        <w:jc w:val="both"/>
        <w:rPr>
          <w:rFonts w:eastAsia="Times New Roman CYR"/>
          <w:sz w:val="26"/>
          <w:szCs w:val="26"/>
        </w:rPr>
      </w:pPr>
      <w:r w:rsidRPr="00893187">
        <w:rPr>
          <w:rFonts w:eastAsia="Times New Roman CYR"/>
          <w:sz w:val="26"/>
          <w:szCs w:val="26"/>
        </w:rPr>
        <w:t>7 июня в администрации района состоялось мероприятие, посвященное дню социального работника. На мероприятии присутствовало 140 человек.</w:t>
      </w:r>
    </w:p>
    <w:p w:rsidR="00C2592E" w:rsidRPr="00893187" w:rsidRDefault="00C2592E" w:rsidP="00C56DE5">
      <w:pPr>
        <w:tabs>
          <w:tab w:val="left" w:pos="317"/>
        </w:tabs>
        <w:autoSpaceDE w:val="0"/>
        <w:ind w:firstLine="709"/>
        <w:jc w:val="both"/>
        <w:rPr>
          <w:rFonts w:eastAsia="Times New Roman CYR"/>
          <w:sz w:val="26"/>
          <w:szCs w:val="26"/>
        </w:rPr>
      </w:pPr>
      <w:r w:rsidRPr="00893187">
        <w:rPr>
          <w:rFonts w:eastAsia="Times New Roman CYR"/>
          <w:sz w:val="26"/>
          <w:szCs w:val="26"/>
        </w:rPr>
        <w:t>21 июня в</w:t>
      </w:r>
      <w:r w:rsidR="002376F7" w:rsidRPr="00893187">
        <w:rPr>
          <w:rFonts w:eastAsia="Times New Roman CYR"/>
          <w:sz w:val="26"/>
          <w:szCs w:val="26"/>
        </w:rPr>
        <w:t xml:space="preserve"> </w:t>
      </w:r>
      <w:r w:rsidRPr="00893187">
        <w:rPr>
          <w:rStyle w:val="extended-textfull"/>
          <w:bCs/>
          <w:sz w:val="26"/>
          <w:szCs w:val="26"/>
        </w:rPr>
        <w:t>отделении</w:t>
      </w:r>
      <w:r w:rsidR="002376F7" w:rsidRPr="00893187">
        <w:rPr>
          <w:rStyle w:val="extended-textfull"/>
          <w:bCs/>
          <w:sz w:val="26"/>
          <w:szCs w:val="26"/>
        </w:rPr>
        <w:t xml:space="preserve"> </w:t>
      </w:r>
      <w:r w:rsidRPr="00893187">
        <w:rPr>
          <w:rStyle w:val="extended-textfull"/>
          <w:bCs/>
          <w:sz w:val="26"/>
          <w:szCs w:val="26"/>
        </w:rPr>
        <w:t>дневного</w:t>
      </w:r>
      <w:r w:rsidR="002376F7" w:rsidRPr="00893187">
        <w:rPr>
          <w:rStyle w:val="extended-textfull"/>
          <w:bCs/>
          <w:sz w:val="26"/>
          <w:szCs w:val="26"/>
        </w:rPr>
        <w:t xml:space="preserve"> </w:t>
      </w:r>
      <w:r w:rsidRPr="00893187">
        <w:rPr>
          <w:rStyle w:val="extended-textfull"/>
          <w:bCs/>
          <w:sz w:val="26"/>
          <w:szCs w:val="26"/>
        </w:rPr>
        <w:t>пребывания</w:t>
      </w:r>
      <w:r w:rsidR="002376F7" w:rsidRPr="00893187">
        <w:rPr>
          <w:rStyle w:val="extended-textfull"/>
          <w:bCs/>
          <w:sz w:val="26"/>
          <w:szCs w:val="26"/>
        </w:rPr>
        <w:t xml:space="preserve"> </w:t>
      </w:r>
      <w:r w:rsidR="003267B5" w:rsidRPr="00893187">
        <w:rPr>
          <w:rStyle w:val="extended-textfull"/>
          <w:sz w:val="26"/>
          <w:szCs w:val="26"/>
        </w:rPr>
        <w:t>К</w:t>
      </w:r>
      <w:r w:rsidRPr="00893187">
        <w:rPr>
          <w:rStyle w:val="extended-textfull"/>
          <w:sz w:val="26"/>
          <w:szCs w:val="26"/>
        </w:rPr>
        <w:t xml:space="preserve">омплексного центра социального обслуживания населения </w:t>
      </w:r>
      <w:r w:rsidRPr="00893187">
        <w:rPr>
          <w:rStyle w:val="extended-textfull"/>
          <w:bCs/>
          <w:sz w:val="26"/>
          <w:szCs w:val="26"/>
        </w:rPr>
        <w:t>Советского</w:t>
      </w:r>
      <w:r w:rsidR="002376F7" w:rsidRPr="00893187">
        <w:rPr>
          <w:rStyle w:val="extended-textfull"/>
          <w:bCs/>
          <w:sz w:val="26"/>
          <w:szCs w:val="26"/>
        </w:rPr>
        <w:t xml:space="preserve"> </w:t>
      </w:r>
      <w:r w:rsidRPr="00893187">
        <w:rPr>
          <w:rStyle w:val="extended-textfull"/>
          <w:bCs/>
          <w:sz w:val="26"/>
          <w:szCs w:val="26"/>
        </w:rPr>
        <w:t>района</w:t>
      </w:r>
      <w:r w:rsidR="002376F7" w:rsidRPr="00893187">
        <w:rPr>
          <w:rStyle w:val="extended-textfull"/>
          <w:bCs/>
          <w:sz w:val="26"/>
          <w:szCs w:val="26"/>
        </w:rPr>
        <w:t xml:space="preserve"> </w:t>
      </w:r>
      <w:r w:rsidR="003267B5" w:rsidRPr="00893187">
        <w:rPr>
          <w:rStyle w:val="extended-textfull"/>
          <w:sz w:val="26"/>
          <w:szCs w:val="26"/>
        </w:rPr>
        <w:t xml:space="preserve">состоялось вручение единовременных пособий детям погибших защитников Отечества. </w:t>
      </w:r>
    </w:p>
    <w:p w:rsidR="00C56DE5" w:rsidRPr="00893187" w:rsidRDefault="00C56DE5" w:rsidP="00C56DE5">
      <w:pPr>
        <w:tabs>
          <w:tab w:val="left" w:pos="1134"/>
        </w:tabs>
        <w:autoSpaceDE w:val="0"/>
        <w:ind w:firstLine="709"/>
        <w:jc w:val="both"/>
        <w:rPr>
          <w:sz w:val="26"/>
          <w:szCs w:val="26"/>
        </w:rPr>
      </w:pPr>
      <w:r w:rsidRPr="00893187">
        <w:rPr>
          <w:sz w:val="26"/>
          <w:szCs w:val="26"/>
        </w:rPr>
        <w:lastRenderedPageBreak/>
        <w:t xml:space="preserve">22 </w:t>
      </w:r>
      <w:r w:rsidRPr="00893187">
        <w:rPr>
          <w:rFonts w:eastAsia="Times New Roman CYR"/>
          <w:sz w:val="26"/>
          <w:szCs w:val="26"/>
        </w:rPr>
        <w:t xml:space="preserve">июня состоялась церемония возложения цветов и венков, посвященная Дню памяти и скорби на мемориале </w:t>
      </w:r>
      <w:r w:rsidRPr="00893187">
        <w:rPr>
          <w:sz w:val="26"/>
          <w:szCs w:val="26"/>
        </w:rPr>
        <w:t>«</w:t>
      </w:r>
      <w:r w:rsidRPr="00893187">
        <w:rPr>
          <w:rFonts w:eastAsia="Times New Roman CYR"/>
          <w:sz w:val="26"/>
          <w:szCs w:val="26"/>
        </w:rPr>
        <w:t>Память</w:t>
      </w:r>
      <w:r w:rsidRPr="00893187">
        <w:rPr>
          <w:sz w:val="26"/>
          <w:szCs w:val="26"/>
        </w:rPr>
        <w:t xml:space="preserve">». </w:t>
      </w:r>
      <w:r w:rsidRPr="00893187">
        <w:rPr>
          <w:rFonts w:eastAsia="Times New Roman CYR"/>
          <w:sz w:val="26"/>
          <w:szCs w:val="26"/>
        </w:rPr>
        <w:t xml:space="preserve">Традиционно на данном мероприятии была организована </w:t>
      </w:r>
      <w:r w:rsidRPr="00893187">
        <w:rPr>
          <w:sz w:val="26"/>
          <w:szCs w:val="26"/>
        </w:rPr>
        <w:t>«</w:t>
      </w:r>
      <w:r w:rsidRPr="00893187">
        <w:rPr>
          <w:rFonts w:eastAsia="Times New Roman CYR"/>
          <w:sz w:val="26"/>
          <w:szCs w:val="26"/>
        </w:rPr>
        <w:t>Полевая кухня</w:t>
      </w:r>
      <w:r w:rsidRPr="00893187">
        <w:rPr>
          <w:sz w:val="26"/>
          <w:szCs w:val="26"/>
        </w:rPr>
        <w:t>».</w:t>
      </w:r>
    </w:p>
    <w:p w:rsidR="002B7232" w:rsidRPr="00893187" w:rsidRDefault="002B7232" w:rsidP="00C56DE5">
      <w:pPr>
        <w:tabs>
          <w:tab w:val="left" w:pos="1134"/>
        </w:tabs>
        <w:autoSpaceDE w:val="0"/>
        <w:ind w:firstLine="709"/>
        <w:jc w:val="both"/>
        <w:rPr>
          <w:sz w:val="26"/>
          <w:szCs w:val="26"/>
        </w:rPr>
      </w:pPr>
      <w:r w:rsidRPr="00893187">
        <w:rPr>
          <w:sz w:val="26"/>
          <w:szCs w:val="26"/>
        </w:rPr>
        <w:t xml:space="preserve">22 июня в сквере Памяти в Новосинеглазово состоялся митинг-реквием, посвященный Дню Памяти и Скорби. </w:t>
      </w:r>
    </w:p>
    <w:p w:rsidR="003267B5" w:rsidRPr="00893187" w:rsidRDefault="003267B5" w:rsidP="00C56DE5">
      <w:pPr>
        <w:tabs>
          <w:tab w:val="left" w:pos="1134"/>
        </w:tabs>
        <w:autoSpaceDE w:val="0"/>
        <w:ind w:firstLine="709"/>
        <w:jc w:val="both"/>
        <w:rPr>
          <w:sz w:val="26"/>
          <w:szCs w:val="26"/>
        </w:rPr>
      </w:pPr>
      <w:r w:rsidRPr="00893187">
        <w:rPr>
          <w:sz w:val="26"/>
          <w:szCs w:val="26"/>
        </w:rPr>
        <w:t xml:space="preserve">3 августа во Дворце культуры Железнодорожников проведено праздничное мероприятие, посвященное Дню железнодорожника. Приняли участие более </w:t>
      </w:r>
      <w:r w:rsidR="00893187">
        <w:rPr>
          <w:sz w:val="26"/>
          <w:szCs w:val="26"/>
        </w:rPr>
        <w:t xml:space="preserve">            </w:t>
      </w:r>
      <w:r w:rsidRPr="00893187">
        <w:rPr>
          <w:sz w:val="26"/>
          <w:szCs w:val="26"/>
        </w:rPr>
        <w:t>800 человек.</w:t>
      </w:r>
    </w:p>
    <w:p w:rsidR="00A8452F" w:rsidRPr="00893187" w:rsidRDefault="00A8452F" w:rsidP="00C56DE5">
      <w:pPr>
        <w:tabs>
          <w:tab w:val="left" w:pos="1134"/>
        </w:tabs>
        <w:autoSpaceDE w:val="0"/>
        <w:ind w:firstLine="709"/>
        <w:jc w:val="both"/>
        <w:rPr>
          <w:sz w:val="26"/>
          <w:szCs w:val="26"/>
        </w:rPr>
      </w:pPr>
      <w:r w:rsidRPr="00893187">
        <w:rPr>
          <w:sz w:val="26"/>
          <w:szCs w:val="26"/>
        </w:rPr>
        <w:t>16 августа состоялась торжественная церемония открытия стелы, подаренной Железнодорожным районом города Екатеринбурга в честь 80-летия Советского района.</w:t>
      </w:r>
    </w:p>
    <w:p w:rsidR="000F2647" w:rsidRPr="00893187" w:rsidRDefault="000F2647" w:rsidP="00C56DE5">
      <w:pPr>
        <w:tabs>
          <w:tab w:val="left" w:pos="1134"/>
        </w:tabs>
        <w:autoSpaceDE w:val="0"/>
        <w:ind w:firstLine="709"/>
        <w:jc w:val="both"/>
        <w:rPr>
          <w:sz w:val="26"/>
          <w:szCs w:val="26"/>
        </w:rPr>
      </w:pPr>
      <w:r w:rsidRPr="00893187">
        <w:rPr>
          <w:sz w:val="26"/>
          <w:szCs w:val="26"/>
        </w:rPr>
        <w:t xml:space="preserve">18 августа на </w:t>
      </w:r>
      <w:r w:rsidR="0051075B" w:rsidRPr="00893187">
        <w:rPr>
          <w:sz w:val="26"/>
          <w:szCs w:val="26"/>
        </w:rPr>
        <w:t xml:space="preserve">территории Центрального парка культуры и отдыха </w:t>
      </w:r>
      <w:r w:rsidR="00D06414" w:rsidRPr="00893187">
        <w:rPr>
          <w:sz w:val="26"/>
          <w:szCs w:val="26"/>
        </w:rPr>
        <w:t xml:space="preserve">                               </w:t>
      </w:r>
      <w:r w:rsidR="0051075B" w:rsidRPr="00893187">
        <w:rPr>
          <w:sz w:val="26"/>
          <w:szCs w:val="26"/>
        </w:rPr>
        <w:t xml:space="preserve">им. Ю.А. Гагарина прошла </w:t>
      </w:r>
      <w:r w:rsidR="0051075B" w:rsidRPr="00893187">
        <w:rPr>
          <w:sz w:val="26"/>
          <w:szCs w:val="26"/>
          <w:lang w:val="en-US"/>
        </w:rPr>
        <w:t>XVII</w:t>
      </w:r>
      <w:r w:rsidR="0051075B" w:rsidRPr="00893187">
        <w:rPr>
          <w:sz w:val="26"/>
          <w:szCs w:val="26"/>
        </w:rPr>
        <w:t xml:space="preserve"> городская выставка цветов и плодов, на которой организациям города и садовым товариществам представлена возможность показать свои достижения в садоводстве и фито-дизайне. </w:t>
      </w:r>
    </w:p>
    <w:p w:rsidR="001F75AE" w:rsidRPr="00893187" w:rsidRDefault="006F6CCF" w:rsidP="00C56DE5">
      <w:pPr>
        <w:tabs>
          <w:tab w:val="left" w:pos="1134"/>
        </w:tabs>
        <w:autoSpaceDE w:val="0"/>
        <w:ind w:firstLine="709"/>
        <w:jc w:val="both"/>
        <w:rPr>
          <w:color w:val="000000"/>
          <w:sz w:val="26"/>
          <w:szCs w:val="26"/>
        </w:rPr>
      </w:pPr>
      <w:r w:rsidRPr="00893187">
        <w:rPr>
          <w:sz w:val="26"/>
          <w:szCs w:val="26"/>
        </w:rPr>
        <w:t xml:space="preserve">2 сентября </w:t>
      </w:r>
      <w:r w:rsidRPr="00893187">
        <w:rPr>
          <w:rStyle w:val="extended-textshort"/>
          <w:sz w:val="26"/>
          <w:szCs w:val="26"/>
        </w:rPr>
        <w:t xml:space="preserve">в </w:t>
      </w:r>
      <w:r w:rsidR="001F75AE" w:rsidRPr="00893187">
        <w:rPr>
          <w:color w:val="000000"/>
          <w:sz w:val="26"/>
          <w:szCs w:val="26"/>
        </w:rPr>
        <w:t xml:space="preserve">МАУ «Центральный парк культуры и отдыха им </w:t>
      </w:r>
      <w:r w:rsidR="00893187">
        <w:rPr>
          <w:color w:val="000000"/>
          <w:sz w:val="26"/>
          <w:szCs w:val="26"/>
        </w:rPr>
        <w:t xml:space="preserve">                  </w:t>
      </w:r>
      <w:r w:rsidR="001F75AE" w:rsidRPr="00893187">
        <w:rPr>
          <w:color w:val="000000"/>
          <w:sz w:val="26"/>
          <w:szCs w:val="26"/>
        </w:rPr>
        <w:t xml:space="preserve">Ю.А. Гагарина» </w:t>
      </w:r>
      <w:r w:rsidR="001F75AE" w:rsidRPr="00893187">
        <w:rPr>
          <w:rStyle w:val="extended-textshort"/>
          <w:bCs/>
          <w:sz w:val="26"/>
          <w:szCs w:val="26"/>
        </w:rPr>
        <w:t>прошел</w:t>
      </w:r>
      <w:r w:rsidR="002376F7" w:rsidRPr="00893187">
        <w:rPr>
          <w:rStyle w:val="extended-textshort"/>
          <w:bCs/>
          <w:sz w:val="26"/>
          <w:szCs w:val="26"/>
        </w:rPr>
        <w:t xml:space="preserve"> </w:t>
      </w:r>
      <w:r w:rsidR="001F75AE" w:rsidRPr="00893187">
        <w:rPr>
          <w:rStyle w:val="extended-textshort"/>
          <w:bCs/>
          <w:sz w:val="26"/>
          <w:szCs w:val="26"/>
        </w:rPr>
        <w:t>Общественно</w:t>
      </w:r>
      <w:r w:rsidR="001F75AE" w:rsidRPr="00893187">
        <w:rPr>
          <w:rStyle w:val="extended-textshort"/>
          <w:sz w:val="26"/>
          <w:szCs w:val="26"/>
        </w:rPr>
        <w:t>-</w:t>
      </w:r>
      <w:r w:rsidR="001F75AE" w:rsidRPr="00893187">
        <w:rPr>
          <w:rStyle w:val="extended-textshort"/>
          <w:bCs/>
          <w:sz w:val="26"/>
          <w:szCs w:val="26"/>
        </w:rPr>
        <w:t>политический</w:t>
      </w:r>
      <w:r w:rsidR="002376F7" w:rsidRPr="00893187">
        <w:rPr>
          <w:rStyle w:val="extended-textshort"/>
          <w:bCs/>
          <w:sz w:val="26"/>
          <w:szCs w:val="26"/>
        </w:rPr>
        <w:t xml:space="preserve"> </w:t>
      </w:r>
      <w:r w:rsidR="001F75AE" w:rsidRPr="00893187">
        <w:rPr>
          <w:rStyle w:val="extended-textshort"/>
          <w:bCs/>
          <w:sz w:val="26"/>
          <w:szCs w:val="26"/>
        </w:rPr>
        <w:t>вернисаж</w:t>
      </w:r>
      <w:r w:rsidR="001F75AE" w:rsidRPr="00893187">
        <w:rPr>
          <w:rStyle w:val="extended-textshort"/>
          <w:sz w:val="26"/>
          <w:szCs w:val="26"/>
        </w:rPr>
        <w:t xml:space="preserve">, посвященный </w:t>
      </w:r>
      <w:r w:rsidR="00893187">
        <w:rPr>
          <w:rStyle w:val="extended-textshort"/>
          <w:sz w:val="26"/>
          <w:szCs w:val="26"/>
        </w:rPr>
        <w:t xml:space="preserve">         </w:t>
      </w:r>
      <w:r w:rsidR="001F75AE" w:rsidRPr="00893187">
        <w:rPr>
          <w:rStyle w:val="extended-textshort"/>
          <w:sz w:val="26"/>
          <w:szCs w:val="26"/>
        </w:rPr>
        <w:t xml:space="preserve">282-летию города </w:t>
      </w:r>
      <w:r w:rsidR="001F75AE" w:rsidRPr="00893187">
        <w:rPr>
          <w:rStyle w:val="extended-textshort"/>
          <w:bCs/>
          <w:sz w:val="26"/>
          <w:szCs w:val="26"/>
        </w:rPr>
        <w:t>Челябинска</w:t>
      </w:r>
      <w:r w:rsidR="001F75AE" w:rsidRPr="00893187">
        <w:rPr>
          <w:rStyle w:val="extended-textshort"/>
          <w:sz w:val="26"/>
          <w:szCs w:val="26"/>
        </w:rPr>
        <w:t xml:space="preserve">. От Советского района присутствовало </w:t>
      </w:r>
      <w:r w:rsidR="00893187">
        <w:rPr>
          <w:rStyle w:val="extended-textshort"/>
          <w:sz w:val="26"/>
          <w:szCs w:val="26"/>
        </w:rPr>
        <w:t xml:space="preserve">                         </w:t>
      </w:r>
      <w:r w:rsidR="001F75AE" w:rsidRPr="00893187">
        <w:rPr>
          <w:rStyle w:val="extended-textshort"/>
          <w:sz w:val="26"/>
          <w:szCs w:val="26"/>
        </w:rPr>
        <w:t>22 организации.</w:t>
      </w:r>
    </w:p>
    <w:p w:rsidR="00CE6C39" w:rsidRPr="00893187" w:rsidRDefault="00CE6C39" w:rsidP="00C56DE5">
      <w:pPr>
        <w:tabs>
          <w:tab w:val="left" w:pos="1134"/>
        </w:tabs>
        <w:autoSpaceDE w:val="0"/>
        <w:ind w:firstLine="709"/>
        <w:jc w:val="both"/>
        <w:rPr>
          <w:sz w:val="26"/>
          <w:szCs w:val="26"/>
        </w:rPr>
      </w:pPr>
      <w:r w:rsidRPr="00893187">
        <w:rPr>
          <w:sz w:val="26"/>
          <w:szCs w:val="26"/>
        </w:rPr>
        <w:t>8 сентября в МАУ «Городской сад им. А.С. Пушкина» состоялось праздничное мероприятие, посвященное 81-летию Советского района.</w:t>
      </w:r>
    </w:p>
    <w:p w:rsidR="00CE6C39" w:rsidRPr="00893187" w:rsidRDefault="00CE6C39" w:rsidP="00C56DE5">
      <w:pPr>
        <w:tabs>
          <w:tab w:val="left" w:pos="1134"/>
        </w:tabs>
        <w:autoSpaceDE w:val="0"/>
        <w:ind w:firstLine="709"/>
        <w:jc w:val="both"/>
        <w:rPr>
          <w:rStyle w:val="extended-textfull"/>
          <w:sz w:val="26"/>
          <w:szCs w:val="26"/>
        </w:rPr>
      </w:pPr>
      <w:r w:rsidRPr="00893187">
        <w:rPr>
          <w:sz w:val="26"/>
          <w:szCs w:val="26"/>
        </w:rPr>
        <w:t xml:space="preserve">13 сентября </w:t>
      </w:r>
      <w:r w:rsidRPr="00893187">
        <w:rPr>
          <w:rStyle w:val="extended-textfull"/>
          <w:bCs/>
          <w:sz w:val="26"/>
          <w:szCs w:val="26"/>
        </w:rPr>
        <w:t>на</w:t>
      </w:r>
      <w:r w:rsidRPr="00893187">
        <w:rPr>
          <w:rStyle w:val="extended-textfull"/>
          <w:sz w:val="26"/>
          <w:szCs w:val="26"/>
        </w:rPr>
        <w:t xml:space="preserve"> территории производства № 3 </w:t>
      </w:r>
      <w:r w:rsidR="00FC1785" w:rsidRPr="00893187">
        <w:rPr>
          <w:rStyle w:val="extended-textfull"/>
          <w:sz w:val="26"/>
          <w:szCs w:val="26"/>
        </w:rPr>
        <w:t xml:space="preserve">АО </w:t>
      </w:r>
      <w:r w:rsidRPr="00893187">
        <w:rPr>
          <w:rStyle w:val="extended-textfull"/>
          <w:sz w:val="26"/>
          <w:szCs w:val="26"/>
        </w:rPr>
        <w:t>НПО «</w:t>
      </w:r>
      <w:r w:rsidRPr="00893187">
        <w:rPr>
          <w:rStyle w:val="extended-textfull"/>
          <w:bCs/>
          <w:sz w:val="26"/>
          <w:szCs w:val="26"/>
        </w:rPr>
        <w:t>СПЛАВ</w:t>
      </w:r>
      <w:r w:rsidRPr="00893187">
        <w:rPr>
          <w:rStyle w:val="extended-textfull"/>
          <w:sz w:val="26"/>
          <w:szCs w:val="26"/>
        </w:rPr>
        <w:t xml:space="preserve">» </w:t>
      </w:r>
      <w:r w:rsidRPr="00893187">
        <w:rPr>
          <w:rStyle w:val="extended-textfull"/>
          <w:bCs/>
          <w:sz w:val="26"/>
          <w:szCs w:val="26"/>
        </w:rPr>
        <w:t>состоялась</w:t>
      </w:r>
      <w:r w:rsidRPr="00893187">
        <w:rPr>
          <w:rStyle w:val="extended-textfull"/>
          <w:sz w:val="26"/>
          <w:szCs w:val="26"/>
        </w:rPr>
        <w:t xml:space="preserve"> церемония торжественного открытия памятника ракетной системе залпового огня «Град», приуроченное к 100-летию со дня рождения конструктора Александра Никитовича Ганичева - основоположника отечественной школы реактивных систем залпового огня, первой из которых стала система «</w:t>
      </w:r>
      <w:r w:rsidRPr="00893187">
        <w:rPr>
          <w:rStyle w:val="extended-textfull"/>
          <w:bCs/>
          <w:sz w:val="26"/>
          <w:szCs w:val="26"/>
        </w:rPr>
        <w:t>Град</w:t>
      </w:r>
      <w:r w:rsidRPr="00893187">
        <w:rPr>
          <w:rStyle w:val="extended-textfull"/>
          <w:sz w:val="26"/>
          <w:szCs w:val="26"/>
        </w:rPr>
        <w:t>».</w:t>
      </w:r>
    </w:p>
    <w:p w:rsidR="0010119F" w:rsidRPr="00893187" w:rsidRDefault="0010119F" w:rsidP="00C56DE5">
      <w:pPr>
        <w:tabs>
          <w:tab w:val="left" w:pos="1134"/>
        </w:tabs>
        <w:autoSpaceDE w:val="0"/>
        <w:ind w:firstLine="709"/>
        <w:jc w:val="both"/>
        <w:rPr>
          <w:rStyle w:val="extended-textfull"/>
          <w:sz w:val="26"/>
          <w:szCs w:val="26"/>
        </w:rPr>
      </w:pPr>
      <w:r w:rsidRPr="00893187">
        <w:rPr>
          <w:rStyle w:val="extended-textfull"/>
          <w:sz w:val="26"/>
          <w:szCs w:val="26"/>
        </w:rPr>
        <w:t xml:space="preserve">26 сентября в </w:t>
      </w:r>
      <w:r w:rsidRPr="00893187">
        <w:rPr>
          <w:rFonts w:eastAsia="Times New Roman CYR"/>
          <w:sz w:val="26"/>
          <w:szCs w:val="26"/>
        </w:rPr>
        <w:t>концертном зале Южно-Уральского государственного института искусств им. П.И. Чайковского состоялось праздничное мероприятие, посвященное Дню пожилого человека.</w:t>
      </w:r>
    </w:p>
    <w:p w:rsidR="00A8452F" w:rsidRPr="00893187" w:rsidRDefault="00CE6C39" w:rsidP="00CE6C39">
      <w:pPr>
        <w:tabs>
          <w:tab w:val="left" w:pos="1134"/>
        </w:tabs>
        <w:autoSpaceDE w:val="0"/>
        <w:ind w:firstLine="709"/>
        <w:jc w:val="both"/>
        <w:rPr>
          <w:rStyle w:val="extended-textshort"/>
          <w:bCs/>
          <w:sz w:val="26"/>
          <w:szCs w:val="26"/>
        </w:rPr>
      </w:pPr>
      <w:r w:rsidRPr="00893187">
        <w:rPr>
          <w:rStyle w:val="extended-textfull"/>
          <w:sz w:val="26"/>
          <w:szCs w:val="26"/>
        </w:rPr>
        <w:t xml:space="preserve">25 октября </w:t>
      </w:r>
      <w:r w:rsidRPr="00893187">
        <w:rPr>
          <w:rStyle w:val="extended-textshort"/>
          <w:sz w:val="26"/>
          <w:szCs w:val="26"/>
        </w:rPr>
        <w:t xml:space="preserve">в актовом зале администрации </w:t>
      </w:r>
      <w:r w:rsidRPr="00893187">
        <w:rPr>
          <w:rStyle w:val="extended-textshort"/>
          <w:bCs/>
          <w:sz w:val="26"/>
          <w:szCs w:val="26"/>
        </w:rPr>
        <w:t>Советского</w:t>
      </w:r>
      <w:r w:rsidRPr="00893187">
        <w:rPr>
          <w:rStyle w:val="extended-textshort"/>
          <w:sz w:val="26"/>
          <w:szCs w:val="26"/>
        </w:rPr>
        <w:t xml:space="preserve"> района состоялось </w:t>
      </w:r>
      <w:r w:rsidRPr="00893187">
        <w:rPr>
          <w:rStyle w:val="extended-textshort"/>
          <w:bCs/>
          <w:sz w:val="26"/>
          <w:szCs w:val="26"/>
        </w:rPr>
        <w:t>торжественное</w:t>
      </w:r>
      <w:r w:rsidR="002376F7" w:rsidRPr="00893187">
        <w:rPr>
          <w:rStyle w:val="extended-textshort"/>
          <w:bCs/>
          <w:sz w:val="26"/>
          <w:szCs w:val="26"/>
        </w:rPr>
        <w:t xml:space="preserve"> </w:t>
      </w:r>
      <w:r w:rsidRPr="00893187">
        <w:rPr>
          <w:rStyle w:val="extended-textshort"/>
          <w:bCs/>
          <w:sz w:val="26"/>
          <w:szCs w:val="26"/>
        </w:rPr>
        <w:t>мероприятие</w:t>
      </w:r>
      <w:r w:rsidRPr="00893187">
        <w:rPr>
          <w:rStyle w:val="extended-textshort"/>
          <w:sz w:val="26"/>
          <w:szCs w:val="26"/>
        </w:rPr>
        <w:t xml:space="preserve">, посвященное </w:t>
      </w:r>
      <w:r w:rsidRPr="00893187">
        <w:rPr>
          <w:rStyle w:val="extended-textshort"/>
          <w:bCs/>
          <w:sz w:val="26"/>
          <w:szCs w:val="26"/>
        </w:rPr>
        <w:t>100</w:t>
      </w:r>
      <w:r w:rsidRPr="00893187">
        <w:rPr>
          <w:rStyle w:val="extended-textshort"/>
          <w:sz w:val="26"/>
          <w:szCs w:val="26"/>
        </w:rPr>
        <w:t xml:space="preserve">-летию </w:t>
      </w:r>
      <w:r w:rsidRPr="00893187">
        <w:rPr>
          <w:rStyle w:val="extended-textshort"/>
          <w:bCs/>
          <w:sz w:val="26"/>
          <w:szCs w:val="26"/>
        </w:rPr>
        <w:t>ВЛКСМ.</w:t>
      </w:r>
    </w:p>
    <w:p w:rsidR="00CE6C39" w:rsidRPr="00893187" w:rsidRDefault="00CE6C39" w:rsidP="00CE6C39">
      <w:pPr>
        <w:tabs>
          <w:tab w:val="left" w:pos="1134"/>
        </w:tabs>
        <w:autoSpaceDE w:val="0"/>
        <w:ind w:firstLine="709"/>
        <w:jc w:val="both"/>
        <w:rPr>
          <w:rStyle w:val="extended-textfull"/>
          <w:sz w:val="26"/>
          <w:szCs w:val="26"/>
        </w:rPr>
      </w:pPr>
      <w:r w:rsidRPr="00893187">
        <w:rPr>
          <w:rStyle w:val="extended-textshort"/>
          <w:bCs/>
          <w:sz w:val="26"/>
          <w:szCs w:val="26"/>
        </w:rPr>
        <w:t xml:space="preserve">1 </w:t>
      </w:r>
      <w:r w:rsidR="00953A5E" w:rsidRPr="00893187">
        <w:rPr>
          <w:rStyle w:val="extended-textshort"/>
          <w:bCs/>
          <w:sz w:val="26"/>
          <w:szCs w:val="26"/>
        </w:rPr>
        <w:t xml:space="preserve">ноября состоялось торжественное </w:t>
      </w:r>
      <w:r w:rsidRPr="00893187">
        <w:rPr>
          <w:rStyle w:val="extended-textshort"/>
          <w:bCs/>
          <w:sz w:val="26"/>
          <w:szCs w:val="26"/>
        </w:rPr>
        <w:t xml:space="preserve">открытие </w:t>
      </w:r>
      <w:r w:rsidR="00953A5E" w:rsidRPr="00893187">
        <w:rPr>
          <w:rStyle w:val="extended-textfull"/>
          <w:bCs/>
          <w:sz w:val="26"/>
          <w:szCs w:val="26"/>
        </w:rPr>
        <w:t>сквера</w:t>
      </w:r>
      <w:r w:rsidR="002376F7" w:rsidRPr="00893187">
        <w:rPr>
          <w:rStyle w:val="extended-textfull"/>
          <w:bCs/>
          <w:sz w:val="26"/>
          <w:szCs w:val="26"/>
        </w:rPr>
        <w:t xml:space="preserve"> </w:t>
      </w:r>
      <w:r w:rsidR="00953A5E" w:rsidRPr="00893187">
        <w:rPr>
          <w:rStyle w:val="extended-textfull"/>
          <w:bCs/>
          <w:sz w:val="26"/>
          <w:szCs w:val="26"/>
        </w:rPr>
        <w:t>им</w:t>
      </w:r>
      <w:r w:rsidR="00953A5E" w:rsidRPr="00893187">
        <w:rPr>
          <w:rStyle w:val="extended-textfull"/>
          <w:sz w:val="26"/>
          <w:szCs w:val="26"/>
        </w:rPr>
        <w:t xml:space="preserve">. </w:t>
      </w:r>
      <w:r w:rsidR="00953A5E" w:rsidRPr="00893187">
        <w:rPr>
          <w:rStyle w:val="extended-textfull"/>
          <w:bCs/>
          <w:sz w:val="26"/>
          <w:szCs w:val="26"/>
        </w:rPr>
        <w:t>Колющенко</w:t>
      </w:r>
      <w:r w:rsidR="00953A5E" w:rsidRPr="00893187">
        <w:rPr>
          <w:rStyle w:val="extended-textfull"/>
          <w:sz w:val="26"/>
          <w:szCs w:val="26"/>
        </w:rPr>
        <w:t xml:space="preserve">, территория которого была благоустроена в рамках муниципальной программы «Формирование современной городской среды </w:t>
      </w:r>
      <w:r w:rsidR="00FC1785" w:rsidRPr="00893187">
        <w:rPr>
          <w:rStyle w:val="extended-textfull"/>
          <w:sz w:val="26"/>
          <w:szCs w:val="26"/>
        </w:rPr>
        <w:t xml:space="preserve">в Советском районе </w:t>
      </w:r>
      <w:r w:rsidR="00953A5E" w:rsidRPr="00893187">
        <w:rPr>
          <w:rStyle w:val="extended-textfull"/>
          <w:sz w:val="26"/>
          <w:szCs w:val="26"/>
        </w:rPr>
        <w:t>город</w:t>
      </w:r>
      <w:r w:rsidR="00FC1785" w:rsidRPr="00893187">
        <w:rPr>
          <w:rStyle w:val="extended-textfull"/>
          <w:sz w:val="26"/>
          <w:szCs w:val="26"/>
        </w:rPr>
        <w:t>а</w:t>
      </w:r>
      <w:r w:rsidR="00953A5E" w:rsidRPr="00893187">
        <w:rPr>
          <w:rStyle w:val="extended-textfull"/>
          <w:sz w:val="26"/>
          <w:szCs w:val="26"/>
        </w:rPr>
        <w:t xml:space="preserve"> Челябинск</w:t>
      </w:r>
      <w:r w:rsidR="00FC1785" w:rsidRPr="00893187">
        <w:rPr>
          <w:rStyle w:val="extended-textfull"/>
          <w:sz w:val="26"/>
          <w:szCs w:val="26"/>
        </w:rPr>
        <w:t>а</w:t>
      </w:r>
      <w:r w:rsidR="00953A5E" w:rsidRPr="00893187">
        <w:rPr>
          <w:rStyle w:val="extended-textfull"/>
          <w:sz w:val="26"/>
          <w:szCs w:val="26"/>
        </w:rPr>
        <w:t xml:space="preserve"> на 2018</w:t>
      </w:r>
      <w:r w:rsidR="00FC1785" w:rsidRPr="00893187">
        <w:rPr>
          <w:rStyle w:val="extended-textfull"/>
          <w:sz w:val="26"/>
          <w:szCs w:val="26"/>
        </w:rPr>
        <w:t>-2022</w:t>
      </w:r>
      <w:r w:rsidR="00953A5E" w:rsidRPr="00893187">
        <w:rPr>
          <w:rStyle w:val="extended-textfull"/>
          <w:sz w:val="26"/>
          <w:szCs w:val="26"/>
        </w:rPr>
        <w:t xml:space="preserve"> год</w:t>
      </w:r>
      <w:r w:rsidR="00FC1785" w:rsidRPr="00893187">
        <w:rPr>
          <w:rStyle w:val="extended-textfull"/>
          <w:sz w:val="26"/>
          <w:szCs w:val="26"/>
        </w:rPr>
        <w:t>ы</w:t>
      </w:r>
      <w:r w:rsidR="00953A5E" w:rsidRPr="00893187">
        <w:rPr>
          <w:rStyle w:val="extended-textfull"/>
          <w:sz w:val="26"/>
          <w:szCs w:val="26"/>
        </w:rPr>
        <w:t xml:space="preserve">» На мероприятии присутствовали более </w:t>
      </w:r>
      <w:r w:rsidR="00893187">
        <w:rPr>
          <w:rStyle w:val="extended-textfull"/>
          <w:sz w:val="26"/>
          <w:szCs w:val="26"/>
        </w:rPr>
        <w:t xml:space="preserve">                   </w:t>
      </w:r>
      <w:r w:rsidR="00953A5E" w:rsidRPr="00893187">
        <w:rPr>
          <w:rStyle w:val="extended-textfull"/>
          <w:sz w:val="26"/>
          <w:szCs w:val="26"/>
        </w:rPr>
        <w:t>3000 человек.</w:t>
      </w:r>
    </w:p>
    <w:p w:rsidR="0010119F" w:rsidRPr="00893187" w:rsidRDefault="0010119F" w:rsidP="00CE6C39">
      <w:pPr>
        <w:tabs>
          <w:tab w:val="left" w:pos="1134"/>
        </w:tabs>
        <w:autoSpaceDE w:val="0"/>
        <w:ind w:firstLine="709"/>
        <w:jc w:val="both"/>
        <w:rPr>
          <w:rStyle w:val="extended-textfull"/>
          <w:sz w:val="26"/>
          <w:szCs w:val="26"/>
        </w:rPr>
      </w:pPr>
      <w:r w:rsidRPr="00893187">
        <w:rPr>
          <w:rStyle w:val="extended-textfull"/>
          <w:sz w:val="26"/>
          <w:szCs w:val="26"/>
        </w:rPr>
        <w:t xml:space="preserve">21 ноября в </w:t>
      </w:r>
      <w:r w:rsidRPr="00893187">
        <w:rPr>
          <w:rFonts w:eastAsia="Times New Roman CYR"/>
          <w:sz w:val="26"/>
          <w:szCs w:val="26"/>
        </w:rPr>
        <w:t xml:space="preserve">концертном зале Южно-Уральского государственного института искусств им. П.И. Чайковского состоялось торжественное мероприятие, </w:t>
      </w:r>
      <w:r w:rsidRPr="00893187">
        <w:rPr>
          <w:rStyle w:val="extended-textfull"/>
          <w:bCs/>
          <w:sz w:val="26"/>
          <w:szCs w:val="26"/>
        </w:rPr>
        <w:t>посвященное</w:t>
      </w:r>
      <w:r w:rsidR="002376F7" w:rsidRPr="00893187">
        <w:rPr>
          <w:rStyle w:val="extended-textfull"/>
          <w:bCs/>
          <w:sz w:val="26"/>
          <w:szCs w:val="26"/>
        </w:rPr>
        <w:t xml:space="preserve"> </w:t>
      </w:r>
      <w:r w:rsidRPr="00893187">
        <w:rPr>
          <w:rStyle w:val="extended-textfull"/>
          <w:bCs/>
          <w:sz w:val="26"/>
          <w:szCs w:val="26"/>
        </w:rPr>
        <w:t>Дню</w:t>
      </w:r>
      <w:r w:rsidR="002376F7" w:rsidRPr="00893187">
        <w:rPr>
          <w:rStyle w:val="extended-textfull"/>
          <w:bCs/>
          <w:sz w:val="26"/>
          <w:szCs w:val="26"/>
        </w:rPr>
        <w:t xml:space="preserve"> </w:t>
      </w:r>
      <w:r w:rsidRPr="00893187">
        <w:rPr>
          <w:rStyle w:val="extended-textfull"/>
          <w:bCs/>
          <w:sz w:val="26"/>
          <w:szCs w:val="26"/>
        </w:rPr>
        <w:t>Матери</w:t>
      </w:r>
      <w:r w:rsidRPr="00893187">
        <w:rPr>
          <w:rStyle w:val="extended-textfull"/>
          <w:sz w:val="26"/>
          <w:szCs w:val="26"/>
        </w:rPr>
        <w:t>. Приняли участие 450 человек.</w:t>
      </w:r>
    </w:p>
    <w:p w:rsidR="0010119F" w:rsidRPr="00893187" w:rsidRDefault="0010119F" w:rsidP="00CE6C39">
      <w:pPr>
        <w:tabs>
          <w:tab w:val="left" w:pos="1134"/>
        </w:tabs>
        <w:autoSpaceDE w:val="0"/>
        <w:ind w:firstLine="709"/>
        <w:jc w:val="both"/>
        <w:rPr>
          <w:rStyle w:val="extended-textshort"/>
          <w:sz w:val="26"/>
          <w:szCs w:val="26"/>
        </w:rPr>
      </w:pPr>
      <w:r w:rsidRPr="00893187">
        <w:rPr>
          <w:rStyle w:val="extended-textfull"/>
          <w:sz w:val="26"/>
          <w:szCs w:val="26"/>
        </w:rPr>
        <w:t xml:space="preserve">30 ноября в МАУ ДО «ДДТ» </w:t>
      </w:r>
      <w:r w:rsidRPr="00893187">
        <w:rPr>
          <w:rStyle w:val="extended-textshort"/>
          <w:sz w:val="26"/>
          <w:szCs w:val="26"/>
        </w:rPr>
        <w:t xml:space="preserve">состоялось районное мероприятие, посвященное </w:t>
      </w:r>
      <w:r w:rsidRPr="00893187">
        <w:rPr>
          <w:rStyle w:val="extended-textshort"/>
          <w:bCs/>
          <w:sz w:val="26"/>
          <w:szCs w:val="26"/>
        </w:rPr>
        <w:t>Международному</w:t>
      </w:r>
      <w:r w:rsidR="002376F7" w:rsidRPr="00893187">
        <w:rPr>
          <w:rStyle w:val="extended-textshort"/>
          <w:bCs/>
          <w:sz w:val="26"/>
          <w:szCs w:val="26"/>
        </w:rPr>
        <w:t xml:space="preserve"> </w:t>
      </w:r>
      <w:r w:rsidRPr="00893187">
        <w:rPr>
          <w:rStyle w:val="extended-textshort"/>
          <w:bCs/>
          <w:sz w:val="26"/>
          <w:szCs w:val="26"/>
        </w:rPr>
        <w:t>дню</w:t>
      </w:r>
      <w:r w:rsidR="002376F7" w:rsidRPr="00893187">
        <w:rPr>
          <w:rStyle w:val="extended-textshort"/>
          <w:bCs/>
          <w:sz w:val="26"/>
          <w:szCs w:val="26"/>
        </w:rPr>
        <w:t xml:space="preserve"> </w:t>
      </w:r>
      <w:r w:rsidRPr="00893187">
        <w:rPr>
          <w:rStyle w:val="extended-textshort"/>
          <w:bCs/>
          <w:sz w:val="26"/>
          <w:szCs w:val="26"/>
        </w:rPr>
        <w:t>инвалидов</w:t>
      </w:r>
      <w:r w:rsidRPr="00893187">
        <w:rPr>
          <w:rStyle w:val="extended-textshort"/>
          <w:sz w:val="26"/>
          <w:szCs w:val="26"/>
        </w:rPr>
        <w:t>, в котором приняли участие</w:t>
      </w:r>
      <w:r w:rsidR="00526785" w:rsidRPr="00893187">
        <w:rPr>
          <w:rStyle w:val="extended-textshort"/>
          <w:sz w:val="26"/>
          <w:szCs w:val="26"/>
        </w:rPr>
        <w:t xml:space="preserve"> более</w:t>
      </w:r>
      <w:r w:rsidRPr="00893187">
        <w:rPr>
          <w:rStyle w:val="extended-textshort"/>
          <w:sz w:val="26"/>
          <w:szCs w:val="26"/>
        </w:rPr>
        <w:t xml:space="preserve"> 400 жителей </w:t>
      </w:r>
      <w:r w:rsidRPr="00893187">
        <w:rPr>
          <w:rStyle w:val="extended-textshort"/>
          <w:bCs/>
          <w:sz w:val="26"/>
          <w:szCs w:val="26"/>
        </w:rPr>
        <w:t>Советского</w:t>
      </w:r>
      <w:r w:rsidRPr="00893187">
        <w:rPr>
          <w:rStyle w:val="extended-textshort"/>
          <w:sz w:val="26"/>
          <w:szCs w:val="26"/>
        </w:rPr>
        <w:t xml:space="preserve"> района</w:t>
      </w:r>
      <w:r w:rsidR="00526785" w:rsidRPr="00893187">
        <w:rPr>
          <w:rStyle w:val="extended-textshort"/>
          <w:sz w:val="26"/>
          <w:szCs w:val="26"/>
        </w:rPr>
        <w:t>.</w:t>
      </w:r>
    </w:p>
    <w:p w:rsidR="00953A5E" w:rsidRPr="00893187" w:rsidRDefault="00953A5E" w:rsidP="006F6CCF">
      <w:pPr>
        <w:ind w:firstLine="709"/>
        <w:jc w:val="both"/>
        <w:rPr>
          <w:sz w:val="26"/>
          <w:szCs w:val="26"/>
        </w:rPr>
      </w:pPr>
      <w:r w:rsidRPr="00893187">
        <w:rPr>
          <w:sz w:val="26"/>
          <w:szCs w:val="26"/>
        </w:rPr>
        <w:t>11 декабря  в МБУДО «Детская школа искусств № 1» г. Челябинска состоялся районный этап городского открытого конкурса «Ее величество-женщина».</w:t>
      </w:r>
    </w:p>
    <w:p w:rsidR="006008EF" w:rsidRPr="00893187" w:rsidRDefault="006008EF" w:rsidP="006F6CCF">
      <w:pPr>
        <w:ind w:firstLine="709"/>
        <w:jc w:val="both"/>
        <w:rPr>
          <w:sz w:val="26"/>
          <w:szCs w:val="26"/>
        </w:rPr>
      </w:pPr>
      <w:r w:rsidRPr="00893187">
        <w:rPr>
          <w:sz w:val="26"/>
          <w:szCs w:val="26"/>
        </w:rPr>
        <w:t xml:space="preserve">15 декабря в </w:t>
      </w:r>
      <w:r w:rsidRPr="00893187">
        <w:rPr>
          <w:color w:val="000000"/>
          <w:sz w:val="26"/>
          <w:szCs w:val="26"/>
        </w:rPr>
        <w:t>МАУ «Центральный парк культуры и отдыха им Ю.А. Гагарина»</w:t>
      </w:r>
      <w:r w:rsidRPr="00893187">
        <w:rPr>
          <w:rStyle w:val="extended-textfull"/>
          <w:sz w:val="26"/>
          <w:szCs w:val="26"/>
        </w:rPr>
        <w:t xml:space="preserve">, прошел VII </w:t>
      </w:r>
      <w:r w:rsidRPr="00893187">
        <w:rPr>
          <w:rStyle w:val="extended-textfull"/>
          <w:bCs/>
          <w:sz w:val="26"/>
          <w:szCs w:val="26"/>
        </w:rPr>
        <w:t>фольклорно</w:t>
      </w:r>
      <w:r w:rsidRPr="00893187">
        <w:rPr>
          <w:rStyle w:val="extended-textfull"/>
          <w:sz w:val="26"/>
          <w:szCs w:val="26"/>
        </w:rPr>
        <w:t xml:space="preserve">-гастрономический </w:t>
      </w:r>
      <w:r w:rsidRPr="00893187">
        <w:rPr>
          <w:rStyle w:val="extended-textfull"/>
          <w:bCs/>
          <w:sz w:val="26"/>
          <w:szCs w:val="26"/>
        </w:rPr>
        <w:t>фестиваль</w:t>
      </w:r>
      <w:r w:rsidRPr="00893187">
        <w:rPr>
          <w:rStyle w:val="extended-textfull"/>
          <w:sz w:val="26"/>
          <w:szCs w:val="26"/>
        </w:rPr>
        <w:t xml:space="preserve"> «</w:t>
      </w:r>
      <w:r w:rsidRPr="00893187">
        <w:rPr>
          <w:rStyle w:val="extended-textfull"/>
          <w:bCs/>
          <w:sz w:val="26"/>
          <w:szCs w:val="26"/>
        </w:rPr>
        <w:t>Уральские</w:t>
      </w:r>
      <w:r w:rsidR="002376F7" w:rsidRPr="00893187">
        <w:rPr>
          <w:rStyle w:val="extended-textfull"/>
          <w:bCs/>
          <w:sz w:val="26"/>
          <w:szCs w:val="26"/>
        </w:rPr>
        <w:t xml:space="preserve"> </w:t>
      </w:r>
      <w:r w:rsidRPr="00893187">
        <w:rPr>
          <w:rStyle w:val="extended-textfull"/>
          <w:bCs/>
          <w:sz w:val="26"/>
          <w:szCs w:val="26"/>
        </w:rPr>
        <w:t>пельмени</w:t>
      </w:r>
      <w:r w:rsidR="002376F7" w:rsidRPr="00893187">
        <w:rPr>
          <w:rStyle w:val="extended-textfull"/>
          <w:bCs/>
          <w:sz w:val="26"/>
          <w:szCs w:val="26"/>
        </w:rPr>
        <w:t xml:space="preserve"> </w:t>
      </w:r>
      <w:r w:rsidRPr="00893187">
        <w:rPr>
          <w:rStyle w:val="extended-textfull"/>
          <w:bCs/>
          <w:sz w:val="26"/>
          <w:szCs w:val="26"/>
        </w:rPr>
        <w:t>на</w:t>
      </w:r>
      <w:r w:rsidR="002376F7" w:rsidRPr="00893187">
        <w:rPr>
          <w:rStyle w:val="extended-textfull"/>
          <w:bCs/>
          <w:sz w:val="26"/>
          <w:szCs w:val="26"/>
        </w:rPr>
        <w:t xml:space="preserve"> </w:t>
      </w:r>
      <w:r w:rsidRPr="00893187">
        <w:rPr>
          <w:rStyle w:val="extended-textfull"/>
          <w:bCs/>
          <w:sz w:val="26"/>
          <w:szCs w:val="26"/>
        </w:rPr>
        <w:t>Николу</w:t>
      </w:r>
      <w:r w:rsidRPr="00893187">
        <w:rPr>
          <w:rStyle w:val="extended-textfull"/>
          <w:sz w:val="26"/>
          <w:szCs w:val="26"/>
        </w:rPr>
        <w:t xml:space="preserve"> зимнего</w:t>
      </w:r>
      <w:r w:rsidR="00893187" w:rsidRPr="00893187">
        <w:rPr>
          <w:rStyle w:val="extended-textfull"/>
          <w:sz w:val="26"/>
          <w:szCs w:val="26"/>
        </w:rPr>
        <w:t xml:space="preserve"> - </w:t>
      </w:r>
      <w:r w:rsidRPr="00893187">
        <w:rPr>
          <w:rStyle w:val="extended-textfull"/>
          <w:bCs/>
          <w:sz w:val="26"/>
          <w:szCs w:val="26"/>
        </w:rPr>
        <w:t>2018</w:t>
      </w:r>
      <w:r w:rsidRPr="00893187">
        <w:rPr>
          <w:rStyle w:val="extended-textfull"/>
          <w:sz w:val="26"/>
          <w:szCs w:val="26"/>
        </w:rPr>
        <w:t>».</w:t>
      </w:r>
    </w:p>
    <w:p w:rsidR="00953A5E" w:rsidRPr="00893187" w:rsidRDefault="00953A5E" w:rsidP="00953A5E">
      <w:pPr>
        <w:tabs>
          <w:tab w:val="left" w:pos="1134"/>
        </w:tabs>
        <w:autoSpaceDE w:val="0"/>
        <w:ind w:firstLine="709"/>
        <w:jc w:val="both"/>
        <w:rPr>
          <w:sz w:val="26"/>
          <w:szCs w:val="26"/>
        </w:rPr>
      </w:pPr>
      <w:r w:rsidRPr="00893187">
        <w:rPr>
          <w:sz w:val="26"/>
          <w:szCs w:val="26"/>
        </w:rPr>
        <w:t xml:space="preserve">25 декабря организованы и проведены новогодние мероприятия для детей и молодежи. </w:t>
      </w:r>
    </w:p>
    <w:p w:rsidR="00B11DF7" w:rsidRDefault="00B11DF7" w:rsidP="00C56DE5">
      <w:pPr>
        <w:ind w:firstLine="709"/>
        <w:jc w:val="center"/>
        <w:rPr>
          <w:b/>
        </w:rPr>
      </w:pPr>
    </w:p>
    <w:p w:rsidR="00C56DE5" w:rsidRPr="00893187" w:rsidRDefault="00C56DE5" w:rsidP="00C56DE5">
      <w:pPr>
        <w:ind w:firstLine="709"/>
        <w:jc w:val="center"/>
        <w:rPr>
          <w:b/>
          <w:sz w:val="26"/>
          <w:szCs w:val="26"/>
        </w:rPr>
      </w:pPr>
      <w:r w:rsidRPr="00893187">
        <w:rPr>
          <w:b/>
          <w:sz w:val="26"/>
          <w:szCs w:val="26"/>
        </w:rPr>
        <w:t>Молодежная политика</w:t>
      </w:r>
    </w:p>
    <w:p w:rsidR="00C56DE5" w:rsidRDefault="00C56DE5" w:rsidP="00C56DE5">
      <w:pPr>
        <w:ind w:firstLine="709"/>
        <w:jc w:val="center"/>
        <w:rPr>
          <w:b/>
        </w:rPr>
      </w:pPr>
    </w:p>
    <w:p w:rsidR="004F5990" w:rsidRPr="00893187" w:rsidRDefault="00C56DE5" w:rsidP="00C56DE5">
      <w:pPr>
        <w:ind w:firstLine="709"/>
        <w:jc w:val="both"/>
        <w:rPr>
          <w:sz w:val="26"/>
          <w:szCs w:val="26"/>
        </w:rPr>
      </w:pPr>
      <w:r w:rsidRPr="00893187">
        <w:rPr>
          <w:sz w:val="26"/>
          <w:szCs w:val="26"/>
        </w:rPr>
        <w:t>В соответствии с муниципальной программ</w:t>
      </w:r>
      <w:r w:rsidR="002F0538" w:rsidRPr="00893187">
        <w:rPr>
          <w:sz w:val="26"/>
          <w:szCs w:val="26"/>
        </w:rPr>
        <w:t>ой</w:t>
      </w:r>
      <w:r w:rsidRPr="00893187">
        <w:rPr>
          <w:sz w:val="26"/>
          <w:szCs w:val="26"/>
        </w:rPr>
        <w:t xml:space="preserve"> «Повышение уровня и качества жизни населения Советского района города Челябинска» по направлению «Организация и проведение мероприятий для детей и молодежи, мероприятий патриотической направленности в районе» на 201</w:t>
      </w:r>
      <w:r w:rsidR="003D4261" w:rsidRPr="00893187">
        <w:rPr>
          <w:sz w:val="26"/>
          <w:szCs w:val="26"/>
        </w:rPr>
        <w:t>8</w:t>
      </w:r>
      <w:r w:rsidRPr="00893187">
        <w:rPr>
          <w:sz w:val="26"/>
          <w:szCs w:val="26"/>
        </w:rPr>
        <w:t xml:space="preserve"> год преду</w:t>
      </w:r>
      <w:r w:rsidR="00893187">
        <w:rPr>
          <w:sz w:val="26"/>
          <w:szCs w:val="26"/>
        </w:rPr>
        <w:t xml:space="preserve">смотрено финансирование в сумме </w:t>
      </w:r>
      <w:r w:rsidR="00D06414" w:rsidRPr="00893187">
        <w:rPr>
          <w:sz w:val="26"/>
          <w:szCs w:val="26"/>
        </w:rPr>
        <w:t xml:space="preserve"> </w:t>
      </w:r>
      <w:r w:rsidR="003D4261" w:rsidRPr="00893187">
        <w:rPr>
          <w:sz w:val="26"/>
          <w:szCs w:val="26"/>
        </w:rPr>
        <w:t xml:space="preserve">246,5 </w:t>
      </w:r>
      <w:r w:rsidRPr="00893187">
        <w:rPr>
          <w:sz w:val="26"/>
          <w:szCs w:val="26"/>
        </w:rPr>
        <w:t>тыс. рублей.</w:t>
      </w:r>
    </w:p>
    <w:p w:rsidR="00D06414" w:rsidRDefault="00D06414" w:rsidP="004F5990">
      <w:pPr>
        <w:ind w:firstLine="709"/>
        <w:jc w:val="center"/>
        <w:rPr>
          <w:b/>
          <w:color w:val="000000"/>
        </w:rPr>
      </w:pPr>
    </w:p>
    <w:p w:rsidR="004F5990" w:rsidRPr="00893187" w:rsidRDefault="004F5990" w:rsidP="004F5990">
      <w:pPr>
        <w:ind w:firstLine="709"/>
        <w:jc w:val="center"/>
        <w:rPr>
          <w:b/>
          <w:color w:val="000000"/>
          <w:sz w:val="26"/>
          <w:szCs w:val="26"/>
        </w:rPr>
      </w:pPr>
      <w:r w:rsidRPr="00893187">
        <w:rPr>
          <w:b/>
          <w:color w:val="000000"/>
          <w:sz w:val="26"/>
          <w:szCs w:val="26"/>
        </w:rPr>
        <w:t>Динамика объемов финансирования по направлению «</w:t>
      </w:r>
      <w:r w:rsidR="00662286" w:rsidRPr="00893187">
        <w:rPr>
          <w:b/>
          <w:sz w:val="26"/>
          <w:szCs w:val="26"/>
        </w:rPr>
        <w:t>Организация и проведение мероприятий для детей и молодежи, мероприятий патриотической направленности в районе</w:t>
      </w:r>
      <w:r w:rsidRPr="00893187">
        <w:rPr>
          <w:b/>
          <w:color w:val="000000"/>
          <w:sz w:val="26"/>
          <w:szCs w:val="26"/>
        </w:rPr>
        <w:t>» на 2016-2018 годы, млн. рублей</w:t>
      </w:r>
    </w:p>
    <w:p w:rsidR="004F5990" w:rsidRDefault="004F5990" w:rsidP="004F5990">
      <w:pPr>
        <w:ind w:firstLine="709"/>
        <w:jc w:val="center"/>
        <w:rPr>
          <w:b/>
          <w:color w:val="000000"/>
        </w:rPr>
      </w:pPr>
    </w:p>
    <w:p w:rsidR="004F5990" w:rsidRDefault="004F5990" w:rsidP="00C56DE5">
      <w:pPr>
        <w:ind w:firstLine="709"/>
        <w:jc w:val="both"/>
      </w:pPr>
      <w:r w:rsidRPr="004F5990">
        <w:rPr>
          <w:noProof/>
        </w:rPr>
        <w:drawing>
          <wp:inline distT="0" distB="0" distL="0" distR="0">
            <wp:extent cx="5486400" cy="1882588"/>
            <wp:effectExtent l="19050" t="0" r="0" b="0"/>
            <wp:docPr id="3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F5990" w:rsidRDefault="004F5990" w:rsidP="00C56DE5">
      <w:pPr>
        <w:ind w:firstLine="709"/>
        <w:jc w:val="both"/>
      </w:pPr>
    </w:p>
    <w:p w:rsidR="006B7C0B" w:rsidRPr="00893187" w:rsidRDefault="006B7C0B" w:rsidP="00C56DE5">
      <w:pPr>
        <w:ind w:firstLine="709"/>
        <w:jc w:val="both"/>
        <w:rPr>
          <w:sz w:val="26"/>
          <w:szCs w:val="26"/>
        </w:rPr>
      </w:pPr>
      <w:r w:rsidRPr="00893187">
        <w:rPr>
          <w:sz w:val="26"/>
          <w:szCs w:val="26"/>
        </w:rPr>
        <w:t>Для молодых людей района организовано и проведено 12 мероприятий с участием 8,5 тыс. человек и 28</w:t>
      </w:r>
      <w:r w:rsidR="00893187">
        <w:rPr>
          <w:sz w:val="26"/>
          <w:szCs w:val="26"/>
        </w:rPr>
        <w:t xml:space="preserve"> </w:t>
      </w:r>
      <w:r w:rsidRPr="00893187">
        <w:rPr>
          <w:sz w:val="26"/>
          <w:szCs w:val="26"/>
        </w:rPr>
        <w:t xml:space="preserve">внепрограммных мероприятий с охватом </w:t>
      </w:r>
      <w:r w:rsidR="00893187">
        <w:rPr>
          <w:sz w:val="26"/>
          <w:szCs w:val="26"/>
        </w:rPr>
        <w:t xml:space="preserve">              </w:t>
      </w:r>
      <w:r w:rsidRPr="00893187">
        <w:rPr>
          <w:sz w:val="26"/>
          <w:szCs w:val="26"/>
        </w:rPr>
        <w:t>16,0 тыс. человек</w:t>
      </w:r>
      <w:r w:rsidR="004F5990" w:rsidRPr="00893187">
        <w:rPr>
          <w:sz w:val="26"/>
          <w:szCs w:val="26"/>
        </w:rPr>
        <w:t>.</w:t>
      </w:r>
    </w:p>
    <w:p w:rsidR="004F5990" w:rsidRDefault="004F5990" w:rsidP="00C56DE5">
      <w:pPr>
        <w:ind w:firstLine="709"/>
        <w:jc w:val="both"/>
      </w:pPr>
    </w:p>
    <w:p w:rsidR="004F5990" w:rsidRPr="00893187" w:rsidRDefault="004F5990" w:rsidP="004F5990">
      <w:pPr>
        <w:ind w:firstLine="709"/>
        <w:jc w:val="center"/>
        <w:rPr>
          <w:b/>
          <w:color w:val="000000"/>
          <w:sz w:val="26"/>
          <w:szCs w:val="26"/>
        </w:rPr>
      </w:pPr>
      <w:r w:rsidRPr="00893187">
        <w:rPr>
          <w:b/>
          <w:color w:val="000000"/>
          <w:sz w:val="26"/>
          <w:szCs w:val="26"/>
        </w:rPr>
        <w:t>Количество проведенных мероприятий по направлению «</w:t>
      </w:r>
      <w:r w:rsidR="00662286" w:rsidRPr="00893187">
        <w:rPr>
          <w:b/>
          <w:color w:val="000000"/>
          <w:sz w:val="26"/>
          <w:szCs w:val="26"/>
        </w:rPr>
        <w:t>Молодежная политика</w:t>
      </w:r>
      <w:r w:rsidRPr="00893187">
        <w:rPr>
          <w:b/>
          <w:color w:val="000000"/>
          <w:sz w:val="26"/>
          <w:szCs w:val="26"/>
        </w:rPr>
        <w:t>» и численность участников за 2017-2018 годы</w:t>
      </w:r>
    </w:p>
    <w:p w:rsidR="004F5990" w:rsidRDefault="004F5990" w:rsidP="00C56DE5">
      <w:pPr>
        <w:ind w:firstLine="709"/>
        <w:jc w:val="both"/>
      </w:pPr>
    </w:p>
    <w:p w:rsidR="004F5990" w:rsidRDefault="004F5990" w:rsidP="00C56DE5">
      <w:pPr>
        <w:ind w:firstLine="709"/>
        <w:jc w:val="both"/>
      </w:pPr>
      <w:r w:rsidRPr="004F5990">
        <w:rPr>
          <w:noProof/>
        </w:rPr>
        <w:drawing>
          <wp:inline distT="0" distB="0" distL="0" distR="0">
            <wp:extent cx="5477435" cy="2133600"/>
            <wp:effectExtent l="19050" t="0" r="28015" b="0"/>
            <wp:docPr id="37"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F5990" w:rsidRDefault="004F5990" w:rsidP="00C56DE5">
      <w:pPr>
        <w:ind w:firstLine="709"/>
        <w:jc w:val="both"/>
      </w:pPr>
    </w:p>
    <w:p w:rsidR="00011DEC" w:rsidRPr="00383F34" w:rsidRDefault="00011DEC" w:rsidP="00C56DE5">
      <w:pPr>
        <w:ind w:firstLine="709"/>
        <w:jc w:val="both"/>
        <w:rPr>
          <w:sz w:val="26"/>
          <w:szCs w:val="26"/>
        </w:rPr>
      </w:pPr>
      <w:r w:rsidRPr="00383F34">
        <w:rPr>
          <w:sz w:val="26"/>
          <w:szCs w:val="26"/>
        </w:rPr>
        <w:t>3 февраля состоялся патриотический митинг-концерт</w:t>
      </w:r>
      <w:r w:rsidR="007D77FD" w:rsidRPr="00383F34">
        <w:rPr>
          <w:sz w:val="26"/>
          <w:szCs w:val="26"/>
        </w:rPr>
        <w:t xml:space="preserve"> «Россия за мир»</w:t>
      </w:r>
      <w:r w:rsidR="002376F7" w:rsidRPr="00383F34">
        <w:rPr>
          <w:sz w:val="26"/>
          <w:szCs w:val="26"/>
        </w:rPr>
        <w:t xml:space="preserve"> </w:t>
      </w:r>
      <w:r w:rsidRPr="00383F34">
        <w:rPr>
          <w:sz w:val="26"/>
          <w:szCs w:val="26"/>
        </w:rPr>
        <w:t>в поддержу спортсменов олимпийцев</w:t>
      </w:r>
      <w:r w:rsidR="007D77FD" w:rsidRPr="00383F34">
        <w:rPr>
          <w:sz w:val="26"/>
          <w:szCs w:val="26"/>
        </w:rPr>
        <w:t>. Акция прошла перед Главпочтамтом на Кировке. От района приняли участие 800 человек.</w:t>
      </w:r>
    </w:p>
    <w:p w:rsidR="00C56DE5" w:rsidRPr="00383F34" w:rsidRDefault="00FE1CEC" w:rsidP="00C56DE5">
      <w:pPr>
        <w:ind w:firstLine="709"/>
        <w:jc w:val="both"/>
        <w:rPr>
          <w:rFonts w:eastAsia="Times New Roman CYR"/>
          <w:sz w:val="26"/>
          <w:szCs w:val="26"/>
        </w:rPr>
      </w:pPr>
      <w:r w:rsidRPr="00383F34">
        <w:rPr>
          <w:sz w:val="26"/>
          <w:szCs w:val="26"/>
        </w:rPr>
        <w:t>20</w:t>
      </w:r>
      <w:r w:rsidR="00D06414" w:rsidRPr="00383F34">
        <w:rPr>
          <w:sz w:val="26"/>
          <w:szCs w:val="26"/>
        </w:rPr>
        <w:t xml:space="preserve"> </w:t>
      </w:r>
      <w:r w:rsidR="00C56DE5" w:rsidRPr="00383F34">
        <w:rPr>
          <w:rFonts w:eastAsia="Times New Roman CYR"/>
          <w:sz w:val="26"/>
          <w:szCs w:val="26"/>
        </w:rPr>
        <w:t xml:space="preserve">февраля в МБОУ «СОШ № 105 г. Челябинска» </w:t>
      </w:r>
      <w:r w:rsidR="00383F34">
        <w:rPr>
          <w:rFonts w:eastAsia="Times New Roman CYR"/>
          <w:sz w:val="26"/>
          <w:szCs w:val="26"/>
        </w:rPr>
        <w:t>проведена</w:t>
      </w:r>
      <w:r w:rsidR="00C56DE5" w:rsidRPr="00383F34">
        <w:rPr>
          <w:rFonts w:eastAsia="Times New Roman CYR"/>
          <w:sz w:val="26"/>
          <w:szCs w:val="26"/>
        </w:rPr>
        <w:t xml:space="preserve"> Спартакиада допризывной молодежи. В рамках Спартакиады команды соревновались в многоборье: челночный бег, подтягивание, прыжок в длину с места, поднимание </w:t>
      </w:r>
      <w:r w:rsidR="00C56DE5" w:rsidRPr="00383F34">
        <w:rPr>
          <w:rFonts w:eastAsia="Times New Roman CYR"/>
          <w:sz w:val="26"/>
          <w:szCs w:val="26"/>
        </w:rPr>
        <w:lastRenderedPageBreak/>
        <w:t xml:space="preserve">туловища из положения лёжа на спине; как в личном зачете, так и в общекомандном первенстве. Участие приняли более </w:t>
      </w:r>
      <w:r w:rsidRPr="00383F34">
        <w:rPr>
          <w:rFonts w:eastAsia="Times New Roman CYR"/>
          <w:sz w:val="26"/>
          <w:szCs w:val="26"/>
        </w:rPr>
        <w:t>150</w:t>
      </w:r>
      <w:r w:rsidR="00C56DE5" w:rsidRPr="00383F34">
        <w:rPr>
          <w:rFonts w:eastAsia="Times New Roman CYR"/>
          <w:sz w:val="26"/>
          <w:szCs w:val="26"/>
        </w:rPr>
        <w:t xml:space="preserve"> человек.</w:t>
      </w:r>
    </w:p>
    <w:p w:rsidR="00FE1CEC" w:rsidRPr="00383F34" w:rsidRDefault="00FE1CEC" w:rsidP="00C56DE5">
      <w:pPr>
        <w:ind w:firstLine="709"/>
        <w:jc w:val="both"/>
        <w:rPr>
          <w:rFonts w:eastAsia="Times New Roman CYR"/>
          <w:sz w:val="26"/>
          <w:szCs w:val="26"/>
        </w:rPr>
      </w:pPr>
      <w:r w:rsidRPr="00383F34">
        <w:rPr>
          <w:sz w:val="26"/>
          <w:szCs w:val="26"/>
        </w:rPr>
        <w:t>21 февраля в</w:t>
      </w:r>
      <w:r w:rsidR="00131656" w:rsidRPr="00383F34">
        <w:rPr>
          <w:sz w:val="26"/>
          <w:szCs w:val="26"/>
        </w:rPr>
        <w:t xml:space="preserve"> актовом зале ГБОУ ВО «</w:t>
      </w:r>
      <w:r w:rsidRPr="00383F34">
        <w:rPr>
          <w:rFonts w:eastAsia="Times New Roman CYR"/>
          <w:sz w:val="26"/>
          <w:szCs w:val="26"/>
        </w:rPr>
        <w:t>Южно-Уральск</w:t>
      </w:r>
      <w:r w:rsidR="00131656" w:rsidRPr="00383F34">
        <w:rPr>
          <w:rFonts w:eastAsia="Times New Roman CYR"/>
          <w:sz w:val="26"/>
          <w:szCs w:val="26"/>
        </w:rPr>
        <w:t>ий</w:t>
      </w:r>
      <w:r w:rsidRPr="00383F34">
        <w:rPr>
          <w:rFonts w:eastAsia="Times New Roman CYR"/>
          <w:sz w:val="26"/>
          <w:szCs w:val="26"/>
        </w:rPr>
        <w:t xml:space="preserve"> государственн</w:t>
      </w:r>
      <w:r w:rsidR="00131656" w:rsidRPr="00383F34">
        <w:rPr>
          <w:rFonts w:eastAsia="Times New Roman CYR"/>
          <w:sz w:val="26"/>
          <w:szCs w:val="26"/>
        </w:rPr>
        <w:t>ый</w:t>
      </w:r>
      <w:r w:rsidRPr="00383F34">
        <w:rPr>
          <w:rFonts w:eastAsia="Times New Roman CYR"/>
          <w:sz w:val="26"/>
          <w:szCs w:val="26"/>
        </w:rPr>
        <w:t xml:space="preserve"> института искусств им. П.И.</w:t>
      </w:r>
      <w:r w:rsidR="00383F34">
        <w:rPr>
          <w:rFonts w:eastAsia="Times New Roman CYR"/>
          <w:sz w:val="26"/>
          <w:szCs w:val="26"/>
        </w:rPr>
        <w:t xml:space="preserve"> </w:t>
      </w:r>
      <w:r w:rsidRPr="00383F34">
        <w:rPr>
          <w:rFonts w:eastAsia="Times New Roman CYR"/>
          <w:sz w:val="26"/>
          <w:szCs w:val="26"/>
        </w:rPr>
        <w:t>Чайковского</w:t>
      </w:r>
      <w:r w:rsidR="00131656" w:rsidRPr="00383F34">
        <w:rPr>
          <w:rFonts w:eastAsia="Times New Roman CYR"/>
          <w:sz w:val="26"/>
          <w:szCs w:val="26"/>
        </w:rPr>
        <w:t>»</w:t>
      </w:r>
      <w:r w:rsidRPr="00383F34">
        <w:rPr>
          <w:rFonts w:eastAsia="Times New Roman CYR"/>
          <w:sz w:val="26"/>
          <w:szCs w:val="26"/>
        </w:rPr>
        <w:t xml:space="preserve"> состоялся концерт, посвященный Дню защитника Отечества. Присутствовало 320 человек.</w:t>
      </w:r>
    </w:p>
    <w:p w:rsidR="007D77FD" w:rsidRPr="00383F34" w:rsidRDefault="007D77FD" w:rsidP="00C56DE5">
      <w:pPr>
        <w:ind w:firstLine="709"/>
        <w:jc w:val="both"/>
        <w:rPr>
          <w:rFonts w:eastAsia="Times New Roman CYR"/>
          <w:sz w:val="26"/>
          <w:szCs w:val="26"/>
        </w:rPr>
      </w:pPr>
      <w:r w:rsidRPr="00383F34">
        <w:rPr>
          <w:rFonts w:eastAsia="Times New Roman CYR"/>
          <w:sz w:val="26"/>
          <w:szCs w:val="26"/>
        </w:rPr>
        <w:t>18 марта состоялся митинг-концерт «Крымская весна», посвященный Дню воссоединения Крыма с Россией. От района приняли участие более 600 человек.</w:t>
      </w:r>
    </w:p>
    <w:p w:rsidR="00FE1CEC" w:rsidRPr="00383F34" w:rsidRDefault="00FE1CEC" w:rsidP="00C56DE5">
      <w:pPr>
        <w:ind w:firstLine="709"/>
        <w:jc w:val="both"/>
        <w:rPr>
          <w:rStyle w:val="extended-textfull"/>
          <w:sz w:val="26"/>
          <w:szCs w:val="26"/>
        </w:rPr>
      </w:pPr>
      <w:r w:rsidRPr="00383F34">
        <w:rPr>
          <w:rStyle w:val="extended-textfull"/>
          <w:sz w:val="26"/>
          <w:szCs w:val="26"/>
        </w:rPr>
        <w:t xml:space="preserve">26 марта </w:t>
      </w:r>
      <w:r w:rsidRPr="00383F34">
        <w:rPr>
          <w:rStyle w:val="extended-textfull"/>
          <w:bCs/>
          <w:sz w:val="26"/>
          <w:szCs w:val="26"/>
        </w:rPr>
        <w:t>в</w:t>
      </w:r>
      <w:r w:rsidR="002376F7" w:rsidRPr="00383F34">
        <w:rPr>
          <w:rStyle w:val="extended-textfull"/>
          <w:bCs/>
          <w:sz w:val="26"/>
          <w:szCs w:val="26"/>
        </w:rPr>
        <w:t xml:space="preserve"> </w:t>
      </w:r>
      <w:r w:rsidRPr="00383F34">
        <w:rPr>
          <w:rStyle w:val="extended-textfull"/>
          <w:bCs/>
          <w:sz w:val="26"/>
          <w:szCs w:val="26"/>
        </w:rPr>
        <w:t>учебном</w:t>
      </w:r>
      <w:r w:rsidR="002376F7" w:rsidRPr="00383F34">
        <w:rPr>
          <w:rStyle w:val="extended-textfull"/>
          <w:bCs/>
          <w:sz w:val="26"/>
          <w:szCs w:val="26"/>
        </w:rPr>
        <w:t xml:space="preserve"> </w:t>
      </w:r>
      <w:r w:rsidRPr="00383F34">
        <w:rPr>
          <w:rStyle w:val="extended-textfull"/>
          <w:bCs/>
          <w:sz w:val="26"/>
          <w:szCs w:val="26"/>
        </w:rPr>
        <w:t>театре</w:t>
      </w:r>
      <w:r w:rsidRPr="00383F34">
        <w:rPr>
          <w:rStyle w:val="extended-textfull"/>
          <w:sz w:val="26"/>
          <w:szCs w:val="26"/>
        </w:rPr>
        <w:t xml:space="preserve"> «Дебют» </w:t>
      </w:r>
      <w:r w:rsidRPr="00383F34">
        <w:rPr>
          <w:rStyle w:val="extended-textfull"/>
          <w:bCs/>
          <w:sz w:val="26"/>
          <w:szCs w:val="26"/>
        </w:rPr>
        <w:t>Челябинского</w:t>
      </w:r>
      <w:r w:rsidRPr="00383F34">
        <w:rPr>
          <w:rStyle w:val="extended-textfull"/>
          <w:sz w:val="26"/>
          <w:szCs w:val="26"/>
        </w:rPr>
        <w:t xml:space="preserve"> государственного </w:t>
      </w:r>
      <w:r w:rsidRPr="00383F34">
        <w:rPr>
          <w:rStyle w:val="extended-textfull"/>
          <w:bCs/>
          <w:sz w:val="26"/>
          <w:szCs w:val="26"/>
        </w:rPr>
        <w:t>института</w:t>
      </w:r>
      <w:r w:rsidR="002376F7" w:rsidRPr="00383F34">
        <w:rPr>
          <w:rStyle w:val="extended-textfull"/>
          <w:bCs/>
          <w:sz w:val="26"/>
          <w:szCs w:val="26"/>
        </w:rPr>
        <w:t xml:space="preserve"> </w:t>
      </w:r>
      <w:r w:rsidRPr="00383F34">
        <w:rPr>
          <w:rStyle w:val="extended-textfull"/>
          <w:bCs/>
          <w:sz w:val="26"/>
          <w:szCs w:val="26"/>
        </w:rPr>
        <w:t>культуры</w:t>
      </w:r>
      <w:r w:rsidR="002376F7" w:rsidRPr="00383F34">
        <w:rPr>
          <w:rStyle w:val="extended-textfull"/>
          <w:bCs/>
          <w:sz w:val="26"/>
          <w:szCs w:val="26"/>
        </w:rPr>
        <w:t xml:space="preserve"> </w:t>
      </w:r>
      <w:r w:rsidRPr="00383F34">
        <w:rPr>
          <w:rStyle w:val="extended-textfull"/>
          <w:bCs/>
          <w:sz w:val="26"/>
          <w:szCs w:val="26"/>
        </w:rPr>
        <w:t>состоялось</w:t>
      </w:r>
      <w:r w:rsidRPr="00383F34">
        <w:rPr>
          <w:rStyle w:val="extended-textfull"/>
          <w:sz w:val="26"/>
          <w:szCs w:val="26"/>
        </w:rPr>
        <w:t xml:space="preserve"> торжественное мероприятие, посвященное </w:t>
      </w:r>
      <w:r w:rsidRPr="00383F34">
        <w:rPr>
          <w:rStyle w:val="extended-textfull"/>
          <w:bCs/>
          <w:sz w:val="26"/>
          <w:szCs w:val="26"/>
        </w:rPr>
        <w:t>Дню</w:t>
      </w:r>
      <w:r w:rsidR="002376F7" w:rsidRPr="00383F34">
        <w:rPr>
          <w:rStyle w:val="extended-textfull"/>
          <w:bCs/>
          <w:sz w:val="26"/>
          <w:szCs w:val="26"/>
        </w:rPr>
        <w:t xml:space="preserve"> </w:t>
      </w:r>
      <w:r w:rsidRPr="00383F34">
        <w:rPr>
          <w:rStyle w:val="extended-textfull"/>
          <w:bCs/>
          <w:sz w:val="26"/>
          <w:szCs w:val="26"/>
        </w:rPr>
        <w:t>войск</w:t>
      </w:r>
      <w:r w:rsidR="002376F7" w:rsidRPr="00383F34">
        <w:rPr>
          <w:rStyle w:val="extended-textfull"/>
          <w:bCs/>
          <w:sz w:val="26"/>
          <w:szCs w:val="26"/>
        </w:rPr>
        <w:t xml:space="preserve"> </w:t>
      </w:r>
      <w:r w:rsidRPr="00383F34">
        <w:rPr>
          <w:rStyle w:val="extended-textfull"/>
          <w:bCs/>
          <w:sz w:val="26"/>
          <w:szCs w:val="26"/>
        </w:rPr>
        <w:t>национальной</w:t>
      </w:r>
      <w:r w:rsidR="002376F7" w:rsidRPr="00383F34">
        <w:rPr>
          <w:rStyle w:val="extended-textfull"/>
          <w:bCs/>
          <w:sz w:val="26"/>
          <w:szCs w:val="26"/>
        </w:rPr>
        <w:t xml:space="preserve"> </w:t>
      </w:r>
      <w:r w:rsidRPr="00383F34">
        <w:rPr>
          <w:rStyle w:val="extended-textfull"/>
          <w:bCs/>
          <w:sz w:val="26"/>
          <w:szCs w:val="26"/>
        </w:rPr>
        <w:t>гвардии</w:t>
      </w:r>
      <w:r w:rsidRPr="00383F34">
        <w:rPr>
          <w:rStyle w:val="extended-textfull"/>
          <w:sz w:val="26"/>
          <w:szCs w:val="26"/>
        </w:rPr>
        <w:t xml:space="preserve"> Российской Федерации.</w:t>
      </w:r>
      <w:r w:rsidR="002376F7" w:rsidRPr="00383F34">
        <w:rPr>
          <w:rStyle w:val="extended-textfull"/>
          <w:sz w:val="26"/>
          <w:szCs w:val="26"/>
        </w:rPr>
        <w:t xml:space="preserve"> </w:t>
      </w:r>
      <w:r w:rsidRPr="00383F34">
        <w:rPr>
          <w:rStyle w:val="extended-textfull"/>
          <w:sz w:val="26"/>
          <w:szCs w:val="26"/>
        </w:rPr>
        <w:t>Участие приняли 300 человек.</w:t>
      </w:r>
    </w:p>
    <w:p w:rsidR="00884A3B" w:rsidRPr="00383F34" w:rsidRDefault="00884A3B" w:rsidP="00C56DE5">
      <w:pPr>
        <w:ind w:firstLine="709"/>
        <w:jc w:val="both"/>
        <w:rPr>
          <w:rStyle w:val="extended-textfull"/>
          <w:sz w:val="26"/>
          <w:szCs w:val="26"/>
        </w:rPr>
      </w:pPr>
      <w:r w:rsidRPr="00383F34">
        <w:rPr>
          <w:rStyle w:val="extended-textfull"/>
          <w:sz w:val="26"/>
          <w:szCs w:val="26"/>
        </w:rPr>
        <w:t>27 марта на территории МАОУ ДО «ДДТ» города Челябинска состоялся районный фестиваль «Весна студенческая-2018».</w:t>
      </w:r>
      <w:r w:rsidR="00383F34">
        <w:rPr>
          <w:rStyle w:val="extended-textfull"/>
          <w:sz w:val="26"/>
          <w:szCs w:val="26"/>
        </w:rPr>
        <w:t xml:space="preserve"> </w:t>
      </w:r>
      <w:r w:rsidRPr="00383F34">
        <w:rPr>
          <w:rStyle w:val="extended-textfull"/>
          <w:sz w:val="26"/>
          <w:szCs w:val="26"/>
        </w:rPr>
        <w:t>Участие приняли более 500 человек.</w:t>
      </w:r>
    </w:p>
    <w:p w:rsidR="007D77FD" w:rsidRPr="00383F34" w:rsidRDefault="007D77FD" w:rsidP="00C56DE5">
      <w:pPr>
        <w:ind w:firstLine="709"/>
        <w:jc w:val="both"/>
        <w:rPr>
          <w:rStyle w:val="extended-textfull"/>
          <w:sz w:val="26"/>
          <w:szCs w:val="26"/>
        </w:rPr>
      </w:pPr>
      <w:r w:rsidRPr="00383F34">
        <w:rPr>
          <w:rStyle w:val="extended-textfull"/>
          <w:sz w:val="26"/>
          <w:szCs w:val="26"/>
        </w:rPr>
        <w:t>28 марта прошел траурный митинг на Кировке</w:t>
      </w:r>
      <w:r w:rsidR="009E2BA9" w:rsidRPr="00383F34">
        <w:rPr>
          <w:rStyle w:val="extended-textfull"/>
          <w:sz w:val="26"/>
          <w:szCs w:val="26"/>
        </w:rPr>
        <w:t>,</w:t>
      </w:r>
      <w:r w:rsidRPr="00383F34">
        <w:rPr>
          <w:rStyle w:val="extended-textfull"/>
          <w:sz w:val="26"/>
          <w:szCs w:val="26"/>
        </w:rPr>
        <w:t xml:space="preserve"> в память по погибшим при пожаре в ТЦ «Зимняя вишня» в Кемерово.</w:t>
      </w:r>
    </w:p>
    <w:p w:rsidR="00884A3B" w:rsidRPr="00383F34" w:rsidRDefault="00884A3B" w:rsidP="00C56DE5">
      <w:pPr>
        <w:ind w:firstLine="709"/>
        <w:jc w:val="both"/>
        <w:rPr>
          <w:rFonts w:eastAsia="Times New Roman CYR"/>
          <w:sz w:val="26"/>
          <w:szCs w:val="26"/>
        </w:rPr>
      </w:pPr>
      <w:r w:rsidRPr="00383F34">
        <w:rPr>
          <w:rFonts w:eastAsia="Times New Roman CYR"/>
          <w:sz w:val="26"/>
          <w:szCs w:val="26"/>
        </w:rPr>
        <w:t xml:space="preserve">11 апреля в </w:t>
      </w:r>
      <w:r w:rsidR="00011DEC" w:rsidRPr="00383F34">
        <w:rPr>
          <w:rFonts w:eastAsia="Times New Roman CYR"/>
          <w:sz w:val="26"/>
          <w:szCs w:val="26"/>
        </w:rPr>
        <w:t xml:space="preserve">МАУ ДО «ДДТ» города Челябинска </w:t>
      </w:r>
      <w:r w:rsidRPr="00383F34">
        <w:rPr>
          <w:rFonts w:eastAsia="Times New Roman CYR"/>
          <w:sz w:val="26"/>
          <w:szCs w:val="26"/>
        </w:rPr>
        <w:t>состоял</w:t>
      </w:r>
      <w:r w:rsidR="002376F7" w:rsidRPr="00383F34">
        <w:rPr>
          <w:rFonts w:eastAsia="Times New Roman CYR"/>
          <w:sz w:val="26"/>
          <w:szCs w:val="26"/>
        </w:rPr>
        <w:t>ись</w:t>
      </w:r>
      <w:r w:rsidR="0075142E" w:rsidRPr="00383F34">
        <w:rPr>
          <w:rFonts w:eastAsia="Times New Roman CYR"/>
          <w:sz w:val="26"/>
          <w:szCs w:val="26"/>
        </w:rPr>
        <w:t xml:space="preserve"> районные этапы городского открытого конкурса </w:t>
      </w:r>
      <w:r w:rsidRPr="00383F34">
        <w:rPr>
          <w:rFonts w:eastAsia="Times New Roman CYR"/>
          <w:sz w:val="26"/>
          <w:szCs w:val="26"/>
        </w:rPr>
        <w:t xml:space="preserve">военно-патриотической песни </w:t>
      </w:r>
      <w:r w:rsidRPr="00383F34">
        <w:rPr>
          <w:sz w:val="26"/>
          <w:szCs w:val="26"/>
        </w:rPr>
        <w:t>«</w:t>
      </w:r>
      <w:r w:rsidRPr="00383F34">
        <w:rPr>
          <w:rFonts w:eastAsia="Times New Roman CYR"/>
          <w:sz w:val="26"/>
          <w:szCs w:val="26"/>
        </w:rPr>
        <w:t>Опаленные сердца</w:t>
      </w:r>
      <w:r w:rsidRPr="00383F34">
        <w:rPr>
          <w:sz w:val="26"/>
          <w:szCs w:val="26"/>
        </w:rPr>
        <w:t>»</w:t>
      </w:r>
      <w:r w:rsidR="0075142E" w:rsidRPr="00383F34">
        <w:rPr>
          <w:sz w:val="26"/>
          <w:szCs w:val="26"/>
        </w:rPr>
        <w:t xml:space="preserve"> и областного телевизионного конкурса «Марафон талантов</w:t>
      </w:r>
      <w:r w:rsidR="00383F34">
        <w:rPr>
          <w:sz w:val="26"/>
          <w:szCs w:val="26"/>
        </w:rPr>
        <w:t>»</w:t>
      </w:r>
      <w:r w:rsidR="00D06414" w:rsidRPr="00383F34">
        <w:rPr>
          <w:rFonts w:eastAsia="Times New Roman CYR"/>
          <w:sz w:val="26"/>
          <w:szCs w:val="26"/>
        </w:rPr>
        <w:t>.</w:t>
      </w:r>
    </w:p>
    <w:p w:rsidR="009B3710" w:rsidRPr="00383F34" w:rsidRDefault="009B3710" w:rsidP="009B3710">
      <w:pPr>
        <w:ind w:firstLine="709"/>
        <w:jc w:val="both"/>
        <w:rPr>
          <w:rFonts w:eastAsia="Times New Roman CYR"/>
          <w:color w:val="000000"/>
          <w:sz w:val="26"/>
          <w:szCs w:val="26"/>
        </w:rPr>
      </w:pPr>
      <w:r w:rsidRPr="00383F34">
        <w:rPr>
          <w:color w:val="000000"/>
          <w:sz w:val="26"/>
          <w:szCs w:val="26"/>
        </w:rPr>
        <w:t>17</w:t>
      </w:r>
      <w:r w:rsidR="002376F7" w:rsidRPr="00383F34">
        <w:rPr>
          <w:color w:val="000000"/>
          <w:sz w:val="26"/>
          <w:szCs w:val="26"/>
        </w:rPr>
        <w:t xml:space="preserve"> </w:t>
      </w:r>
      <w:r w:rsidRPr="00383F34">
        <w:rPr>
          <w:rFonts w:eastAsia="Times New Roman CYR"/>
          <w:color w:val="000000"/>
          <w:sz w:val="26"/>
          <w:szCs w:val="26"/>
        </w:rPr>
        <w:t xml:space="preserve">апреля в МАУ ДО «ДДТ» г. Челябинска» состоялся районный этап городского фестиваля детского художественного творчества </w:t>
      </w:r>
      <w:r w:rsidRPr="00383F34">
        <w:rPr>
          <w:color w:val="000000"/>
          <w:sz w:val="26"/>
          <w:szCs w:val="26"/>
        </w:rPr>
        <w:t>«</w:t>
      </w:r>
      <w:r w:rsidRPr="00383F34">
        <w:rPr>
          <w:rFonts w:eastAsia="Times New Roman CYR"/>
          <w:color w:val="000000"/>
          <w:sz w:val="26"/>
          <w:szCs w:val="26"/>
        </w:rPr>
        <w:t>Хрустальная капель</w:t>
      </w:r>
      <w:r w:rsidRPr="00383F34">
        <w:rPr>
          <w:color w:val="000000"/>
          <w:sz w:val="26"/>
          <w:szCs w:val="26"/>
        </w:rPr>
        <w:t xml:space="preserve">» </w:t>
      </w:r>
      <w:r w:rsidRPr="00383F34">
        <w:rPr>
          <w:rFonts w:eastAsia="Times New Roman CYR"/>
          <w:color w:val="000000"/>
          <w:sz w:val="26"/>
          <w:szCs w:val="26"/>
        </w:rPr>
        <w:t>им. Г.Ю. Эвнина. На мероприятии присутствовало 400 человек.</w:t>
      </w:r>
    </w:p>
    <w:p w:rsidR="009E2BA9" w:rsidRPr="00383F34" w:rsidRDefault="009E2BA9" w:rsidP="00C56DE5">
      <w:pPr>
        <w:ind w:firstLine="709"/>
        <w:jc w:val="both"/>
        <w:rPr>
          <w:rFonts w:eastAsia="Times New Roman CYR"/>
          <w:sz w:val="26"/>
          <w:szCs w:val="26"/>
        </w:rPr>
      </w:pPr>
      <w:r w:rsidRPr="00383F34">
        <w:rPr>
          <w:rFonts w:eastAsia="Times New Roman CYR"/>
          <w:sz w:val="26"/>
          <w:szCs w:val="26"/>
        </w:rPr>
        <w:t>1 мая состоялся митинг-шествие, посвященный Дню весны и труда на театральной площади. Приняли участие более 600 человек.</w:t>
      </w:r>
    </w:p>
    <w:p w:rsidR="00307739" w:rsidRPr="00383F34" w:rsidRDefault="00307739" w:rsidP="00C56DE5">
      <w:pPr>
        <w:ind w:firstLine="709"/>
        <w:jc w:val="both"/>
        <w:rPr>
          <w:rFonts w:eastAsia="Times New Roman CYR"/>
          <w:sz w:val="26"/>
          <w:szCs w:val="26"/>
        </w:rPr>
      </w:pPr>
      <w:r w:rsidRPr="00383F34">
        <w:rPr>
          <w:rFonts w:eastAsia="Times New Roman CYR"/>
          <w:sz w:val="26"/>
          <w:szCs w:val="26"/>
        </w:rPr>
        <w:t xml:space="preserve">8, 9, 12 июня в МБУК «Бригантина», в </w:t>
      </w:r>
      <w:r w:rsidR="00D06414" w:rsidRPr="00383F34">
        <w:rPr>
          <w:rFonts w:eastAsia="Times New Roman CYR"/>
          <w:sz w:val="26"/>
          <w:szCs w:val="26"/>
        </w:rPr>
        <w:t>с</w:t>
      </w:r>
      <w:r w:rsidRPr="00383F34">
        <w:rPr>
          <w:rFonts w:eastAsia="Times New Roman CYR"/>
          <w:sz w:val="26"/>
          <w:szCs w:val="26"/>
        </w:rPr>
        <w:t xml:space="preserve">квере им. Колющенко, в </w:t>
      </w:r>
      <w:r w:rsidR="00D06414" w:rsidRPr="00383F34">
        <w:rPr>
          <w:rFonts w:eastAsia="Times New Roman CYR"/>
          <w:sz w:val="26"/>
          <w:szCs w:val="26"/>
        </w:rPr>
        <w:t xml:space="preserve">                                 </w:t>
      </w:r>
      <w:r w:rsidRPr="00383F34">
        <w:rPr>
          <w:rFonts w:eastAsia="Times New Roman CYR"/>
          <w:sz w:val="26"/>
          <w:szCs w:val="26"/>
        </w:rPr>
        <w:t>ДК «Новосинеглазово», в</w:t>
      </w:r>
      <w:r w:rsidRPr="00383F34">
        <w:rPr>
          <w:sz w:val="26"/>
          <w:szCs w:val="26"/>
        </w:rPr>
        <w:t xml:space="preserve"> МАУ «Городской сад им. А.С. Пушкина» состоялись мероприятия, посвященные Дню России. Участие приняли более 4000 человек.</w:t>
      </w:r>
    </w:p>
    <w:p w:rsidR="00526785" w:rsidRPr="00383F34" w:rsidRDefault="00526785" w:rsidP="00ED4465">
      <w:pPr>
        <w:ind w:firstLine="709"/>
        <w:jc w:val="both"/>
        <w:rPr>
          <w:rFonts w:eastAsia="Times New Roman CYR"/>
          <w:sz w:val="26"/>
          <w:szCs w:val="26"/>
        </w:rPr>
      </w:pPr>
      <w:r w:rsidRPr="00383F34">
        <w:rPr>
          <w:rFonts w:eastAsia="Times New Roman CYR"/>
          <w:sz w:val="26"/>
          <w:szCs w:val="26"/>
        </w:rPr>
        <w:t>12 июня</w:t>
      </w:r>
      <w:r w:rsidR="00307739" w:rsidRPr="00383F34">
        <w:rPr>
          <w:rFonts w:eastAsia="Times New Roman CYR"/>
          <w:sz w:val="26"/>
          <w:szCs w:val="26"/>
        </w:rPr>
        <w:t>, в День России, на Театральной площади прошло шествие «Парад дружбы  народов».</w:t>
      </w:r>
    </w:p>
    <w:p w:rsidR="00884A3B" w:rsidRPr="00383F34" w:rsidRDefault="00884A3B" w:rsidP="00ED4465">
      <w:pPr>
        <w:ind w:firstLine="709"/>
        <w:jc w:val="both"/>
        <w:rPr>
          <w:rFonts w:eastAsia="Times New Roman CYR"/>
          <w:sz w:val="26"/>
          <w:szCs w:val="26"/>
        </w:rPr>
      </w:pPr>
      <w:r w:rsidRPr="00383F34">
        <w:rPr>
          <w:rFonts w:eastAsia="Times New Roman CYR"/>
          <w:sz w:val="26"/>
          <w:szCs w:val="26"/>
        </w:rPr>
        <w:t xml:space="preserve">25 июня состоялся торжественный прием Главы Советского района выпускников, проявивших выдающиеся способности в освоении образовательных программ. </w:t>
      </w:r>
      <w:r w:rsidR="009B3710" w:rsidRPr="00383F34">
        <w:rPr>
          <w:rFonts w:eastAsia="Times New Roman CYR"/>
          <w:sz w:val="26"/>
          <w:szCs w:val="26"/>
        </w:rPr>
        <w:t>Вручено 66 медалей</w:t>
      </w:r>
      <w:r w:rsidRPr="00383F34">
        <w:rPr>
          <w:rFonts w:eastAsia="Times New Roman CYR"/>
          <w:sz w:val="26"/>
          <w:szCs w:val="26"/>
        </w:rPr>
        <w:t>.</w:t>
      </w:r>
    </w:p>
    <w:p w:rsidR="006B7C0B" w:rsidRPr="00383F34" w:rsidRDefault="006B7C0B" w:rsidP="006B7C0B">
      <w:pPr>
        <w:ind w:firstLine="709"/>
        <w:jc w:val="both"/>
        <w:rPr>
          <w:sz w:val="26"/>
          <w:szCs w:val="26"/>
        </w:rPr>
      </w:pPr>
      <w:r w:rsidRPr="00383F34">
        <w:rPr>
          <w:sz w:val="26"/>
          <w:szCs w:val="26"/>
        </w:rPr>
        <w:t xml:space="preserve">В 2018 году проведено 6 мероприятий в администрации Советского района </w:t>
      </w:r>
      <w:r w:rsidR="008428FA">
        <w:rPr>
          <w:sz w:val="26"/>
          <w:szCs w:val="26"/>
        </w:rPr>
        <w:t xml:space="preserve">по </w:t>
      </w:r>
      <w:r w:rsidRPr="00383F34">
        <w:rPr>
          <w:sz w:val="26"/>
          <w:szCs w:val="26"/>
        </w:rPr>
        <w:t>торжественн</w:t>
      </w:r>
      <w:r w:rsidR="008428FA">
        <w:rPr>
          <w:sz w:val="26"/>
          <w:szCs w:val="26"/>
        </w:rPr>
        <w:t>ому</w:t>
      </w:r>
      <w:r w:rsidRPr="00383F34">
        <w:rPr>
          <w:sz w:val="26"/>
          <w:szCs w:val="26"/>
        </w:rPr>
        <w:t xml:space="preserve"> вручени</w:t>
      </w:r>
      <w:r w:rsidR="008428FA">
        <w:rPr>
          <w:sz w:val="26"/>
          <w:szCs w:val="26"/>
        </w:rPr>
        <w:t>ю</w:t>
      </w:r>
      <w:r w:rsidRPr="00383F34">
        <w:rPr>
          <w:sz w:val="26"/>
          <w:szCs w:val="26"/>
        </w:rPr>
        <w:t xml:space="preserve"> паспортов 14-летним гражданам Российской Федерации.</w:t>
      </w:r>
    </w:p>
    <w:p w:rsidR="0051075B" w:rsidRPr="00383F34" w:rsidRDefault="0051075B" w:rsidP="0051075B">
      <w:pPr>
        <w:ind w:firstLine="709"/>
        <w:jc w:val="both"/>
        <w:rPr>
          <w:rFonts w:eastAsia="Times New Roman CYR"/>
          <w:sz w:val="26"/>
          <w:szCs w:val="26"/>
        </w:rPr>
      </w:pPr>
      <w:r w:rsidRPr="00383F34">
        <w:rPr>
          <w:rFonts w:eastAsia="Times New Roman CYR"/>
          <w:sz w:val="26"/>
          <w:szCs w:val="26"/>
        </w:rPr>
        <w:t xml:space="preserve">1 сентября в </w:t>
      </w:r>
      <w:r w:rsidR="00307739" w:rsidRPr="00383F34">
        <w:rPr>
          <w:sz w:val="26"/>
          <w:szCs w:val="26"/>
        </w:rPr>
        <w:t>МАУ «Городской сад им. А.С. Пушкина» сос</w:t>
      </w:r>
      <w:r w:rsidRPr="00383F34">
        <w:rPr>
          <w:rFonts w:eastAsia="Times New Roman CYR"/>
          <w:sz w:val="26"/>
          <w:szCs w:val="26"/>
        </w:rPr>
        <w:t>тоялся праздник, День знаний и фестиваль «Книга для молодежи».</w:t>
      </w:r>
    </w:p>
    <w:p w:rsidR="00C6679D" w:rsidRPr="00383F34" w:rsidRDefault="00C6679D" w:rsidP="0051075B">
      <w:pPr>
        <w:ind w:firstLine="709"/>
        <w:jc w:val="both"/>
        <w:rPr>
          <w:rFonts w:eastAsia="Times New Roman CYR"/>
          <w:sz w:val="26"/>
          <w:szCs w:val="26"/>
        </w:rPr>
      </w:pPr>
      <w:r w:rsidRPr="00383F34">
        <w:rPr>
          <w:rFonts w:eastAsia="Times New Roman CYR"/>
          <w:sz w:val="26"/>
          <w:szCs w:val="26"/>
        </w:rPr>
        <w:t xml:space="preserve">5 сентября </w:t>
      </w:r>
      <w:r w:rsidRPr="00383F34">
        <w:rPr>
          <w:rStyle w:val="extended-textfull"/>
          <w:sz w:val="26"/>
          <w:szCs w:val="26"/>
        </w:rPr>
        <w:t xml:space="preserve">на территории парка </w:t>
      </w:r>
      <w:r w:rsidR="00FD4ACC" w:rsidRPr="00383F34">
        <w:rPr>
          <w:rStyle w:val="extended-textfull"/>
          <w:sz w:val="26"/>
          <w:szCs w:val="26"/>
        </w:rPr>
        <w:t xml:space="preserve">МАУ </w:t>
      </w:r>
      <w:r w:rsidRPr="00383F34">
        <w:rPr>
          <w:rStyle w:val="extended-textfull"/>
          <w:sz w:val="26"/>
          <w:szCs w:val="26"/>
        </w:rPr>
        <w:t xml:space="preserve">«Сад Победы» </w:t>
      </w:r>
      <w:r w:rsidR="00F12036">
        <w:rPr>
          <w:rStyle w:val="extended-textfull"/>
          <w:sz w:val="26"/>
          <w:szCs w:val="26"/>
        </w:rPr>
        <w:t>проведена</w:t>
      </w:r>
      <w:r w:rsidR="00D06414" w:rsidRPr="00383F34">
        <w:rPr>
          <w:rStyle w:val="extended-textfull"/>
          <w:bCs/>
          <w:sz w:val="26"/>
          <w:szCs w:val="26"/>
        </w:rPr>
        <w:t xml:space="preserve"> </w:t>
      </w:r>
      <w:r w:rsidRPr="00383F34">
        <w:rPr>
          <w:rStyle w:val="extended-textfull"/>
          <w:bCs/>
          <w:sz w:val="26"/>
          <w:szCs w:val="26"/>
        </w:rPr>
        <w:t>военно</w:t>
      </w:r>
      <w:r w:rsidRPr="00383F34">
        <w:rPr>
          <w:rStyle w:val="extended-textfull"/>
          <w:sz w:val="26"/>
          <w:szCs w:val="26"/>
        </w:rPr>
        <w:t>-</w:t>
      </w:r>
      <w:r w:rsidRPr="00383F34">
        <w:rPr>
          <w:rStyle w:val="extended-textfull"/>
          <w:bCs/>
          <w:sz w:val="26"/>
          <w:szCs w:val="26"/>
        </w:rPr>
        <w:t>спортивная</w:t>
      </w:r>
      <w:r w:rsidR="00D06414" w:rsidRPr="00383F34">
        <w:rPr>
          <w:rStyle w:val="extended-textfull"/>
          <w:bCs/>
          <w:sz w:val="26"/>
          <w:szCs w:val="26"/>
        </w:rPr>
        <w:t xml:space="preserve"> </w:t>
      </w:r>
      <w:r w:rsidRPr="00383F34">
        <w:rPr>
          <w:rStyle w:val="extended-textfull"/>
          <w:bCs/>
          <w:sz w:val="26"/>
          <w:szCs w:val="26"/>
        </w:rPr>
        <w:t>игра</w:t>
      </w:r>
      <w:r w:rsidRPr="00383F34">
        <w:rPr>
          <w:rStyle w:val="extended-textfull"/>
          <w:sz w:val="26"/>
          <w:szCs w:val="26"/>
        </w:rPr>
        <w:t xml:space="preserve"> допризывной молодежи «</w:t>
      </w:r>
      <w:r w:rsidRPr="00383F34">
        <w:rPr>
          <w:rStyle w:val="extended-textfull"/>
          <w:bCs/>
          <w:sz w:val="26"/>
          <w:szCs w:val="26"/>
        </w:rPr>
        <w:t>Уральская</w:t>
      </w:r>
      <w:r w:rsidR="00D06414" w:rsidRPr="00383F34">
        <w:rPr>
          <w:rStyle w:val="extended-textfull"/>
          <w:bCs/>
          <w:sz w:val="26"/>
          <w:szCs w:val="26"/>
        </w:rPr>
        <w:t xml:space="preserve"> </w:t>
      </w:r>
      <w:r w:rsidRPr="00383F34">
        <w:rPr>
          <w:rStyle w:val="extended-textfull"/>
          <w:bCs/>
          <w:sz w:val="26"/>
          <w:szCs w:val="26"/>
        </w:rPr>
        <w:t>зарница</w:t>
      </w:r>
      <w:r w:rsidR="00FD4ACC" w:rsidRPr="00383F34">
        <w:rPr>
          <w:rStyle w:val="extended-textfull"/>
          <w:bCs/>
          <w:sz w:val="26"/>
          <w:szCs w:val="26"/>
        </w:rPr>
        <w:t xml:space="preserve"> - </w:t>
      </w:r>
      <w:r w:rsidRPr="00383F34">
        <w:rPr>
          <w:rStyle w:val="extended-textfull"/>
          <w:bCs/>
          <w:sz w:val="26"/>
          <w:szCs w:val="26"/>
        </w:rPr>
        <w:t>2018</w:t>
      </w:r>
      <w:r w:rsidRPr="00383F34">
        <w:rPr>
          <w:rStyle w:val="extended-textfull"/>
          <w:sz w:val="26"/>
          <w:szCs w:val="26"/>
        </w:rPr>
        <w:t xml:space="preserve">» среди профессиональных образовательных организаций. </w:t>
      </w:r>
      <w:r w:rsidRPr="00383F34">
        <w:rPr>
          <w:rStyle w:val="extended-textshort"/>
          <w:sz w:val="26"/>
          <w:szCs w:val="26"/>
        </w:rPr>
        <w:t xml:space="preserve">В </w:t>
      </w:r>
      <w:r w:rsidRPr="00383F34">
        <w:rPr>
          <w:rStyle w:val="extended-textshort"/>
          <w:bCs/>
          <w:sz w:val="26"/>
          <w:szCs w:val="26"/>
        </w:rPr>
        <w:t>игре</w:t>
      </w:r>
      <w:r w:rsidRPr="00383F34">
        <w:rPr>
          <w:rStyle w:val="extended-textshort"/>
          <w:sz w:val="26"/>
          <w:szCs w:val="26"/>
        </w:rPr>
        <w:t xml:space="preserve"> приняли участие 7 команд</w:t>
      </w:r>
      <w:r w:rsidR="00FD4ACC" w:rsidRPr="00383F34">
        <w:rPr>
          <w:rStyle w:val="extended-textshort"/>
          <w:sz w:val="26"/>
          <w:szCs w:val="26"/>
        </w:rPr>
        <w:t>. Команда Советского района заняла 1 место.</w:t>
      </w:r>
    </w:p>
    <w:p w:rsidR="0051075B" w:rsidRPr="00383F34" w:rsidRDefault="0051075B" w:rsidP="0051075B">
      <w:pPr>
        <w:ind w:firstLine="709"/>
        <w:jc w:val="both"/>
        <w:rPr>
          <w:rFonts w:eastAsia="Times New Roman CYR"/>
          <w:sz w:val="26"/>
          <w:szCs w:val="26"/>
        </w:rPr>
      </w:pPr>
      <w:r w:rsidRPr="00383F34">
        <w:rPr>
          <w:rFonts w:eastAsia="Times New Roman CYR"/>
          <w:sz w:val="26"/>
          <w:szCs w:val="26"/>
        </w:rPr>
        <w:t>9 сентября - городская кавалькада, посвященная 282-летию города Челябинска.</w:t>
      </w:r>
    </w:p>
    <w:p w:rsidR="004B25D5" w:rsidRPr="00383F34" w:rsidRDefault="004B25D5" w:rsidP="0051075B">
      <w:pPr>
        <w:ind w:firstLine="709"/>
        <w:jc w:val="both"/>
        <w:rPr>
          <w:rStyle w:val="extended-textfull"/>
          <w:sz w:val="26"/>
          <w:szCs w:val="26"/>
        </w:rPr>
      </w:pPr>
      <w:r w:rsidRPr="00383F34">
        <w:rPr>
          <w:rFonts w:eastAsia="Times New Roman CYR"/>
          <w:sz w:val="26"/>
          <w:szCs w:val="26"/>
        </w:rPr>
        <w:t xml:space="preserve">30 октября в </w:t>
      </w:r>
      <w:r w:rsidRPr="00383F34">
        <w:rPr>
          <w:rStyle w:val="extended-textfull"/>
          <w:bCs/>
          <w:sz w:val="26"/>
          <w:szCs w:val="26"/>
        </w:rPr>
        <w:t>Челябинском</w:t>
      </w:r>
      <w:r w:rsidR="00D06414" w:rsidRPr="00383F34">
        <w:rPr>
          <w:rStyle w:val="extended-textfull"/>
          <w:bCs/>
          <w:sz w:val="26"/>
          <w:szCs w:val="26"/>
        </w:rPr>
        <w:t xml:space="preserve"> </w:t>
      </w:r>
      <w:r w:rsidRPr="00383F34">
        <w:rPr>
          <w:rStyle w:val="extended-textfull"/>
          <w:bCs/>
          <w:sz w:val="26"/>
          <w:szCs w:val="26"/>
        </w:rPr>
        <w:t>государственном</w:t>
      </w:r>
      <w:r w:rsidR="00D06414" w:rsidRPr="00383F34">
        <w:rPr>
          <w:rStyle w:val="extended-textfull"/>
          <w:bCs/>
          <w:sz w:val="26"/>
          <w:szCs w:val="26"/>
        </w:rPr>
        <w:t xml:space="preserve"> </w:t>
      </w:r>
      <w:r w:rsidRPr="00383F34">
        <w:rPr>
          <w:rStyle w:val="extended-textfull"/>
          <w:bCs/>
          <w:sz w:val="26"/>
          <w:szCs w:val="26"/>
        </w:rPr>
        <w:t>институте</w:t>
      </w:r>
      <w:r w:rsidRPr="00383F34">
        <w:rPr>
          <w:rStyle w:val="extended-textfull"/>
          <w:sz w:val="26"/>
          <w:szCs w:val="26"/>
        </w:rPr>
        <w:t xml:space="preserve"> культуры </w:t>
      </w:r>
      <w:r w:rsidRPr="00383F34">
        <w:rPr>
          <w:rStyle w:val="extended-textfull"/>
          <w:bCs/>
          <w:sz w:val="26"/>
          <w:szCs w:val="26"/>
        </w:rPr>
        <w:t>состоялось</w:t>
      </w:r>
      <w:r w:rsidRPr="00383F34">
        <w:rPr>
          <w:rStyle w:val="extended-textfull"/>
          <w:sz w:val="26"/>
          <w:szCs w:val="26"/>
        </w:rPr>
        <w:t xml:space="preserve"> мероприятие, посвященное </w:t>
      </w:r>
      <w:r w:rsidRPr="00383F34">
        <w:rPr>
          <w:rStyle w:val="extended-textfull"/>
          <w:bCs/>
          <w:sz w:val="26"/>
          <w:szCs w:val="26"/>
        </w:rPr>
        <w:t>Дню</w:t>
      </w:r>
      <w:r w:rsidR="00D06414" w:rsidRPr="00383F34">
        <w:rPr>
          <w:rStyle w:val="extended-textfull"/>
          <w:bCs/>
          <w:sz w:val="26"/>
          <w:szCs w:val="26"/>
        </w:rPr>
        <w:t xml:space="preserve"> </w:t>
      </w:r>
      <w:r w:rsidRPr="00383F34">
        <w:rPr>
          <w:rStyle w:val="extended-textfull"/>
          <w:bCs/>
          <w:sz w:val="26"/>
          <w:szCs w:val="26"/>
        </w:rPr>
        <w:t>призывника</w:t>
      </w:r>
      <w:r w:rsidRPr="00383F34">
        <w:rPr>
          <w:rStyle w:val="extended-textfull"/>
          <w:sz w:val="26"/>
          <w:szCs w:val="26"/>
        </w:rPr>
        <w:t xml:space="preserve">. В нем приняли участие </w:t>
      </w:r>
      <w:r w:rsidR="00AB65C3" w:rsidRPr="00383F34">
        <w:rPr>
          <w:rStyle w:val="extended-textfull"/>
          <w:sz w:val="26"/>
          <w:szCs w:val="26"/>
        </w:rPr>
        <w:t xml:space="preserve">более 200 </w:t>
      </w:r>
      <w:r w:rsidRPr="00383F34">
        <w:rPr>
          <w:rStyle w:val="extended-textfull"/>
          <w:sz w:val="26"/>
          <w:szCs w:val="26"/>
        </w:rPr>
        <w:t>молоды</w:t>
      </w:r>
      <w:r w:rsidR="00AB65C3" w:rsidRPr="00383F34">
        <w:rPr>
          <w:rStyle w:val="extended-textfull"/>
          <w:sz w:val="26"/>
          <w:szCs w:val="26"/>
        </w:rPr>
        <w:t>х</w:t>
      </w:r>
      <w:r w:rsidRPr="00383F34">
        <w:rPr>
          <w:rStyle w:val="extended-textfull"/>
          <w:sz w:val="26"/>
          <w:szCs w:val="26"/>
        </w:rPr>
        <w:t xml:space="preserve"> люд</w:t>
      </w:r>
      <w:r w:rsidR="00AB65C3" w:rsidRPr="00383F34">
        <w:rPr>
          <w:rStyle w:val="extended-textfull"/>
          <w:sz w:val="26"/>
          <w:szCs w:val="26"/>
        </w:rPr>
        <w:t>ей</w:t>
      </w:r>
      <w:r w:rsidRPr="00383F34">
        <w:rPr>
          <w:rStyle w:val="extended-textfull"/>
          <w:sz w:val="26"/>
          <w:szCs w:val="26"/>
        </w:rPr>
        <w:t xml:space="preserve"> допризывного возраста</w:t>
      </w:r>
      <w:r w:rsidR="00AB65C3" w:rsidRPr="00383F34">
        <w:rPr>
          <w:rStyle w:val="extended-textfull"/>
          <w:sz w:val="26"/>
          <w:szCs w:val="26"/>
        </w:rPr>
        <w:t>.</w:t>
      </w:r>
    </w:p>
    <w:p w:rsidR="006008EF" w:rsidRPr="00383F34" w:rsidRDefault="00184D75" w:rsidP="0051075B">
      <w:pPr>
        <w:ind w:firstLine="709"/>
        <w:jc w:val="both"/>
        <w:rPr>
          <w:rStyle w:val="extended-textfull"/>
          <w:sz w:val="26"/>
          <w:szCs w:val="26"/>
        </w:rPr>
      </w:pPr>
      <w:r w:rsidRPr="00383F34">
        <w:rPr>
          <w:rStyle w:val="extended-textfull"/>
          <w:sz w:val="26"/>
          <w:szCs w:val="26"/>
        </w:rPr>
        <w:t xml:space="preserve">4 ноября </w:t>
      </w:r>
      <w:r w:rsidR="006008EF" w:rsidRPr="00383F34">
        <w:rPr>
          <w:rStyle w:val="extended-textfull"/>
          <w:sz w:val="26"/>
          <w:szCs w:val="26"/>
        </w:rPr>
        <w:t>к</w:t>
      </w:r>
      <w:r w:rsidRPr="00383F34">
        <w:rPr>
          <w:rStyle w:val="extended-textfull"/>
          <w:sz w:val="26"/>
          <w:szCs w:val="26"/>
        </w:rPr>
        <w:t>оллектив</w:t>
      </w:r>
      <w:r w:rsidR="006008EF" w:rsidRPr="00383F34">
        <w:rPr>
          <w:rStyle w:val="extended-textfull"/>
          <w:sz w:val="26"/>
          <w:szCs w:val="26"/>
        </w:rPr>
        <w:t>ы</w:t>
      </w:r>
      <w:r w:rsidR="00D06414" w:rsidRPr="00383F34">
        <w:rPr>
          <w:rStyle w:val="extended-textfull"/>
          <w:sz w:val="26"/>
          <w:szCs w:val="26"/>
        </w:rPr>
        <w:t xml:space="preserve"> </w:t>
      </w:r>
      <w:r w:rsidRPr="00383F34">
        <w:rPr>
          <w:rStyle w:val="extended-textfull"/>
          <w:bCs/>
          <w:sz w:val="26"/>
          <w:szCs w:val="26"/>
        </w:rPr>
        <w:t>предприяти</w:t>
      </w:r>
      <w:r w:rsidR="006008EF" w:rsidRPr="00383F34">
        <w:rPr>
          <w:rStyle w:val="extended-textfull"/>
          <w:bCs/>
          <w:sz w:val="26"/>
          <w:szCs w:val="26"/>
        </w:rPr>
        <w:t>й, организаций и учебных заведений</w:t>
      </w:r>
      <w:r w:rsidR="00D06414" w:rsidRPr="00383F34">
        <w:rPr>
          <w:rStyle w:val="extended-textfull"/>
          <w:bCs/>
          <w:sz w:val="26"/>
          <w:szCs w:val="26"/>
        </w:rPr>
        <w:t xml:space="preserve"> </w:t>
      </w:r>
      <w:r w:rsidRPr="00383F34">
        <w:rPr>
          <w:rStyle w:val="extended-textfull"/>
          <w:bCs/>
          <w:sz w:val="26"/>
          <w:szCs w:val="26"/>
        </w:rPr>
        <w:t>принял</w:t>
      </w:r>
      <w:r w:rsidR="006008EF" w:rsidRPr="00383F34">
        <w:rPr>
          <w:rStyle w:val="extended-textfull"/>
          <w:bCs/>
          <w:sz w:val="26"/>
          <w:szCs w:val="26"/>
        </w:rPr>
        <w:t>и</w:t>
      </w:r>
      <w:r w:rsidR="00D06414" w:rsidRPr="00383F34">
        <w:rPr>
          <w:rStyle w:val="extended-textfull"/>
          <w:bCs/>
          <w:sz w:val="26"/>
          <w:szCs w:val="26"/>
        </w:rPr>
        <w:t xml:space="preserve"> </w:t>
      </w:r>
      <w:r w:rsidRPr="00383F34">
        <w:rPr>
          <w:rStyle w:val="extended-textfull"/>
          <w:bCs/>
          <w:sz w:val="26"/>
          <w:szCs w:val="26"/>
        </w:rPr>
        <w:t>участие</w:t>
      </w:r>
      <w:r w:rsidR="00D06414" w:rsidRPr="00383F34">
        <w:rPr>
          <w:rStyle w:val="extended-textfull"/>
          <w:bCs/>
          <w:sz w:val="26"/>
          <w:szCs w:val="26"/>
        </w:rPr>
        <w:t xml:space="preserve"> </w:t>
      </w:r>
      <w:r w:rsidRPr="00383F34">
        <w:rPr>
          <w:rStyle w:val="extended-textfull"/>
          <w:bCs/>
          <w:sz w:val="26"/>
          <w:szCs w:val="26"/>
        </w:rPr>
        <w:t>в</w:t>
      </w:r>
      <w:r w:rsidR="00D06414" w:rsidRPr="00383F34">
        <w:rPr>
          <w:rStyle w:val="extended-textfull"/>
          <w:bCs/>
          <w:sz w:val="26"/>
          <w:szCs w:val="26"/>
        </w:rPr>
        <w:t xml:space="preserve"> </w:t>
      </w:r>
      <w:r w:rsidR="006008EF" w:rsidRPr="00383F34">
        <w:rPr>
          <w:rStyle w:val="extended-textshort"/>
          <w:bCs/>
          <w:sz w:val="26"/>
          <w:szCs w:val="26"/>
        </w:rPr>
        <w:t>митинге</w:t>
      </w:r>
      <w:r w:rsidR="006008EF" w:rsidRPr="00383F34">
        <w:rPr>
          <w:rStyle w:val="extended-textshort"/>
          <w:sz w:val="26"/>
          <w:szCs w:val="26"/>
        </w:rPr>
        <w:t>-</w:t>
      </w:r>
      <w:r w:rsidR="006008EF" w:rsidRPr="00383F34">
        <w:rPr>
          <w:rStyle w:val="extended-textshort"/>
          <w:bCs/>
          <w:sz w:val="26"/>
          <w:szCs w:val="26"/>
        </w:rPr>
        <w:t>концерте</w:t>
      </w:r>
      <w:r w:rsidR="006008EF" w:rsidRPr="00383F34">
        <w:rPr>
          <w:rStyle w:val="extended-textshort"/>
          <w:sz w:val="26"/>
          <w:szCs w:val="26"/>
        </w:rPr>
        <w:t xml:space="preserve">, </w:t>
      </w:r>
      <w:r w:rsidR="006008EF" w:rsidRPr="00383F34">
        <w:rPr>
          <w:rStyle w:val="extended-textshort"/>
          <w:bCs/>
          <w:sz w:val="26"/>
          <w:szCs w:val="26"/>
        </w:rPr>
        <w:t>посвященном празднованию</w:t>
      </w:r>
      <w:r w:rsidR="00D06414" w:rsidRPr="00383F34">
        <w:rPr>
          <w:rStyle w:val="extended-textshort"/>
          <w:bCs/>
          <w:sz w:val="26"/>
          <w:szCs w:val="26"/>
        </w:rPr>
        <w:t xml:space="preserve"> </w:t>
      </w:r>
      <w:r w:rsidR="006008EF" w:rsidRPr="00383F34">
        <w:rPr>
          <w:rStyle w:val="extended-textshort"/>
          <w:bCs/>
          <w:sz w:val="26"/>
          <w:szCs w:val="26"/>
        </w:rPr>
        <w:t>Дня</w:t>
      </w:r>
      <w:r w:rsidR="00D06414" w:rsidRPr="00383F34">
        <w:rPr>
          <w:rStyle w:val="extended-textshort"/>
          <w:bCs/>
          <w:sz w:val="26"/>
          <w:szCs w:val="26"/>
        </w:rPr>
        <w:t xml:space="preserve"> </w:t>
      </w:r>
      <w:r w:rsidR="006008EF" w:rsidRPr="00383F34">
        <w:rPr>
          <w:rStyle w:val="extended-textshort"/>
          <w:bCs/>
          <w:sz w:val="26"/>
          <w:szCs w:val="26"/>
        </w:rPr>
        <w:t>народного</w:t>
      </w:r>
      <w:r w:rsidR="00D06414" w:rsidRPr="00383F34">
        <w:rPr>
          <w:rStyle w:val="extended-textshort"/>
          <w:bCs/>
          <w:sz w:val="26"/>
          <w:szCs w:val="26"/>
        </w:rPr>
        <w:t xml:space="preserve"> </w:t>
      </w:r>
      <w:r w:rsidR="006008EF" w:rsidRPr="00383F34">
        <w:rPr>
          <w:rStyle w:val="extended-textshort"/>
          <w:bCs/>
          <w:sz w:val="26"/>
          <w:szCs w:val="26"/>
        </w:rPr>
        <w:t>единства.</w:t>
      </w:r>
    </w:p>
    <w:p w:rsidR="00AB65C3" w:rsidRPr="00383F34" w:rsidRDefault="00AB65C3" w:rsidP="00AB65C3">
      <w:pPr>
        <w:ind w:firstLine="709"/>
        <w:jc w:val="both"/>
        <w:rPr>
          <w:rFonts w:eastAsia="Times New Roman CYR"/>
          <w:sz w:val="26"/>
          <w:szCs w:val="26"/>
        </w:rPr>
      </w:pPr>
      <w:r w:rsidRPr="00383F34">
        <w:rPr>
          <w:rFonts w:eastAsia="Times New Roman CYR"/>
          <w:sz w:val="26"/>
          <w:szCs w:val="26"/>
        </w:rPr>
        <w:lastRenderedPageBreak/>
        <w:t>21, 24 ноября состоялся военно-спортивный сбор «Уральская зарница - 2018».</w:t>
      </w:r>
    </w:p>
    <w:p w:rsidR="0075142E" w:rsidRDefault="0075142E" w:rsidP="00C66E5B">
      <w:pPr>
        <w:ind w:firstLine="709"/>
        <w:jc w:val="center"/>
        <w:rPr>
          <w:b/>
        </w:rPr>
      </w:pPr>
    </w:p>
    <w:p w:rsidR="00C66E5B" w:rsidRPr="00E467CE" w:rsidRDefault="00C66E5B" w:rsidP="00C66E5B">
      <w:pPr>
        <w:ind w:firstLine="709"/>
        <w:jc w:val="center"/>
        <w:rPr>
          <w:b/>
          <w:sz w:val="26"/>
          <w:szCs w:val="26"/>
        </w:rPr>
      </w:pPr>
      <w:r w:rsidRPr="00E467CE">
        <w:rPr>
          <w:b/>
          <w:sz w:val="26"/>
          <w:szCs w:val="26"/>
        </w:rPr>
        <w:t>Здравоохранение</w:t>
      </w:r>
    </w:p>
    <w:p w:rsidR="00C66E5B" w:rsidRPr="00765BBC" w:rsidRDefault="00C66E5B" w:rsidP="00C66E5B">
      <w:pPr>
        <w:ind w:firstLine="709"/>
        <w:jc w:val="center"/>
        <w:rPr>
          <w:b/>
        </w:rPr>
      </w:pPr>
    </w:p>
    <w:p w:rsidR="00AF5A35" w:rsidRPr="00E467CE" w:rsidRDefault="00AF5A35" w:rsidP="00AF5A35">
      <w:pPr>
        <w:ind w:firstLine="709"/>
        <w:jc w:val="both"/>
        <w:rPr>
          <w:b/>
          <w:sz w:val="26"/>
          <w:szCs w:val="26"/>
        </w:rPr>
      </w:pPr>
      <w:r w:rsidRPr="00E467CE">
        <w:rPr>
          <w:color w:val="000000"/>
          <w:sz w:val="26"/>
          <w:szCs w:val="26"/>
        </w:rPr>
        <w:t>Главными задачами отрасли «Здравоохранения» являются: улучшение здоровья населения на основе повышения качества и доступности медицинской помощи, профилактика заболеваний и пропаганда здорового образа жизни.</w:t>
      </w:r>
    </w:p>
    <w:p w:rsidR="00702D4A" w:rsidRDefault="00AF5A35" w:rsidP="00702D4A">
      <w:pPr>
        <w:pStyle w:val="ConsNormal"/>
        <w:widowControl/>
        <w:ind w:right="0"/>
        <w:jc w:val="both"/>
        <w:rPr>
          <w:rFonts w:ascii="Times New Roman" w:hAnsi="Times New Roman" w:cs="Times New Roman"/>
          <w:sz w:val="26"/>
          <w:szCs w:val="26"/>
        </w:rPr>
      </w:pPr>
      <w:r w:rsidRPr="00E467CE">
        <w:rPr>
          <w:rFonts w:ascii="Times New Roman" w:hAnsi="Times New Roman" w:cs="Times New Roman"/>
          <w:sz w:val="26"/>
          <w:szCs w:val="26"/>
        </w:rPr>
        <w:t>На территории Советского района расположено 93 медицинских учреждени</w:t>
      </w:r>
      <w:r w:rsidR="00E467CE">
        <w:rPr>
          <w:rFonts w:ascii="Times New Roman" w:hAnsi="Times New Roman" w:cs="Times New Roman"/>
          <w:sz w:val="26"/>
          <w:szCs w:val="26"/>
        </w:rPr>
        <w:t>я</w:t>
      </w:r>
      <w:r w:rsidRPr="00E467CE">
        <w:rPr>
          <w:rFonts w:ascii="Times New Roman" w:hAnsi="Times New Roman" w:cs="Times New Roman"/>
          <w:sz w:val="26"/>
          <w:szCs w:val="26"/>
        </w:rPr>
        <w:t xml:space="preserve"> различных форм собственности.</w:t>
      </w:r>
      <w:r w:rsidRPr="00E467CE">
        <w:rPr>
          <w:rFonts w:ascii="Times New Roman" w:hAnsi="Times New Roman" w:cs="Times New Roman"/>
          <w:sz w:val="26"/>
          <w:szCs w:val="26"/>
          <w:shd w:val="clear" w:color="auto" w:fill="FFFFFF"/>
        </w:rPr>
        <w:t xml:space="preserve"> Из них 3 муниципальных бюджетных учреждения здравоохранения, оказывающих первичную лечебно-профилактическую помощь населению района: МБУЗ ГБ № 14, МБУЗ ГБ № 16 и МБУЗ ДГКБ № 7.</w:t>
      </w:r>
      <w:r w:rsidR="00A6394C" w:rsidRPr="00E467CE">
        <w:rPr>
          <w:rFonts w:ascii="Times New Roman" w:hAnsi="Times New Roman" w:cs="Times New Roman"/>
          <w:sz w:val="26"/>
          <w:szCs w:val="26"/>
        </w:rPr>
        <w:t xml:space="preserve"> С целью оптимизации системы здравоохранения в сентябре 2018 года проведена реорганизация муниципальных медицинских организаций в форме присоединения МБУЗ ГБ № 14 и МБУЗ ГБ № 16 (взрослое население) к МАУЗ ОТКЗ ГКБ № 1.</w:t>
      </w:r>
    </w:p>
    <w:p w:rsidR="001261A2" w:rsidRDefault="001261A2" w:rsidP="00702D4A">
      <w:pPr>
        <w:pStyle w:val="ConsNormal"/>
        <w:widowControl/>
        <w:ind w:right="0"/>
        <w:jc w:val="both"/>
        <w:rPr>
          <w:rFonts w:ascii="Times New Roman" w:hAnsi="Times New Roman" w:cs="Times New Roman"/>
          <w:sz w:val="26"/>
          <w:szCs w:val="26"/>
        </w:rPr>
      </w:pPr>
      <w:r>
        <w:rPr>
          <w:rFonts w:ascii="Times New Roman" w:hAnsi="Times New Roman" w:cs="Times New Roman"/>
          <w:sz w:val="26"/>
          <w:szCs w:val="26"/>
        </w:rPr>
        <w:t>В 2018 году на учет в детские поликлиники района встало 1352 человека (в 2017 году - 1537 человек).</w:t>
      </w:r>
    </w:p>
    <w:p w:rsidR="00D3322B" w:rsidRDefault="001261A2" w:rsidP="00702D4A">
      <w:pPr>
        <w:pStyle w:val="ConsNormal"/>
        <w:widowControl/>
        <w:ind w:right="0"/>
        <w:jc w:val="both"/>
        <w:rPr>
          <w:rFonts w:ascii="Times New Roman" w:hAnsi="Times New Roman" w:cs="Times New Roman"/>
          <w:sz w:val="26"/>
          <w:szCs w:val="26"/>
        </w:rPr>
      </w:pPr>
      <w:r>
        <w:rPr>
          <w:rFonts w:ascii="Times New Roman" w:hAnsi="Times New Roman" w:cs="Times New Roman"/>
          <w:sz w:val="26"/>
          <w:szCs w:val="26"/>
        </w:rPr>
        <w:t>Показатель младенческой смертности составил 5,9 на тыс. родившихся (в 2017 году</w:t>
      </w:r>
      <w:r w:rsidR="00D3322B">
        <w:rPr>
          <w:rFonts w:ascii="Times New Roman" w:hAnsi="Times New Roman" w:cs="Times New Roman"/>
          <w:sz w:val="26"/>
          <w:szCs w:val="26"/>
        </w:rPr>
        <w:t xml:space="preserve"> - </w:t>
      </w:r>
      <w:r>
        <w:rPr>
          <w:rFonts w:ascii="Times New Roman" w:hAnsi="Times New Roman" w:cs="Times New Roman"/>
          <w:sz w:val="26"/>
          <w:szCs w:val="26"/>
        </w:rPr>
        <w:t>3,2 на тыс. родившихся). В структуре смертности детей от 0 до 17 лет в 2018 году лидирует смертность от патологии перинатального периода</w:t>
      </w:r>
      <w:r w:rsidR="002D3A65">
        <w:rPr>
          <w:rFonts w:ascii="Times New Roman" w:hAnsi="Times New Roman" w:cs="Times New Roman"/>
          <w:sz w:val="26"/>
          <w:szCs w:val="26"/>
        </w:rPr>
        <w:t xml:space="preserve"> (54,5%), инфекционных болезней, новообразований, болезней крови и травм. Общая заболеваемость у детей до 18 лет в районе составила 2651,8 на тыс. населения.</w:t>
      </w:r>
      <w:r w:rsidR="00D3322B">
        <w:rPr>
          <w:rFonts w:ascii="Times New Roman" w:hAnsi="Times New Roman" w:cs="Times New Roman"/>
          <w:sz w:val="26"/>
          <w:szCs w:val="26"/>
        </w:rPr>
        <w:t xml:space="preserve"> </w:t>
      </w:r>
      <w:r w:rsidR="002D3A65">
        <w:rPr>
          <w:rFonts w:ascii="Times New Roman" w:hAnsi="Times New Roman" w:cs="Times New Roman"/>
          <w:sz w:val="26"/>
          <w:szCs w:val="26"/>
        </w:rPr>
        <w:t>Первичная заболеваемость у детей с 0 до 18 лет</w:t>
      </w:r>
      <w:r w:rsidR="00D3322B">
        <w:rPr>
          <w:rFonts w:ascii="Times New Roman" w:hAnsi="Times New Roman" w:cs="Times New Roman"/>
          <w:sz w:val="26"/>
          <w:szCs w:val="26"/>
        </w:rPr>
        <w:t xml:space="preserve"> - </w:t>
      </w:r>
      <w:r w:rsidR="002D3A65">
        <w:rPr>
          <w:rFonts w:ascii="Times New Roman" w:hAnsi="Times New Roman" w:cs="Times New Roman"/>
          <w:sz w:val="26"/>
          <w:szCs w:val="26"/>
        </w:rPr>
        <w:t>1879,4 на тысячу</w:t>
      </w:r>
      <w:r w:rsidR="00D3322B">
        <w:rPr>
          <w:rFonts w:ascii="Times New Roman" w:hAnsi="Times New Roman" w:cs="Times New Roman"/>
          <w:sz w:val="26"/>
          <w:szCs w:val="26"/>
        </w:rPr>
        <w:t xml:space="preserve"> </w:t>
      </w:r>
      <w:r w:rsidR="002D3A65">
        <w:rPr>
          <w:rFonts w:ascii="Times New Roman" w:hAnsi="Times New Roman" w:cs="Times New Roman"/>
          <w:sz w:val="26"/>
          <w:szCs w:val="26"/>
        </w:rPr>
        <w:t>(в 2017 году</w:t>
      </w:r>
      <w:r w:rsidR="00D3322B">
        <w:rPr>
          <w:rFonts w:ascii="Times New Roman" w:hAnsi="Times New Roman" w:cs="Times New Roman"/>
          <w:sz w:val="26"/>
          <w:szCs w:val="26"/>
        </w:rPr>
        <w:t xml:space="preserve"> - </w:t>
      </w:r>
      <w:r w:rsidR="002D3A65">
        <w:rPr>
          <w:rFonts w:ascii="Times New Roman" w:hAnsi="Times New Roman" w:cs="Times New Roman"/>
          <w:sz w:val="26"/>
          <w:szCs w:val="26"/>
        </w:rPr>
        <w:t xml:space="preserve"> 2075,4 на тысячу)</w:t>
      </w:r>
      <w:r w:rsidR="00D3322B">
        <w:rPr>
          <w:rFonts w:ascii="Times New Roman" w:hAnsi="Times New Roman" w:cs="Times New Roman"/>
          <w:sz w:val="26"/>
          <w:szCs w:val="26"/>
        </w:rPr>
        <w:t>. Показатель первичного выхода на инвалидность в районе у детей с 0 до 18 лет - 15,0 на 10 тыс. населения, рост на 19% по сравнения с 2017 годом. Инвалидность впервые оформили 34 ребенка. Высокотехнологичную помощь получили 29 детей из 30 нуждающихся.</w:t>
      </w:r>
    </w:p>
    <w:p w:rsidR="001261A2" w:rsidRDefault="00D3322B" w:rsidP="00702D4A">
      <w:pPr>
        <w:pStyle w:val="ConsNormal"/>
        <w:widowControl/>
        <w:ind w:right="0"/>
        <w:jc w:val="both"/>
        <w:rPr>
          <w:rFonts w:ascii="Times New Roman" w:hAnsi="Times New Roman" w:cs="Times New Roman"/>
          <w:sz w:val="26"/>
          <w:szCs w:val="26"/>
        </w:rPr>
      </w:pPr>
      <w:r>
        <w:rPr>
          <w:rFonts w:ascii="Times New Roman" w:hAnsi="Times New Roman" w:cs="Times New Roman"/>
          <w:sz w:val="26"/>
          <w:szCs w:val="26"/>
        </w:rPr>
        <w:t>План по диспансеризации детей в трудной жизненной ситуации, приемных и опекаемых детей выполнен на 100%.</w:t>
      </w:r>
      <w:r w:rsidR="002D3A65">
        <w:rPr>
          <w:rFonts w:ascii="Times New Roman" w:hAnsi="Times New Roman" w:cs="Times New Roman"/>
          <w:sz w:val="26"/>
          <w:szCs w:val="26"/>
        </w:rPr>
        <w:t xml:space="preserve"> </w:t>
      </w:r>
      <w:r w:rsidR="001261A2">
        <w:rPr>
          <w:rFonts w:ascii="Times New Roman" w:hAnsi="Times New Roman" w:cs="Times New Roman"/>
          <w:sz w:val="26"/>
          <w:szCs w:val="26"/>
        </w:rPr>
        <w:t xml:space="preserve"> </w:t>
      </w:r>
    </w:p>
    <w:p w:rsidR="00C66E5B" w:rsidRPr="00E467CE" w:rsidRDefault="00C66E5B" w:rsidP="00C66E5B">
      <w:pPr>
        <w:ind w:firstLine="709"/>
        <w:jc w:val="both"/>
        <w:rPr>
          <w:sz w:val="26"/>
          <w:szCs w:val="26"/>
        </w:rPr>
      </w:pPr>
      <w:r w:rsidRPr="00E467CE">
        <w:rPr>
          <w:sz w:val="26"/>
          <w:szCs w:val="26"/>
        </w:rPr>
        <w:t>Для улучшения качества медицинского обслуживания населения для медицинских учреждений района приобретается лечебно-диагностическое оборудование, для создания условий для лечения населения осуществляются ремонтно-строительные работы.</w:t>
      </w:r>
    </w:p>
    <w:p w:rsidR="00C66E5B" w:rsidRPr="00E467CE" w:rsidRDefault="00C66E5B" w:rsidP="00C66E5B">
      <w:pPr>
        <w:ind w:firstLine="709"/>
        <w:jc w:val="both"/>
        <w:rPr>
          <w:sz w:val="26"/>
          <w:szCs w:val="26"/>
        </w:rPr>
      </w:pPr>
      <w:r w:rsidRPr="00E467CE">
        <w:rPr>
          <w:sz w:val="26"/>
          <w:szCs w:val="26"/>
        </w:rPr>
        <w:t>Рабочие кабинеты врачей полностью укомплектованы современной компьютерной техникой, позволяющей вести электронную медицинскую карту пациента.</w:t>
      </w:r>
    </w:p>
    <w:p w:rsidR="00C66E5B" w:rsidRPr="00E467CE" w:rsidRDefault="00C66E5B" w:rsidP="00C66E5B">
      <w:pPr>
        <w:ind w:firstLine="709"/>
        <w:jc w:val="both"/>
        <w:rPr>
          <w:bCs/>
          <w:sz w:val="26"/>
          <w:szCs w:val="26"/>
        </w:rPr>
      </w:pPr>
      <w:r w:rsidRPr="00E467CE">
        <w:rPr>
          <w:sz w:val="26"/>
          <w:szCs w:val="26"/>
        </w:rPr>
        <w:t>В лечебно-профилактических учреждениях района функционирует с</w:t>
      </w:r>
      <w:r w:rsidRPr="00E467CE">
        <w:rPr>
          <w:bCs/>
          <w:sz w:val="26"/>
          <w:szCs w:val="26"/>
        </w:rPr>
        <w:t>анитарно</w:t>
      </w:r>
      <w:r w:rsidRPr="00E467CE">
        <w:rPr>
          <w:sz w:val="26"/>
          <w:szCs w:val="26"/>
        </w:rPr>
        <w:t>-</w:t>
      </w:r>
      <w:r w:rsidRPr="00E467CE">
        <w:rPr>
          <w:bCs/>
          <w:sz w:val="26"/>
          <w:szCs w:val="26"/>
        </w:rPr>
        <w:t>гигиеническое</w:t>
      </w:r>
      <w:r w:rsidRPr="00E467CE">
        <w:rPr>
          <w:sz w:val="26"/>
          <w:szCs w:val="26"/>
        </w:rPr>
        <w:t xml:space="preserve"> просвещение </w:t>
      </w:r>
      <w:r w:rsidRPr="00E467CE">
        <w:rPr>
          <w:bCs/>
          <w:sz w:val="26"/>
          <w:szCs w:val="26"/>
        </w:rPr>
        <w:t>населения: школа для беременных женщин, для больных сахарным диабетом, для больных с хронической сердечной недостаточностью, для больных гипертонической болезнью и др</w:t>
      </w:r>
      <w:r w:rsidR="00987BD6" w:rsidRPr="00E467CE">
        <w:rPr>
          <w:bCs/>
          <w:sz w:val="26"/>
          <w:szCs w:val="26"/>
        </w:rPr>
        <w:t>угие</w:t>
      </w:r>
      <w:r w:rsidRPr="00E467CE">
        <w:rPr>
          <w:bCs/>
          <w:sz w:val="26"/>
          <w:szCs w:val="26"/>
        </w:rPr>
        <w:t xml:space="preserve">. </w:t>
      </w:r>
    </w:p>
    <w:p w:rsidR="00C66E5B" w:rsidRPr="00E467CE" w:rsidRDefault="00C66E5B" w:rsidP="00C66E5B">
      <w:pPr>
        <w:ind w:firstLine="709"/>
        <w:jc w:val="both"/>
        <w:rPr>
          <w:bCs/>
          <w:sz w:val="26"/>
          <w:szCs w:val="26"/>
        </w:rPr>
      </w:pPr>
      <w:r w:rsidRPr="00E467CE">
        <w:rPr>
          <w:bCs/>
          <w:sz w:val="26"/>
          <w:szCs w:val="26"/>
        </w:rPr>
        <w:t>В 201</w:t>
      </w:r>
      <w:r w:rsidR="00987BD6" w:rsidRPr="00E467CE">
        <w:rPr>
          <w:bCs/>
          <w:sz w:val="26"/>
          <w:szCs w:val="26"/>
        </w:rPr>
        <w:t>8</w:t>
      </w:r>
      <w:r w:rsidRPr="00E467CE">
        <w:rPr>
          <w:bCs/>
          <w:sz w:val="26"/>
          <w:szCs w:val="26"/>
        </w:rPr>
        <w:t xml:space="preserve"> год</w:t>
      </w:r>
      <w:r w:rsidR="00F93D32" w:rsidRPr="00E467CE">
        <w:rPr>
          <w:bCs/>
          <w:sz w:val="26"/>
          <w:szCs w:val="26"/>
        </w:rPr>
        <w:t>у</w:t>
      </w:r>
      <w:r w:rsidRPr="00E467CE">
        <w:rPr>
          <w:bCs/>
          <w:sz w:val="26"/>
          <w:szCs w:val="26"/>
        </w:rPr>
        <w:t xml:space="preserve"> лечебные учреждения района принимали активное участие в различных мероприятиях: всемирный день борьбы с туберкулезом, европейская неделя иммунизации, международный день борьбы с онкологическими заболеваниями, всемирный день борьбы с глаукомой, всемирный день без табака, областная профилактическая акция «Бешенство» и др</w:t>
      </w:r>
      <w:r w:rsidR="00987BD6" w:rsidRPr="00E467CE">
        <w:rPr>
          <w:bCs/>
          <w:sz w:val="26"/>
          <w:szCs w:val="26"/>
        </w:rPr>
        <w:t>угие</w:t>
      </w:r>
      <w:r w:rsidRPr="00E467CE">
        <w:rPr>
          <w:bCs/>
          <w:sz w:val="26"/>
          <w:szCs w:val="26"/>
        </w:rPr>
        <w:t>.</w:t>
      </w:r>
    </w:p>
    <w:p w:rsidR="00B11DF7" w:rsidRDefault="00B11DF7" w:rsidP="00571981">
      <w:pPr>
        <w:pStyle w:val="Style20"/>
        <w:widowControl/>
        <w:tabs>
          <w:tab w:val="left" w:pos="797"/>
        </w:tabs>
        <w:spacing w:line="240" w:lineRule="auto"/>
        <w:ind w:firstLine="709"/>
        <w:jc w:val="center"/>
        <w:rPr>
          <w:b/>
        </w:rPr>
      </w:pPr>
    </w:p>
    <w:p w:rsidR="00B11DF7" w:rsidRDefault="00B11DF7" w:rsidP="00571981">
      <w:pPr>
        <w:pStyle w:val="Style20"/>
        <w:widowControl/>
        <w:tabs>
          <w:tab w:val="left" w:pos="797"/>
        </w:tabs>
        <w:spacing w:line="240" w:lineRule="auto"/>
        <w:ind w:firstLine="709"/>
        <w:jc w:val="center"/>
        <w:rPr>
          <w:b/>
        </w:rPr>
      </w:pPr>
    </w:p>
    <w:p w:rsidR="00A27F13" w:rsidRDefault="00A27F13" w:rsidP="00571981">
      <w:pPr>
        <w:pStyle w:val="Style20"/>
        <w:widowControl/>
        <w:tabs>
          <w:tab w:val="left" w:pos="797"/>
        </w:tabs>
        <w:spacing w:line="240" w:lineRule="auto"/>
        <w:ind w:firstLine="709"/>
        <w:jc w:val="center"/>
        <w:rPr>
          <w:b/>
          <w:sz w:val="26"/>
          <w:szCs w:val="26"/>
        </w:rPr>
      </w:pPr>
    </w:p>
    <w:p w:rsidR="00A27F13" w:rsidRDefault="00A27F13" w:rsidP="00571981">
      <w:pPr>
        <w:pStyle w:val="Style20"/>
        <w:widowControl/>
        <w:tabs>
          <w:tab w:val="left" w:pos="797"/>
        </w:tabs>
        <w:spacing w:line="240" w:lineRule="auto"/>
        <w:ind w:firstLine="709"/>
        <w:jc w:val="center"/>
        <w:rPr>
          <w:b/>
          <w:sz w:val="26"/>
          <w:szCs w:val="26"/>
        </w:rPr>
      </w:pPr>
    </w:p>
    <w:p w:rsidR="00A27F13" w:rsidRDefault="00A27F13" w:rsidP="00571981">
      <w:pPr>
        <w:pStyle w:val="Style20"/>
        <w:widowControl/>
        <w:tabs>
          <w:tab w:val="left" w:pos="797"/>
        </w:tabs>
        <w:spacing w:line="240" w:lineRule="auto"/>
        <w:ind w:firstLine="709"/>
        <w:jc w:val="center"/>
        <w:rPr>
          <w:b/>
          <w:sz w:val="26"/>
          <w:szCs w:val="26"/>
        </w:rPr>
      </w:pPr>
    </w:p>
    <w:p w:rsidR="00A27F13" w:rsidRDefault="00A27F13" w:rsidP="00571981">
      <w:pPr>
        <w:pStyle w:val="Style20"/>
        <w:widowControl/>
        <w:tabs>
          <w:tab w:val="left" w:pos="797"/>
        </w:tabs>
        <w:spacing w:line="240" w:lineRule="auto"/>
        <w:ind w:firstLine="709"/>
        <w:jc w:val="center"/>
        <w:rPr>
          <w:b/>
          <w:sz w:val="26"/>
          <w:szCs w:val="26"/>
        </w:rPr>
      </w:pPr>
    </w:p>
    <w:p w:rsidR="00571981" w:rsidRPr="00814A0E" w:rsidRDefault="00571981" w:rsidP="00571981">
      <w:pPr>
        <w:pStyle w:val="Style20"/>
        <w:widowControl/>
        <w:tabs>
          <w:tab w:val="left" w:pos="797"/>
        </w:tabs>
        <w:spacing w:line="240" w:lineRule="auto"/>
        <w:ind w:firstLine="709"/>
        <w:jc w:val="center"/>
        <w:rPr>
          <w:b/>
          <w:sz w:val="26"/>
          <w:szCs w:val="26"/>
        </w:rPr>
      </w:pPr>
      <w:r w:rsidRPr="00814A0E">
        <w:rPr>
          <w:b/>
          <w:sz w:val="26"/>
          <w:szCs w:val="26"/>
        </w:rPr>
        <w:t>Образование</w:t>
      </w:r>
    </w:p>
    <w:p w:rsidR="00F14F99" w:rsidRPr="00571981" w:rsidRDefault="00F14F99" w:rsidP="00571981">
      <w:pPr>
        <w:pStyle w:val="Style20"/>
        <w:widowControl/>
        <w:tabs>
          <w:tab w:val="left" w:pos="797"/>
        </w:tabs>
        <w:spacing w:line="240" w:lineRule="auto"/>
        <w:ind w:firstLine="709"/>
        <w:jc w:val="center"/>
        <w:rPr>
          <w:b/>
        </w:rPr>
      </w:pPr>
    </w:p>
    <w:p w:rsidR="00927FDD" w:rsidRPr="00E467CE" w:rsidRDefault="00927FDD" w:rsidP="00927FDD">
      <w:pPr>
        <w:ind w:firstLine="540"/>
        <w:jc w:val="both"/>
        <w:rPr>
          <w:sz w:val="26"/>
          <w:szCs w:val="26"/>
        </w:rPr>
      </w:pPr>
      <w:r w:rsidRPr="00E467CE">
        <w:rPr>
          <w:sz w:val="26"/>
          <w:szCs w:val="26"/>
        </w:rPr>
        <w:t xml:space="preserve">Одним из приоритетных направлений в социально-экономическом развитии района, которому уделяется достаточно большое внимание - </w:t>
      </w:r>
      <w:r w:rsidR="00E467CE">
        <w:rPr>
          <w:sz w:val="26"/>
          <w:szCs w:val="26"/>
        </w:rPr>
        <w:t>является</w:t>
      </w:r>
      <w:r w:rsidRPr="00E467CE">
        <w:rPr>
          <w:sz w:val="26"/>
          <w:szCs w:val="26"/>
        </w:rPr>
        <w:t xml:space="preserve"> сфера образования.</w:t>
      </w:r>
    </w:p>
    <w:p w:rsidR="00B45C05" w:rsidRPr="00E467CE" w:rsidRDefault="00571981" w:rsidP="00B45C05">
      <w:pPr>
        <w:shd w:val="clear" w:color="auto" w:fill="FFFFFF"/>
        <w:ind w:firstLine="709"/>
        <w:jc w:val="both"/>
        <w:rPr>
          <w:sz w:val="26"/>
          <w:szCs w:val="26"/>
        </w:rPr>
      </w:pPr>
      <w:r w:rsidRPr="00E467CE">
        <w:rPr>
          <w:sz w:val="26"/>
          <w:szCs w:val="26"/>
        </w:rPr>
        <w:t>В районе функционирует 4</w:t>
      </w:r>
      <w:r w:rsidR="00864662" w:rsidRPr="00E467CE">
        <w:rPr>
          <w:sz w:val="26"/>
          <w:szCs w:val="26"/>
        </w:rPr>
        <w:t>3 образовательных учреждений: 23</w:t>
      </w:r>
      <w:r w:rsidRPr="00E467CE">
        <w:rPr>
          <w:sz w:val="26"/>
          <w:szCs w:val="26"/>
        </w:rPr>
        <w:t xml:space="preserve"> дошк</w:t>
      </w:r>
      <w:r w:rsidR="00864662" w:rsidRPr="00E467CE">
        <w:rPr>
          <w:sz w:val="26"/>
          <w:szCs w:val="26"/>
        </w:rPr>
        <w:t xml:space="preserve">ольных, </w:t>
      </w:r>
      <w:r w:rsidR="00D06414" w:rsidRPr="00E467CE">
        <w:rPr>
          <w:sz w:val="26"/>
          <w:szCs w:val="26"/>
        </w:rPr>
        <w:t xml:space="preserve">                  </w:t>
      </w:r>
      <w:r w:rsidR="00864662" w:rsidRPr="00E467CE">
        <w:rPr>
          <w:sz w:val="26"/>
          <w:szCs w:val="26"/>
        </w:rPr>
        <w:t xml:space="preserve">17 общеобразовательных и </w:t>
      </w:r>
      <w:r w:rsidRPr="00E467CE">
        <w:rPr>
          <w:sz w:val="26"/>
          <w:szCs w:val="26"/>
        </w:rPr>
        <w:t>3 учреждения дополнительного образования</w:t>
      </w:r>
      <w:r w:rsidR="00CB1233" w:rsidRPr="00E467CE">
        <w:rPr>
          <w:sz w:val="26"/>
          <w:szCs w:val="26"/>
        </w:rPr>
        <w:t>.</w:t>
      </w:r>
    </w:p>
    <w:p w:rsidR="00B45C05" w:rsidRPr="00E467CE" w:rsidRDefault="00B45C05" w:rsidP="00B45C05">
      <w:pPr>
        <w:shd w:val="clear" w:color="auto" w:fill="FFFFFF"/>
        <w:ind w:firstLine="709"/>
        <w:jc w:val="both"/>
        <w:rPr>
          <w:sz w:val="26"/>
          <w:szCs w:val="26"/>
        </w:rPr>
      </w:pPr>
      <w:r w:rsidRPr="00E467CE">
        <w:rPr>
          <w:sz w:val="26"/>
          <w:szCs w:val="26"/>
        </w:rPr>
        <w:t>Для получения качественного образования в Советском районе созданы условия доступности каждого уровня образования.</w:t>
      </w:r>
    </w:p>
    <w:p w:rsidR="009959A9" w:rsidRDefault="009959A9" w:rsidP="00B45C05">
      <w:pPr>
        <w:shd w:val="clear" w:color="auto" w:fill="FFFFFF"/>
        <w:ind w:firstLine="709"/>
        <w:jc w:val="both"/>
      </w:pPr>
    </w:p>
    <w:p w:rsidR="00B45C05" w:rsidRPr="00E467CE" w:rsidRDefault="00B45C05" w:rsidP="00B45C05">
      <w:pPr>
        <w:shd w:val="clear" w:color="auto" w:fill="FFFFFF"/>
        <w:ind w:firstLine="709"/>
        <w:jc w:val="center"/>
        <w:rPr>
          <w:b/>
          <w:sz w:val="26"/>
          <w:szCs w:val="26"/>
        </w:rPr>
      </w:pPr>
      <w:r w:rsidRPr="00E467CE">
        <w:rPr>
          <w:b/>
          <w:sz w:val="26"/>
          <w:szCs w:val="26"/>
        </w:rPr>
        <w:t xml:space="preserve">Структура муниципальной системы образования Советского района </w:t>
      </w:r>
    </w:p>
    <w:p w:rsidR="00B45C05" w:rsidRPr="00E467CE" w:rsidRDefault="00B45C05" w:rsidP="00B45C05">
      <w:pPr>
        <w:shd w:val="clear" w:color="auto" w:fill="FFFFFF"/>
        <w:ind w:firstLine="709"/>
        <w:jc w:val="center"/>
        <w:rPr>
          <w:b/>
          <w:sz w:val="26"/>
          <w:szCs w:val="26"/>
        </w:rPr>
      </w:pPr>
      <w:r w:rsidRPr="00E467CE">
        <w:rPr>
          <w:b/>
          <w:sz w:val="26"/>
          <w:szCs w:val="26"/>
        </w:rPr>
        <w:t>города Челябинска</w:t>
      </w:r>
    </w:p>
    <w:p w:rsidR="00DA100E" w:rsidRDefault="00216CF7" w:rsidP="00B45C05">
      <w:pPr>
        <w:shd w:val="clear" w:color="auto" w:fill="FFFFFF"/>
        <w:ind w:firstLine="709"/>
        <w:jc w:val="center"/>
        <w:rPr>
          <w:b/>
        </w:rPr>
      </w:pPr>
      <w:r>
        <w:rPr>
          <w:b/>
          <w:noProof/>
        </w:rPr>
        <w:pict>
          <v:roundrect id="_x0000_s1055" style="position:absolute;left:0;text-align:left;margin-left:111.9pt;margin-top:12.15pt;width:243.5pt;height:24.75pt;z-index:251680768" arcsize="10923f">
            <v:textbox style="mso-next-textbox:#_x0000_s1055">
              <w:txbxContent>
                <w:p w:rsidR="00672D61" w:rsidRPr="009177ED" w:rsidRDefault="00672D61" w:rsidP="009177ED">
                  <w:pPr>
                    <w:jc w:val="center"/>
                  </w:pPr>
                  <w:r>
                    <w:t>Система образования Советского района</w:t>
                  </w:r>
                </w:p>
              </w:txbxContent>
            </v:textbox>
          </v:roundrect>
        </w:pict>
      </w:r>
    </w:p>
    <w:p w:rsidR="00DA100E" w:rsidRDefault="00DA100E" w:rsidP="00B45C05">
      <w:pPr>
        <w:shd w:val="clear" w:color="auto" w:fill="FFFFFF"/>
        <w:ind w:firstLine="709"/>
        <w:jc w:val="center"/>
        <w:rPr>
          <w:b/>
        </w:rPr>
      </w:pPr>
    </w:p>
    <w:p w:rsidR="00DA100E" w:rsidRDefault="00216CF7" w:rsidP="00B45C05">
      <w:pPr>
        <w:shd w:val="clear" w:color="auto" w:fill="FFFFFF"/>
        <w:ind w:firstLine="709"/>
        <w:jc w:val="center"/>
        <w:rPr>
          <w:b/>
        </w:rPr>
      </w:pPr>
      <w:r>
        <w:rPr>
          <w:b/>
          <w:noProof/>
        </w:rPr>
        <w:pict>
          <v:shapetype id="_x0000_t32" coordsize="21600,21600" o:spt="32" o:oned="t" path="m,l21600,21600e" filled="f">
            <v:path arrowok="t" fillok="f" o:connecttype="none"/>
            <o:lock v:ext="edit" shapetype="t"/>
          </v:shapetype>
          <v:shape id="_x0000_s1060" type="#_x0000_t32" style="position:absolute;left:0;text-align:left;margin-left:226.8pt;margin-top:9.3pt;width:0;height:18.35pt;z-index:251685888" o:connectortype="straight">
            <v:stroke endarrow="block"/>
          </v:shape>
        </w:pict>
      </w:r>
      <w:r>
        <w:rPr>
          <w:b/>
          <w:noProof/>
        </w:rPr>
        <w:pict>
          <v:shape id="_x0000_s1059" type="#_x0000_t32" style="position:absolute;left:0;text-align:left;margin-left:130.95pt;margin-top:9.3pt;width:95.85pt;height:27.2pt;flip:x;z-index:251684864" o:connectortype="straight">
            <v:stroke endarrow="block"/>
          </v:shape>
        </w:pict>
      </w:r>
      <w:r>
        <w:rPr>
          <w:b/>
          <w:noProof/>
        </w:rPr>
        <w:pict>
          <v:shape id="_x0000_s1061" type="#_x0000_t32" style="position:absolute;left:0;text-align:left;margin-left:226.8pt;margin-top:9.3pt;width:108.15pt;height:27.2pt;z-index:251686912" o:connectortype="straight">
            <v:stroke endarrow="block"/>
          </v:shape>
        </w:pict>
      </w:r>
    </w:p>
    <w:p w:rsidR="00DA100E" w:rsidRDefault="00DA100E" w:rsidP="00B45C05">
      <w:pPr>
        <w:shd w:val="clear" w:color="auto" w:fill="FFFFFF"/>
        <w:ind w:firstLine="709"/>
        <w:jc w:val="center"/>
        <w:rPr>
          <w:b/>
        </w:rPr>
      </w:pPr>
    </w:p>
    <w:p w:rsidR="00DA100E" w:rsidRDefault="00216CF7" w:rsidP="00B45C05">
      <w:pPr>
        <w:shd w:val="clear" w:color="auto" w:fill="FFFFFF"/>
        <w:ind w:firstLine="709"/>
        <w:jc w:val="center"/>
        <w:rPr>
          <w:b/>
        </w:rPr>
      </w:pPr>
      <w:r>
        <w:rPr>
          <w:b/>
          <w:noProof/>
        </w:rPr>
        <w:pict>
          <v:roundrect id="_x0000_s1040" style="position:absolute;left:0;text-align:left;margin-left:154.25pt;margin-top:5pt;width:160.25pt;height:40.2pt;z-index:251672576" arcsize="10923f">
            <v:textbox>
              <w:txbxContent>
                <w:p w:rsidR="00672D61" w:rsidRDefault="00672D61" w:rsidP="002E2559">
                  <w:pPr>
                    <w:jc w:val="center"/>
                  </w:pPr>
                  <w:r>
                    <w:t>Общеобразовательные учреждения - 17</w:t>
                  </w:r>
                </w:p>
                <w:p w:rsidR="00672D61" w:rsidRDefault="00672D61"/>
              </w:txbxContent>
            </v:textbox>
          </v:roundrect>
        </w:pict>
      </w:r>
    </w:p>
    <w:p w:rsidR="009177ED" w:rsidRDefault="00216CF7" w:rsidP="00B45C05">
      <w:pPr>
        <w:shd w:val="clear" w:color="auto" w:fill="FFFFFF"/>
        <w:ind w:firstLine="709"/>
        <w:jc w:val="center"/>
        <w:rPr>
          <w:b/>
        </w:rPr>
      </w:pPr>
      <w:r>
        <w:rPr>
          <w:b/>
          <w:noProof/>
        </w:rPr>
        <w:pict>
          <v:roundrect id="_x0000_s1039" style="position:absolute;left:0;text-align:left;margin-left:-1.75pt;margin-top:1.55pt;width:145.45pt;height:52.45pt;z-index:251671552" arcsize="10923f">
            <v:textbox style="mso-next-textbox:#_x0000_s1039">
              <w:txbxContent>
                <w:p w:rsidR="00672D61" w:rsidRDefault="00672D61">
                  <w:r>
                    <w:t>Дошкольные образовательные учреждения - 23</w:t>
                  </w:r>
                </w:p>
              </w:txbxContent>
            </v:textbox>
          </v:roundrect>
        </w:pict>
      </w:r>
      <w:r>
        <w:rPr>
          <w:b/>
          <w:noProof/>
        </w:rPr>
        <w:pict>
          <v:roundrect id="_x0000_s1041" style="position:absolute;left:0;text-align:left;margin-left:339.2pt;margin-top:1.55pt;width:128.4pt;height:54.65pt;z-index:251673600" arcsize="10923f">
            <v:textbox>
              <w:txbxContent>
                <w:p w:rsidR="00672D61" w:rsidRDefault="00672D61">
                  <w:r>
                    <w:t>Учреждения дополнительного образования - 3</w:t>
                  </w:r>
                </w:p>
              </w:txbxContent>
            </v:textbox>
          </v:roundrect>
        </w:pict>
      </w:r>
    </w:p>
    <w:p w:rsidR="009177ED" w:rsidRDefault="009177ED" w:rsidP="00B45C05">
      <w:pPr>
        <w:shd w:val="clear" w:color="auto" w:fill="FFFFFF"/>
        <w:ind w:firstLine="709"/>
        <w:jc w:val="center"/>
        <w:rPr>
          <w:b/>
        </w:rPr>
      </w:pPr>
    </w:p>
    <w:p w:rsidR="009177ED" w:rsidRDefault="00216CF7" w:rsidP="00B45C05">
      <w:pPr>
        <w:shd w:val="clear" w:color="auto" w:fill="FFFFFF"/>
        <w:ind w:firstLine="709"/>
        <w:jc w:val="center"/>
        <w:rPr>
          <w:b/>
        </w:rPr>
      </w:pPr>
      <w:r>
        <w:rPr>
          <w:b/>
          <w:noProof/>
        </w:rPr>
        <w:pict>
          <v:shape id="_x0000_s1063" type="#_x0000_t32" style="position:absolute;left:0;text-align:left;margin-left:234pt;margin-top:4.05pt;width:0;height:15.85pt;z-index:251688960" o:connectortype="straight">
            <v:stroke endarrow="block"/>
          </v:shape>
        </w:pict>
      </w:r>
    </w:p>
    <w:p w:rsidR="009177ED" w:rsidRDefault="00216CF7" w:rsidP="00B45C05">
      <w:pPr>
        <w:shd w:val="clear" w:color="auto" w:fill="FFFFFF"/>
        <w:ind w:firstLine="709"/>
        <w:jc w:val="center"/>
        <w:rPr>
          <w:b/>
        </w:rPr>
      </w:pPr>
      <w:r>
        <w:rPr>
          <w:b/>
          <w:noProof/>
        </w:rPr>
        <w:pict>
          <v:roundrect id="_x0000_s1047" style="position:absolute;left:0;text-align:left;margin-left:143.7pt;margin-top:6.1pt;width:187.7pt;height:161.1pt;z-index:251678720" arcsize="10923f">
            <v:textbox style="mso-next-textbox:#_x0000_s1047">
              <w:txbxContent>
                <w:p w:rsidR="00672D61" w:rsidRDefault="00672D61" w:rsidP="002E2559">
                  <w:r>
                    <w:t>Гимназия - 1</w:t>
                  </w:r>
                </w:p>
                <w:p w:rsidR="00672D61" w:rsidRDefault="00672D61" w:rsidP="002E2559">
                  <w:r>
                    <w:t>Лицей -1</w:t>
                  </w:r>
                </w:p>
                <w:p w:rsidR="00672D61" w:rsidRDefault="00672D61" w:rsidP="002E2559">
                  <w:r>
                    <w:t>Основная общеобразовательная школа -1</w:t>
                  </w:r>
                </w:p>
                <w:p w:rsidR="00672D61" w:rsidRDefault="00672D61" w:rsidP="002E2559">
                  <w:r>
                    <w:t>Средние общеобразовательные школы -12</w:t>
                  </w:r>
                </w:p>
                <w:p w:rsidR="00672D61" w:rsidRDefault="00672D61" w:rsidP="002E2559">
                  <w:r>
                    <w:t>Специальные (коррекционные) школы -2</w:t>
                  </w:r>
                </w:p>
                <w:p w:rsidR="00672D61" w:rsidRDefault="00672D61"/>
              </w:txbxContent>
            </v:textbox>
          </v:roundrect>
        </w:pict>
      </w:r>
      <w:r>
        <w:rPr>
          <w:b/>
          <w:noProof/>
        </w:rPr>
        <w:pict>
          <v:shape id="_x0000_s1062" type="#_x0000_t32" style="position:absolute;left:0;text-align:left;margin-left:58.95pt;margin-top:12.6pt;width:0;height:15.85pt;z-index:251687936" o:connectortype="straight">
            <v:stroke endarrow="block"/>
          </v:shape>
        </w:pict>
      </w:r>
    </w:p>
    <w:p w:rsidR="004927CD" w:rsidRDefault="00216CF7" w:rsidP="009177ED">
      <w:pPr>
        <w:shd w:val="clear" w:color="auto" w:fill="FFFFFF"/>
        <w:ind w:firstLine="709"/>
        <w:jc w:val="center"/>
      </w:pPr>
      <w:r w:rsidRPr="00216CF7">
        <w:rPr>
          <w:b/>
          <w:noProof/>
        </w:rPr>
        <w:pict>
          <v:shape id="_x0000_s1064" type="#_x0000_t32" style="position:absolute;left:0;text-align:left;margin-left:399.9pt;margin-top:1pt;width:0;height:13.65pt;z-index:251689984" o:connectortype="straight">
            <v:stroke endarrow="block"/>
          </v:shape>
        </w:pict>
      </w:r>
    </w:p>
    <w:p w:rsidR="00B45C05" w:rsidRDefault="00216CF7" w:rsidP="0047272F">
      <w:pPr>
        <w:shd w:val="clear" w:color="auto" w:fill="FFFFFF"/>
        <w:ind w:firstLine="709"/>
        <w:jc w:val="center"/>
        <w:rPr>
          <w:b/>
        </w:rPr>
      </w:pPr>
      <w:r>
        <w:rPr>
          <w:b/>
          <w:noProof/>
        </w:rPr>
        <w:pict>
          <v:roundrect id="_x0000_s1048" style="position:absolute;left:0;text-align:left;margin-left:344.15pt;margin-top:.85pt;width:141.85pt;height:127.75pt;z-index:251679744" arcsize="10923f">
            <v:textbox style="mso-next-textbox:#_x0000_s1048">
              <w:txbxContent>
                <w:p w:rsidR="00672D61" w:rsidRDefault="00672D61" w:rsidP="002E2559">
                  <w:r>
                    <w:t>- Дворец детского творчества</w:t>
                  </w:r>
                </w:p>
                <w:p w:rsidR="00672D61" w:rsidRDefault="00672D61" w:rsidP="002E2559">
                  <w:r>
                    <w:t>- Центр внешкольной работы «Юность»</w:t>
                  </w:r>
                </w:p>
                <w:p w:rsidR="00672D61" w:rsidRDefault="00672D61" w:rsidP="002E2559">
                  <w:r>
                    <w:t>- Центр гуманитарного развития детей и молодежи «Орбита»</w:t>
                  </w:r>
                </w:p>
                <w:p w:rsidR="00672D61" w:rsidRDefault="00672D61"/>
              </w:txbxContent>
            </v:textbox>
          </v:roundrect>
        </w:pict>
      </w:r>
      <w:r>
        <w:rPr>
          <w:b/>
          <w:noProof/>
        </w:rPr>
        <w:pict>
          <v:roundrect id="_x0000_s1046" style="position:absolute;left:0;text-align:left;margin-left:-7.4pt;margin-top:5.45pt;width:128.45pt;height:31.05pt;z-index:251677696" arcsize="10923f">
            <v:textbox style="mso-next-textbox:#_x0000_s1046">
              <w:txbxContent>
                <w:p w:rsidR="00672D61" w:rsidRDefault="00672D61" w:rsidP="009177ED">
                  <w:pPr>
                    <w:jc w:val="center"/>
                  </w:pPr>
                  <w:r>
                    <w:t>МДОУ - 23</w:t>
                  </w:r>
                </w:p>
              </w:txbxContent>
            </v:textbox>
          </v:roundrect>
        </w:pict>
      </w: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1452F3" w:rsidRPr="008E0C06" w:rsidRDefault="00EF523B" w:rsidP="00EF523B">
      <w:pPr>
        <w:ind w:firstLine="709"/>
        <w:jc w:val="both"/>
        <w:rPr>
          <w:sz w:val="26"/>
          <w:szCs w:val="26"/>
        </w:rPr>
      </w:pPr>
      <w:r w:rsidRPr="008E0C06">
        <w:rPr>
          <w:sz w:val="26"/>
          <w:szCs w:val="26"/>
        </w:rPr>
        <w:t>На территории Советского района</w:t>
      </w:r>
      <w:r w:rsidR="001452F3" w:rsidRPr="008E0C06">
        <w:rPr>
          <w:sz w:val="26"/>
          <w:szCs w:val="26"/>
        </w:rPr>
        <w:t xml:space="preserve"> на 01.01.2018 года повозрастная численность детей, в том числе детей от 1 года до 7 лет составляет 9129 дошкольников. </w:t>
      </w:r>
    </w:p>
    <w:p w:rsidR="001452F3" w:rsidRPr="008E0C06" w:rsidRDefault="001452F3" w:rsidP="00EF523B">
      <w:pPr>
        <w:ind w:firstLine="709"/>
        <w:jc w:val="both"/>
        <w:rPr>
          <w:sz w:val="26"/>
          <w:szCs w:val="26"/>
        </w:rPr>
      </w:pPr>
      <w:r w:rsidRPr="008E0C06">
        <w:rPr>
          <w:sz w:val="26"/>
          <w:szCs w:val="26"/>
        </w:rPr>
        <w:t>В муниципальной системе дошкольного образования, в связи с реорганизацией на 01.01.2019 функционирует:</w:t>
      </w:r>
    </w:p>
    <w:p w:rsidR="001452F3" w:rsidRPr="008E0C06" w:rsidRDefault="001452F3" w:rsidP="00EF523B">
      <w:pPr>
        <w:ind w:firstLine="709"/>
        <w:jc w:val="both"/>
        <w:rPr>
          <w:sz w:val="26"/>
          <w:szCs w:val="26"/>
        </w:rPr>
      </w:pPr>
      <w:r w:rsidRPr="008E0C06">
        <w:rPr>
          <w:sz w:val="26"/>
          <w:szCs w:val="26"/>
        </w:rPr>
        <w:t>- 23 дошкольных образовательных учреждений, 17 из которых имеют структурные подразделения (всего 24 структурных подразделени</w:t>
      </w:r>
      <w:r w:rsidR="00814A0E" w:rsidRPr="008E0C06">
        <w:rPr>
          <w:sz w:val="26"/>
          <w:szCs w:val="26"/>
        </w:rPr>
        <w:t>я</w:t>
      </w:r>
      <w:r w:rsidRPr="008E0C06">
        <w:rPr>
          <w:sz w:val="26"/>
          <w:szCs w:val="26"/>
        </w:rPr>
        <w:t>);</w:t>
      </w:r>
    </w:p>
    <w:p w:rsidR="001452F3" w:rsidRPr="008E0C06" w:rsidRDefault="001452F3" w:rsidP="00EF523B">
      <w:pPr>
        <w:ind w:firstLine="709"/>
        <w:jc w:val="both"/>
        <w:rPr>
          <w:sz w:val="26"/>
          <w:szCs w:val="26"/>
        </w:rPr>
      </w:pPr>
      <w:r w:rsidRPr="008E0C06">
        <w:rPr>
          <w:sz w:val="26"/>
          <w:szCs w:val="26"/>
        </w:rPr>
        <w:t>- 36 дошкольных групп при 8 школах (</w:t>
      </w:r>
      <w:r w:rsidR="0066419C" w:rsidRPr="008E0C06">
        <w:rPr>
          <w:sz w:val="26"/>
          <w:szCs w:val="26"/>
        </w:rPr>
        <w:t>№№ 15,53,58,110,131,</w:t>
      </w:r>
      <w:r w:rsidR="00814A0E" w:rsidRPr="008E0C06">
        <w:rPr>
          <w:sz w:val="26"/>
          <w:szCs w:val="26"/>
        </w:rPr>
        <w:t>105,</w:t>
      </w:r>
      <w:r w:rsidR="0066419C" w:rsidRPr="008E0C06">
        <w:rPr>
          <w:sz w:val="26"/>
          <w:szCs w:val="26"/>
        </w:rPr>
        <w:t>144,145).</w:t>
      </w:r>
    </w:p>
    <w:p w:rsidR="00A77662" w:rsidRPr="008E0C06" w:rsidRDefault="00A77662" w:rsidP="00EF523B">
      <w:pPr>
        <w:ind w:firstLine="709"/>
        <w:jc w:val="both"/>
        <w:rPr>
          <w:sz w:val="26"/>
          <w:szCs w:val="26"/>
        </w:rPr>
      </w:pPr>
      <w:r w:rsidRPr="008E0C06">
        <w:rPr>
          <w:sz w:val="26"/>
          <w:szCs w:val="26"/>
        </w:rPr>
        <w:t xml:space="preserve">В 2018 году муниципальная система дошкольного образования в связи с открытием 13 новых групп в </w:t>
      </w:r>
      <w:r w:rsidR="00AA3978" w:rsidRPr="008E0C06">
        <w:rPr>
          <w:sz w:val="26"/>
          <w:szCs w:val="26"/>
        </w:rPr>
        <w:t>трех структурных подразделениях (МБДОУ «ДС № 55 г. Челябинска», МБДОУ «ДС № 147 г. Челябинска»,</w:t>
      </w:r>
      <w:r w:rsidR="00827761" w:rsidRPr="008E0C06">
        <w:rPr>
          <w:sz w:val="26"/>
          <w:szCs w:val="26"/>
        </w:rPr>
        <w:t xml:space="preserve"> </w:t>
      </w:r>
      <w:r w:rsidR="00AA3978" w:rsidRPr="008E0C06">
        <w:rPr>
          <w:sz w:val="26"/>
          <w:szCs w:val="26"/>
        </w:rPr>
        <w:t xml:space="preserve">МБДОУ «ДС № 413 </w:t>
      </w:r>
      <w:r w:rsidR="00814A0E" w:rsidRPr="008E0C06">
        <w:rPr>
          <w:sz w:val="26"/>
          <w:szCs w:val="26"/>
        </w:rPr>
        <w:t xml:space="preserve">                      </w:t>
      </w:r>
      <w:r w:rsidR="00AA3978" w:rsidRPr="008E0C06">
        <w:rPr>
          <w:sz w:val="26"/>
          <w:szCs w:val="26"/>
        </w:rPr>
        <w:t xml:space="preserve">г. Челябинска») и передачи 4-х группового ЧДОУ «Детский сад № 151 </w:t>
      </w:r>
      <w:r w:rsidR="00814A0E" w:rsidRPr="008E0C06">
        <w:rPr>
          <w:sz w:val="26"/>
          <w:szCs w:val="26"/>
        </w:rPr>
        <w:t xml:space="preserve">                   </w:t>
      </w:r>
      <w:r w:rsidR="00AA3978" w:rsidRPr="008E0C06">
        <w:rPr>
          <w:sz w:val="26"/>
          <w:szCs w:val="26"/>
        </w:rPr>
        <w:t xml:space="preserve">ОАО «РЖД» </w:t>
      </w:r>
      <w:r w:rsidRPr="008E0C06">
        <w:rPr>
          <w:sz w:val="26"/>
          <w:szCs w:val="26"/>
        </w:rPr>
        <w:t>увеличила с</w:t>
      </w:r>
      <w:r w:rsidR="00AA3978" w:rsidRPr="008E0C06">
        <w:rPr>
          <w:sz w:val="26"/>
          <w:szCs w:val="26"/>
        </w:rPr>
        <w:t>вою мощность на 305 мест.</w:t>
      </w:r>
    </w:p>
    <w:p w:rsidR="006D79AB" w:rsidRPr="008E0C06" w:rsidRDefault="00590A0F" w:rsidP="00EF523B">
      <w:pPr>
        <w:ind w:firstLine="709"/>
        <w:jc w:val="both"/>
        <w:rPr>
          <w:sz w:val="26"/>
          <w:szCs w:val="26"/>
        </w:rPr>
      </w:pPr>
      <w:r w:rsidRPr="008E0C06">
        <w:rPr>
          <w:sz w:val="26"/>
          <w:szCs w:val="26"/>
        </w:rPr>
        <w:t>В дошкольной системе района 8653 ребенка в возрасте от 1 до 7 лет, в</w:t>
      </w:r>
      <w:r w:rsidR="0075142E" w:rsidRPr="008E0C06">
        <w:rPr>
          <w:sz w:val="26"/>
          <w:szCs w:val="26"/>
        </w:rPr>
        <w:t xml:space="preserve"> </w:t>
      </w:r>
      <w:r w:rsidRPr="008E0C06">
        <w:rPr>
          <w:sz w:val="26"/>
          <w:szCs w:val="26"/>
        </w:rPr>
        <w:t xml:space="preserve">детских садах и дошкольных отделениях воспитываются 7707 детей. </w:t>
      </w:r>
    </w:p>
    <w:p w:rsidR="0066419C" w:rsidRPr="008E0C06" w:rsidRDefault="00590A0F" w:rsidP="00EF523B">
      <w:pPr>
        <w:ind w:firstLine="709"/>
        <w:jc w:val="both"/>
        <w:rPr>
          <w:sz w:val="26"/>
          <w:szCs w:val="26"/>
        </w:rPr>
      </w:pPr>
      <w:r w:rsidRPr="008E0C06">
        <w:rPr>
          <w:sz w:val="26"/>
          <w:szCs w:val="26"/>
        </w:rPr>
        <w:t>В 2018 году открыта одна ясельная группа для детей от 1 года</w:t>
      </w:r>
      <w:r w:rsidR="006D79AB" w:rsidRPr="008E0C06">
        <w:rPr>
          <w:sz w:val="26"/>
          <w:szCs w:val="26"/>
        </w:rPr>
        <w:t xml:space="preserve"> в </w:t>
      </w:r>
      <w:r w:rsidR="00814A0E" w:rsidRPr="008E0C06">
        <w:rPr>
          <w:sz w:val="26"/>
          <w:szCs w:val="26"/>
        </w:rPr>
        <w:t xml:space="preserve">                   </w:t>
      </w:r>
      <w:r w:rsidR="006D79AB" w:rsidRPr="008E0C06">
        <w:rPr>
          <w:sz w:val="26"/>
          <w:szCs w:val="26"/>
        </w:rPr>
        <w:t>МБДОУ «Детский сад № 374 г. Челябинска».</w:t>
      </w:r>
    </w:p>
    <w:p w:rsidR="001452F3" w:rsidRPr="008E0C06" w:rsidRDefault="006D79AB" w:rsidP="00EF523B">
      <w:pPr>
        <w:ind w:firstLine="709"/>
        <w:jc w:val="both"/>
        <w:rPr>
          <w:sz w:val="26"/>
          <w:szCs w:val="26"/>
        </w:rPr>
      </w:pPr>
      <w:r w:rsidRPr="008E0C06">
        <w:rPr>
          <w:sz w:val="26"/>
          <w:szCs w:val="26"/>
        </w:rPr>
        <w:lastRenderedPageBreak/>
        <w:t>В муниципальных дошкольных учреждениях созданы условия для детей с ограниченными возможностями здоровья: с нарушением зрения (1 группа), с нарушением речи (47 групп), с задержкой психического развития (7 групп), для умственно-отсталых детей (2 группы), с нарушением опорно-двигательного аппарата (2 группы).</w:t>
      </w:r>
      <w:r w:rsidR="00D06414" w:rsidRPr="008E0C06">
        <w:rPr>
          <w:sz w:val="26"/>
          <w:szCs w:val="26"/>
        </w:rPr>
        <w:t xml:space="preserve"> </w:t>
      </w:r>
      <w:r w:rsidR="00E548E7" w:rsidRPr="008E0C06">
        <w:rPr>
          <w:sz w:val="26"/>
          <w:szCs w:val="26"/>
        </w:rPr>
        <w:t>Охват детей дошкольного возраста коррекционным образованием от числа нуждающихся</w:t>
      </w:r>
      <w:r w:rsidR="00D06414" w:rsidRPr="008E0C06">
        <w:rPr>
          <w:sz w:val="26"/>
          <w:szCs w:val="26"/>
        </w:rPr>
        <w:t xml:space="preserve"> - </w:t>
      </w:r>
      <w:r w:rsidR="00E548E7" w:rsidRPr="008E0C06">
        <w:rPr>
          <w:sz w:val="26"/>
          <w:szCs w:val="26"/>
        </w:rPr>
        <w:t>84,7%.</w:t>
      </w:r>
    </w:p>
    <w:p w:rsidR="00E548E7" w:rsidRPr="008E0C06" w:rsidRDefault="00E548E7" w:rsidP="00EF523B">
      <w:pPr>
        <w:ind w:firstLine="709"/>
        <w:jc w:val="both"/>
        <w:rPr>
          <w:sz w:val="26"/>
          <w:szCs w:val="26"/>
        </w:rPr>
      </w:pPr>
      <w:r w:rsidRPr="008E0C06">
        <w:rPr>
          <w:sz w:val="26"/>
          <w:szCs w:val="26"/>
        </w:rPr>
        <w:t>Также функционируют  г</w:t>
      </w:r>
      <w:r w:rsidRPr="008E0C06">
        <w:rPr>
          <w:bCs/>
          <w:sz w:val="26"/>
          <w:szCs w:val="26"/>
        </w:rPr>
        <w:t>руппы</w:t>
      </w:r>
      <w:r w:rsidR="0075142E" w:rsidRPr="008E0C06">
        <w:rPr>
          <w:bCs/>
          <w:sz w:val="26"/>
          <w:szCs w:val="26"/>
        </w:rPr>
        <w:t xml:space="preserve"> </w:t>
      </w:r>
      <w:r w:rsidRPr="008E0C06">
        <w:rPr>
          <w:bCs/>
          <w:sz w:val="26"/>
          <w:szCs w:val="26"/>
        </w:rPr>
        <w:t>оздоровительной</w:t>
      </w:r>
      <w:r w:rsidR="0075142E" w:rsidRPr="008E0C06">
        <w:rPr>
          <w:bCs/>
          <w:sz w:val="26"/>
          <w:szCs w:val="26"/>
        </w:rPr>
        <w:t xml:space="preserve"> </w:t>
      </w:r>
      <w:r w:rsidRPr="008E0C06">
        <w:rPr>
          <w:bCs/>
          <w:sz w:val="26"/>
          <w:szCs w:val="26"/>
        </w:rPr>
        <w:t>направленности</w:t>
      </w:r>
      <w:r w:rsidRPr="008E0C06">
        <w:rPr>
          <w:sz w:val="26"/>
          <w:szCs w:val="26"/>
        </w:rPr>
        <w:t>: для детей с аллергопатологией (3 группы), для детей с туберкулезной интоксикацией (3 группы), для часто и длительно болеющих (1 группа). Доля детей дошкольного возраста охваченных оздоровительными группами от числа нуждающихся составляет 25%.</w:t>
      </w:r>
    </w:p>
    <w:p w:rsidR="00E548E7" w:rsidRPr="008E0C06" w:rsidRDefault="0056295E" w:rsidP="00EF523B">
      <w:pPr>
        <w:ind w:firstLine="709"/>
        <w:jc w:val="both"/>
        <w:rPr>
          <w:sz w:val="26"/>
          <w:szCs w:val="26"/>
        </w:rPr>
      </w:pPr>
      <w:r w:rsidRPr="008E0C06">
        <w:rPr>
          <w:sz w:val="26"/>
          <w:szCs w:val="26"/>
        </w:rPr>
        <w:t>Среди детей с ограниченными возможностями здоровья 52 ребенка-инвалида. Родители 29 детей-инвалидов, не посещающих детский сад, получают пособие для обучения ребенка на дому.</w:t>
      </w:r>
    </w:p>
    <w:p w:rsidR="0056295E" w:rsidRPr="008E0C06" w:rsidRDefault="0056295E" w:rsidP="00EF523B">
      <w:pPr>
        <w:ind w:firstLine="709"/>
        <w:jc w:val="both"/>
        <w:rPr>
          <w:sz w:val="26"/>
          <w:szCs w:val="26"/>
        </w:rPr>
      </w:pPr>
      <w:r w:rsidRPr="008E0C06">
        <w:rPr>
          <w:sz w:val="26"/>
          <w:szCs w:val="26"/>
        </w:rPr>
        <w:t xml:space="preserve">В 2018 году в дошкольных учреждениях района наблюдается улучшение питания воспитанников, на 1,7% увеличилось выполнение натуральных норм питания по основным продуктам и составляет 92,8%. </w:t>
      </w:r>
      <w:r w:rsidR="00F27440" w:rsidRPr="008E0C06">
        <w:rPr>
          <w:sz w:val="26"/>
          <w:szCs w:val="26"/>
        </w:rPr>
        <w:t>На 157 увеличилось количество детей</w:t>
      </w:r>
      <w:r w:rsidR="00814A0E" w:rsidRPr="008E0C06">
        <w:rPr>
          <w:sz w:val="26"/>
          <w:szCs w:val="26"/>
        </w:rPr>
        <w:t>,</w:t>
      </w:r>
      <w:r w:rsidR="00F27440" w:rsidRPr="008E0C06">
        <w:rPr>
          <w:sz w:val="26"/>
          <w:szCs w:val="26"/>
        </w:rPr>
        <w:t xml:space="preserve"> пользующихся льготами по родительской плате: на 100% освобождены 1109 детей, на 50% - 1080 и на 20% - 123 ребенка.</w:t>
      </w:r>
    </w:p>
    <w:p w:rsidR="00F27440" w:rsidRPr="008E0C06" w:rsidRDefault="00F27440" w:rsidP="00EF523B">
      <w:pPr>
        <w:ind w:firstLine="709"/>
        <w:jc w:val="both"/>
        <w:rPr>
          <w:sz w:val="26"/>
          <w:szCs w:val="26"/>
        </w:rPr>
      </w:pPr>
      <w:r w:rsidRPr="008E0C06">
        <w:rPr>
          <w:sz w:val="26"/>
          <w:szCs w:val="26"/>
        </w:rPr>
        <w:t>Высокий профессиональный уровень руководителей и педагогов способствовал внедрению на базе 8 муниципальных дошкольных образовательных учреждений инновационных технологий в режиме экспериментальных площадок различного уровня:</w:t>
      </w:r>
    </w:p>
    <w:p w:rsidR="00F27440" w:rsidRPr="008E0C06" w:rsidRDefault="00F27440" w:rsidP="00EF523B">
      <w:pPr>
        <w:ind w:firstLine="709"/>
        <w:jc w:val="both"/>
        <w:rPr>
          <w:sz w:val="26"/>
          <w:szCs w:val="26"/>
        </w:rPr>
      </w:pPr>
      <w:r w:rsidRPr="008E0C06">
        <w:rPr>
          <w:sz w:val="26"/>
          <w:szCs w:val="26"/>
        </w:rPr>
        <w:t xml:space="preserve">- муниципального в дошкольных образовательных учреждениях </w:t>
      </w:r>
      <w:r w:rsidR="00814A0E" w:rsidRPr="008E0C06">
        <w:rPr>
          <w:sz w:val="26"/>
          <w:szCs w:val="26"/>
        </w:rPr>
        <w:t xml:space="preserve">                                 </w:t>
      </w:r>
      <w:r w:rsidRPr="008E0C06">
        <w:rPr>
          <w:sz w:val="26"/>
          <w:szCs w:val="26"/>
        </w:rPr>
        <w:t>№№ 310,446,422,260;</w:t>
      </w:r>
    </w:p>
    <w:p w:rsidR="00F27440" w:rsidRPr="008E0C06" w:rsidRDefault="00F27440" w:rsidP="00EF523B">
      <w:pPr>
        <w:ind w:firstLine="709"/>
        <w:jc w:val="both"/>
        <w:rPr>
          <w:sz w:val="26"/>
          <w:szCs w:val="26"/>
        </w:rPr>
      </w:pPr>
      <w:r w:rsidRPr="008E0C06">
        <w:rPr>
          <w:sz w:val="26"/>
          <w:szCs w:val="26"/>
        </w:rPr>
        <w:t>- федерального в №№ 339,</w:t>
      </w:r>
      <w:r w:rsidR="00D06414" w:rsidRPr="008E0C06">
        <w:rPr>
          <w:sz w:val="26"/>
          <w:szCs w:val="26"/>
        </w:rPr>
        <w:t xml:space="preserve"> </w:t>
      </w:r>
      <w:r w:rsidRPr="008E0C06">
        <w:rPr>
          <w:sz w:val="26"/>
          <w:szCs w:val="26"/>
        </w:rPr>
        <w:t>413,</w:t>
      </w:r>
      <w:r w:rsidR="00D06414" w:rsidRPr="008E0C06">
        <w:rPr>
          <w:sz w:val="26"/>
          <w:szCs w:val="26"/>
        </w:rPr>
        <w:t xml:space="preserve"> </w:t>
      </w:r>
      <w:r w:rsidRPr="008E0C06">
        <w:rPr>
          <w:sz w:val="26"/>
          <w:szCs w:val="26"/>
        </w:rPr>
        <w:t>230,</w:t>
      </w:r>
      <w:r w:rsidR="00D06414" w:rsidRPr="008E0C06">
        <w:rPr>
          <w:sz w:val="26"/>
          <w:szCs w:val="26"/>
        </w:rPr>
        <w:t xml:space="preserve"> </w:t>
      </w:r>
      <w:r w:rsidRPr="008E0C06">
        <w:rPr>
          <w:sz w:val="26"/>
          <w:szCs w:val="26"/>
        </w:rPr>
        <w:t>411.</w:t>
      </w:r>
    </w:p>
    <w:p w:rsidR="00F27440" w:rsidRPr="008E0C06" w:rsidRDefault="00F27440" w:rsidP="00EF523B">
      <w:pPr>
        <w:ind w:firstLine="709"/>
        <w:jc w:val="both"/>
        <w:rPr>
          <w:sz w:val="26"/>
          <w:szCs w:val="26"/>
        </w:rPr>
      </w:pPr>
      <w:r w:rsidRPr="008E0C06">
        <w:rPr>
          <w:sz w:val="26"/>
          <w:szCs w:val="26"/>
        </w:rPr>
        <w:t>Самыми значимыми результатами развития районной системы дошкольного образования в 2018 году являются достижения в городских конкурсах среди районов города Челябинска:</w:t>
      </w:r>
    </w:p>
    <w:p w:rsidR="00F27440" w:rsidRPr="008E0C06" w:rsidRDefault="00F27440" w:rsidP="00EF523B">
      <w:pPr>
        <w:ind w:firstLine="709"/>
        <w:jc w:val="both"/>
        <w:rPr>
          <w:sz w:val="26"/>
          <w:szCs w:val="26"/>
        </w:rPr>
      </w:pPr>
      <w:r w:rsidRPr="008E0C06">
        <w:rPr>
          <w:sz w:val="26"/>
          <w:szCs w:val="26"/>
        </w:rPr>
        <w:t xml:space="preserve">1) </w:t>
      </w:r>
      <w:r w:rsidR="00D372BB" w:rsidRPr="008E0C06">
        <w:rPr>
          <w:sz w:val="26"/>
          <w:szCs w:val="26"/>
        </w:rPr>
        <w:t xml:space="preserve">«Лего-конструирование» - </w:t>
      </w:r>
      <w:r w:rsidRPr="008E0C06">
        <w:rPr>
          <w:sz w:val="26"/>
          <w:szCs w:val="26"/>
        </w:rPr>
        <w:t xml:space="preserve">МБДОУ «ДС № 374 г. Челябинска» - 1 место и </w:t>
      </w:r>
      <w:r w:rsidR="00D372BB" w:rsidRPr="008E0C06">
        <w:rPr>
          <w:sz w:val="26"/>
          <w:szCs w:val="26"/>
        </w:rPr>
        <w:t>МБДОУ «ДС № 260 г. Челябинска» - 3 место;</w:t>
      </w:r>
    </w:p>
    <w:p w:rsidR="00D372BB" w:rsidRPr="008E0C06" w:rsidRDefault="00D372BB" w:rsidP="00EF523B">
      <w:pPr>
        <w:ind w:firstLine="709"/>
        <w:jc w:val="both"/>
        <w:rPr>
          <w:sz w:val="26"/>
          <w:szCs w:val="26"/>
        </w:rPr>
      </w:pPr>
      <w:r w:rsidRPr="008E0C06">
        <w:rPr>
          <w:sz w:val="26"/>
          <w:szCs w:val="26"/>
        </w:rPr>
        <w:t>2) «Педагог года» - МБДОУ «ДС № 260 г. Челябинска»;</w:t>
      </w:r>
    </w:p>
    <w:p w:rsidR="00D372BB" w:rsidRPr="008E0C06" w:rsidRDefault="00D372BB" w:rsidP="00EF523B">
      <w:pPr>
        <w:ind w:firstLine="709"/>
        <w:jc w:val="both"/>
        <w:rPr>
          <w:sz w:val="26"/>
          <w:szCs w:val="26"/>
        </w:rPr>
      </w:pPr>
      <w:r w:rsidRPr="008E0C06">
        <w:rPr>
          <w:sz w:val="26"/>
          <w:szCs w:val="26"/>
        </w:rPr>
        <w:t>3) «Руководитель года» - МАДОУ «ДС № 339 г. Челябинска» и МАДОУ «ДС № 68 г. Челябинска»;</w:t>
      </w:r>
    </w:p>
    <w:p w:rsidR="00E548E7" w:rsidRPr="008E0C06" w:rsidRDefault="00D372BB" w:rsidP="00EF523B">
      <w:pPr>
        <w:ind w:firstLine="709"/>
        <w:jc w:val="both"/>
        <w:rPr>
          <w:sz w:val="26"/>
          <w:szCs w:val="26"/>
        </w:rPr>
      </w:pPr>
      <w:r w:rsidRPr="008E0C06">
        <w:rPr>
          <w:sz w:val="26"/>
          <w:szCs w:val="26"/>
        </w:rPr>
        <w:t>4) «Почемучки» - детская команда  МАДОУ «ДС № 339 г. Челябинска»;</w:t>
      </w:r>
    </w:p>
    <w:p w:rsidR="00D372BB" w:rsidRPr="008E0C06" w:rsidRDefault="00D372BB" w:rsidP="00EF523B">
      <w:pPr>
        <w:ind w:firstLine="709"/>
        <w:jc w:val="both"/>
        <w:rPr>
          <w:sz w:val="26"/>
          <w:szCs w:val="26"/>
        </w:rPr>
      </w:pPr>
      <w:r w:rsidRPr="008E0C06">
        <w:rPr>
          <w:sz w:val="26"/>
          <w:szCs w:val="26"/>
        </w:rPr>
        <w:t>5) «Цветущий город» - МБДОУ «ДС № 243 г. Челябинска»;</w:t>
      </w:r>
    </w:p>
    <w:p w:rsidR="00D372BB" w:rsidRPr="008E0C06" w:rsidRDefault="00D372BB" w:rsidP="00EF523B">
      <w:pPr>
        <w:ind w:firstLine="709"/>
        <w:jc w:val="both"/>
        <w:rPr>
          <w:sz w:val="26"/>
          <w:szCs w:val="26"/>
        </w:rPr>
      </w:pPr>
      <w:r w:rsidRPr="008E0C06">
        <w:rPr>
          <w:sz w:val="26"/>
          <w:szCs w:val="26"/>
        </w:rPr>
        <w:t>«Спартакиада старших дошкольников» - МБДОУ «ДС № 5 г. Челябинска» - 2 место;</w:t>
      </w:r>
    </w:p>
    <w:p w:rsidR="00D372BB" w:rsidRPr="008E0C06" w:rsidRDefault="00D372BB" w:rsidP="00EF523B">
      <w:pPr>
        <w:ind w:firstLine="709"/>
        <w:jc w:val="both"/>
        <w:rPr>
          <w:sz w:val="26"/>
          <w:szCs w:val="26"/>
        </w:rPr>
      </w:pPr>
      <w:r w:rsidRPr="008E0C06">
        <w:rPr>
          <w:sz w:val="26"/>
          <w:szCs w:val="26"/>
        </w:rPr>
        <w:t xml:space="preserve">6) </w:t>
      </w:r>
      <w:r w:rsidR="00E94462" w:rsidRPr="008E0C06">
        <w:rPr>
          <w:sz w:val="26"/>
          <w:szCs w:val="26"/>
        </w:rPr>
        <w:t>«</w:t>
      </w:r>
      <w:r w:rsidRPr="008E0C06">
        <w:rPr>
          <w:sz w:val="26"/>
          <w:szCs w:val="26"/>
        </w:rPr>
        <w:t>Коллектив года</w:t>
      </w:r>
      <w:r w:rsidR="00E94462" w:rsidRPr="008E0C06">
        <w:rPr>
          <w:sz w:val="26"/>
          <w:szCs w:val="26"/>
        </w:rPr>
        <w:t>» - МБДОУ «ДС № 310 г. Челябинска».</w:t>
      </w:r>
    </w:p>
    <w:p w:rsidR="0066419C" w:rsidRPr="008E0C06" w:rsidRDefault="0066419C" w:rsidP="0066419C">
      <w:pPr>
        <w:pStyle w:val="ad"/>
        <w:widowControl w:val="0"/>
        <w:autoSpaceDE w:val="0"/>
        <w:autoSpaceDN w:val="0"/>
        <w:adjustRightInd w:val="0"/>
        <w:ind w:left="0" w:firstLine="567"/>
        <w:jc w:val="both"/>
        <w:rPr>
          <w:sz w:val="26"/>
          <w:szCs w:val="26"/>
        </w:rPr>
      </w:pPr>
      <w:r w:rsidRPr="008E0C06">
        <w:rPr>
          <w:sz w:val="26"/>
          <w:szCs w:val="26"/>
        </w:rPr>
        <w:t xml:space="preserve">В 2018-2019 учебном году общее образование получают 13147 человек, увеличение по сравнению с прошлым годом на 479 человек, из них </w:t>
      </w:r>
      <w:r w:rsidR="008E0C06">
        <w:rPr>
          <w:sz w:val="26"/>
          <w:szCs w:val="26"/>
        </w:rPr>
        <w:t>5701</w:t>
      </w:r>
      <w:r w:rsidRPr="008E0C06">
        <w:rPr>
          <w:sz w:val="26"/>
          <w:szCs w:val="26"/>
        </w:rPr>
        <w:t xml:space="preserve"> (</w:t>
      </w:r>
      <w:r w:rsidR="008E0C06">
        <w:rPr>
          <w:sz w:val="26"/>
          <w:szCs w:val="26"/>
        </w:rPr>
        <w:t>43,4</w:t>
      </w:r>
      <w:r w:rsidRPr="008E0C06">
        <w:rPr>
          <w:sz w:val="26"/>
          <w:szCs w:val="26"/>
        </w:rPr>
        <w:t>%)</w:t>
      </w:r>
      <w:r w:rsidR="00C95859">
        <w:rPr>
          <w:sz w:val="26"/>
          <w:szCs w:val="26"/>
        </w:rPr>
        <w:t xml:space="preserve"> -</w:t>
      </w:r>
      <w:r w:rsidRPr="008E0C06">
        <w:rPr>
          <w:sz w:val="26"/>
          <w:szCs w:val="26"/>
        </w:rPr>
        <w:t xml:space="preserve"> у</w:t>
      </w:r>
      <w:r w:rsidR="008E0C06">
        <w:rPr>
          <w:sz w:val="26"/>
          <w:szCs w:val="26"/>
        </w:rPr>
        <w:t xml:space="preserve">чащиеся </w:t>
      </w:r>
      <w:r w:rsidRPr="008E0C06">
        <w:rPr>
          <w:sz w:val="26"/>
          <w:szCs w:val="26"/>
        </w:rPr>
        <w:t xml:space="preserve">1 - 4 классов. </w:t>
      </w:r>
    </w:p>
    <w:p w:rsidR="0066419C" w:rsidRDefault="0066419C" w:rsidP="0066419C">
      <w:pPr>
        <w:widowControl w:val="0"/>
        <w:autoSpaceDE w:val="0"/>
        <w:autoSpaceDN w:val="0"/>
        <w:adjustRightInd w:val="0"/>
        <w:jc w:val="both"/>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A27F13" w:rsidRDefault="00A27F13" w:rsidP="0066419C">
      <w:pPr>
        <w:pStyle w:val="ad"/>
        <w:widowControl w:val="0"/>
        <w:autoSpaceDE w:val="0"/>
        <w:autoSpaceDN w:val="0"/>
        <w:adjustRightInd w:val="0"/>
        <w:ind w:left="0" w:firstLine="567"/>
        <w:jc w:val="center"/>
        <w:rPr>
          <w:b/>
          <w:sz w:val="26"/>
          <w:szCs w:val="26"/>
        </w:rPr>
      </w:pPr>
    </w:p>
    <w:p w:rsidR="0066419C" w:rsidRPr="008E0C06" w:rsidRDefault="0066419C" w:rsidP="0066419C">
      <w:pPr>
        <w:pStyle w:val="ad"/>
        <w:widowControl w:val="0"/>
        <w:autoSpaceDE w:val="0"/>
        <w:autoSpaceDN w:val="0"/>
        <w:adjustRightInd w:val="0"/>
        <w:ind w:left="0" w:firstLine="567"/>
        <w:jc w:val="center"/>
        <w:rPr>
          <w:b/>
          <w:sz w:val="26"/>
          <w:szCs w:val="26"/>
        </w:rPr>
      </w:pPr>
      <w:r w:rsidRPr="008E0C06">
        <w:rPr>
          <w:b/>
          <w:sz w:val="26"/>
          <w:szCs w:val="26"/>
        </w:rPr>
        <w:t>Динамика численности учащихся в</w:t>
      </w:r>
      <w:r w:rsidR="0075142E" w:rsidRPr="008E0C06">
        <w:rPr>
          <w:b/>
          <w:sz w:val="26"/>
          <w:szCs w:val="26"/>
        </w:rPr>
        <w:t xml:space="preserve"> </w:t>
      </w:r>
      <w:r w:rsidRPr="008E0C06">
        <w:rPr>
          <w:b/>
          <w:sz w:val="26"/>
          <w:szCs w:val="26"/>
        </w:rPr>
        <w:t xml:space="preserve">общеобразовательных </w:t>
      </w:r>
    </w:p>
    <w:p w:rsidR="0066419C" w:rsidRPr="008E0C06" w:rsidRDefault="0066419C" w:rsidP="0066419C">
      <w:pPr>
        <w:pStyle w:val="ad"/>
        <w:widowControl w:val="0"/>
        <w:autoSpaceDE w:val="0"/>
        <w:autoSpaceDN w:val="0"/>
        <w:adjustRightInd w:val="0"/>
        <w:ind w:left="0" w:firstLine="567"/>
        <w:jc w:val="center"/>
        <w:rPr>
          <w:b/>
          <w:sz w:val="26"/>
          <w:szCs w:val="26"/>
        </w:rPr>
      </w:pPr>
      <w:r w:rsidRPr="008E0C06">
        <w:rPr>
          <w:b/>
          <w:sz w:val="26"/>
          <w:szCs w:val="26"/>
        </w:rPr>
        <w:t>учреждениях района, чел.</w:t>
      </w:r>
    </w:p>
    <w:p w:rsidR="0066419C" w:rsidRDefault="0066419C" w:rsidP="0066419C">
      <w:pPr>
        <w:widowControl w:val="0"/>
        <w:autoSpaceDE w:val="0"/>
        <w:autoSpaceDN w:val="0"/>
        <w:adjustRightInd w:val="0"/>
        <w:jc w:val="both"/>
      </w:pPr>
    </w:p>
    <w:p w:rsidR="0066419C" w:rsidRDefault="0066419C" w:rsidP="0066419C">
      <w:pPr>
        <w:widowControl w:val="0"/>
        <w:autoSpaceDE w:val="0"/>
        <w:autoSpaceDN w:val="0"/>
        <w:adjustRightInd w:val="0"/>
        <w:jc w:val="both"/>
      </w:pPr>
      <w:r w:rsidRPr="0066419C">
        <w:rPr>
          <w:noProof/>
        </w:rPr>
        <w:drawing>
          <wp:inline distT="0" distB="0" distL="0" distR="0">
            <wp:extent cx="5818094" cy="2097741"/>
            <wp:effectExtent l="0" t="0" r="0" b="0"/>
            <wp:docPr id="2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6419C" w:rsidRDefault="0066419C" w:rsidP="0066419C">
      <w:pPr>
        <w:widowControl w:val="0"/>
        <w:autoSpaceDE w:val="0"/>
        <w:autoSpaceDN w:val="0"/>
        <w:adjustRightInd w:val="0"/>
        <w:jc w:val="both"/>
      </w:pPr>
    </w:p>
    <w:p w:rsidR="0066419C" w:rsidRPr="008E0C06" w:rsidRDefault="0066419C" w:rsidP="0066419C">
      <w:pPr>
        <w:ind w:firstLine="708"/>
        <w:jc w:val="both"/>
        <w:rPr>
          <w:sz w:val="26"/>
          <w:szCs w:val="26"/>
        </w:rPr>
      </w:pPr>
      <w:r w:rsidRPr="008E0C06">
        <w:rPr>
          <w:sz w:val="26"/>
          <w:szCs w:val="26"/>
        </w:rPr>
        <w:t>Все образовательные учреждения района отвечают современным требованиям и условиям образовательного процесса.</w:t>
      </w:r>
    </w:p>
    <w:p w:rsidR="0066419C" w:rsidRPr="008E0C06" w:rsidRDefault="0066419C" w:rsidP="0066419C">
      <w:pPr>
        <w:ind w:firstLine="708"/>
        <w:jc w:val="both"/>
        <w:rPr>
          <w:sz w:val="26"/>
          <w:szCs w:val="26"/>
        </w:rPr>
      </w:pPr>
      <w:r w:rsidRPr="008E0C06">
        <w:rPr>
          <w:sz w:val="26"/>
          <w:szCs w:val="26"/>
        </w:rPr>
        <w:t>С учетом потребностей и возможностей учащихся в школах реализуются общеобразовательные программы в форме очной, вечерней, заочной; в форме дистанционного обучения, по индивидуальному плану; учащиеся имеют возможность реализовать право получения образова</w:t>
      </w:r>
      <w:r w:rsidR="008E0C06">
        <w:rPr>
          <w:sz w:val="26"/>
          <w:szCs w:val="26"/>
        </w:rPr>
        <w:t xml:space="preserve">ния в форме семейного обучения. </w:t>
      </w:r>
      <w:r w:rsidRPr="008E0C06">
        <w:rPr>
          <w:sz w:val="26"/>
          <w:szCs w:val="26"/>
        </w:rPr>
        <w:t>В 2017-2018 учебном году итоговую аттестацию</w:t>
      </w:r>
      <w:r w:rsidR="00C95859">
        <w:rPr>
          <w:sz w:val="26"/>
          <w:szCs w:val="26"/>
        </w:rPr>
        <w:t xml:space="preserve"> в форме семейного образования</w:t>
      </w:r>
      <w:r w:rsidRPr="008E0C06">
        <w:rPr>
          <w:sz w:val="26"/>
          <w:szCs w:val="26"/>
        </w:rPr>
        <w:t xml:space="preserve"> в общеобразовательных организациях прошли 28 учащихся.</w:t>
      </w:r>
    </w:p>
    <w:p w:rsidR="00C95859" w:rsidRPr="008E0C06" w:rsidRDefault="0066419C" w:rsidP="00C95859">
      <w:pPr>
        <w:ind w:firstLine="709"/>
        <w:jc w:val="both"/>
        <w:rPr>
          <w:sz w:val="26"/>
          <w:szCs w:val="26"/>
        </w:rPr>
      </w:pPr>
      <w:r w:rsidRPr="008E0C06">
        <w:rPr>
          <w:sz w:val="26"/>
          <w:szCs w:val="26"/>
        </w:rPr>
        <w:t>В государственной итоговой аттестации в 2018 году в районе п</w:t>
      </w:r>
      <w:r w:rsidR="008E0C06">
        <w:rPr>
          <w:sz w:val="26"/>
          <w:szCs w:val="26"/>
        </w:rPr>
        <w:t xml:space="preserve">риняли участие </w:t>
      </w:r>
      <w:r w:rsidRPr="008E0C06">
        <w:rPr>
          <w:sz w:val="26"/>
          <w:szCs w:val="26"/>
        </w:rPr>
        <w:t>1170 выпускников общеобразовательных учреждений (в 2017 году - 1092 выпускника), освоивших программы основного общего образования и 580 выпускников (в 2017 году - 499 выпускников) общеобразовательных учреждений, освоивших программы среднего общего образования.</w:t>
      </w:r>
      <w:r w:rsidR="00C95859" w:rsidRPr="00C95859">
        <w:rPr>
          <w:sz w:val="26"/>
          <w:szCs w:val="26"/>
        </w:rPr>
        <w:t xml:space="preserve"> </w:t>
      </w:r>
      <w:r w:rsidR="00C95859" w:rsidRPr="008E0C06">
        <w:rPr>
          <w:sz w:val="26"/>
          <w:szCs w:val="26"/>
        </w:rPr>
        <w:t>Учащимися были получены максимальное количество баллов по химии, русскому языку, географии.</w:t>
      </w:r>
      <w:r w:rsidR="00C95859">
        <w:rPr>
          <w:sz w:val="26"/>
          <w:szCs w:val="26"/>
        </w:rPr>
        <w:t xml:space="preserve"> </w:t>
      </w:r>
      <w:r w:rsidR="00C95859" w:rsidRPr="008E0C06">
        <w:rPr>
          <w:sz w:val="26"/>
          <w:szCs w:val="26"/>
        </w:rPr>
        <w:t xml:space="preserve">По итогам 2017-2018 учебного года </w:t>
      </w:r>
      <w:r w:rsidR="00C95859" w:rsidRPr="008E0C06">
        <w:rPr>
          <w:rStyle w:val="extended-textfull"/>
          <w:sz w:val="26"/>
          <w:szCs w:val="26"/>
        </w:rPr>
        <w:t xml:space="preserve">в районе </w:t>
      </w:r>
      <w:r w:rsidR="00C95859" w:rsidRPr="008E0C06">
        <w:rPr>
          <w:rStyle w:val="extended-textfull"/>
          <w:bCs/>
          <w:sz w:val="26"/>
          <w:szCs w:val="26"/>
        </w:rPr>
        <w:t>66</w:t>
      </w:r>
      <w:r w:rsidR="00C95859" w:rsidRPr="008E0C06">
        <w:rPr>
          <w:rStyle w:val="extended-textfull"/>
          <w:sz w:val="26"/>
          <w:szCs w:val="26"/>
        </w:rPr>
        <w:t xml:space="preserve"> выпускников  окончили образовательные учреждения с медалями.</w:t>
      </w:r>
      <w:r w:rsidR="00C95859">
        <w:rPr>
          <w:rStyle w:val="extended-textfull"/>
          <w:sz w:val="26"/>
          <w:szCs w:val="26"/>
        </w:rPr>
        <w:t xml:space="preserve"> </w:t>
      </w:r>
    </w:p>
    <w:p w:rsidR="00114499" w:rsidRPr="008E0C06" w:rsidRDefault="00114499" w:rsidP="002C0462">
      <w:pPr>
        <w:ind w:firstLine="709"/>
        <w:jc w:val="both"/>
        <w:rPr>
          <w:sz w:val="26"/>
          <w:szCs w:val="26"/>
        </w:rPr>
      </w:pPr>
      <w:r w:rsidRPr="008E0C06">
        <w:rPr>
          <w:sz w:val="26"/>
          <w:szCs w:val="26"/>
        </w:rPr>
        <w:t>Контингент обучающихся в школах района составлял 12668 человек, из них в 1-4 классах обучались 5437 ребенка, в 5-9 классах - 6025 детей и 10-11 классах - 1206 человек.</w:t>
      </w:r>
    </w:p>
    <w:p w:rsidR="006C4862" w:rsidRPr="008E0C06" w:rsidRDefault="006C4862" w:rsidP="00B3392B">
      <w:pPr>
        <w:ind w:firstLine="709"/>
        <w:jc w:val="both"/>
        <w:rPr>
          <w:sz w:val="26"/>
          <w:szCs w:val="26"/>
        </w:rPr>
      </w:pPr>
      <w:r w:rsidRPr="008E0C06">
        <w:rPr>
          <w:sz w:val="26"/>
          <w:szCs w:val="26"/>
        </w:rPr>
        <w:t>Всего в системе образования района работает 2972 человека, из них педагогических работников</w:t>
      </w:r>
      <w:r w:rsidR="00C95859">
        <w:rPr>
          <w:sz w:val="26"/>
          <w:szCs w:val="26"/>
        </w:rPr>
        <w:t xml:space="preserve"> - </w:t>
      </w:r>
      <w:r w:rsidRPr="008E0C06">
        <w:rPr>
          <w:sz w:val="26"/>
          <w:szCs w:val="26"/>
        </w:rPr>
        <w:t>1724</w:t>
      </w:r>
      <w:r w:rsidR="00C95859">
        <w:rPr>
          <w:sz w:val="26"/>
          <w:szCs w:val="26"/>
        </w:rPr>
        <w:t xml:space="preserve"> </w:t>
      </w:r>
      <w:r w:rsidRPr="008E0C06">
        <w:rPr>
          <w:sz w:val="26"/>
          <w:szCs w:val="26"/>
        </w:rPr>
        <w:t>человека. Средняя педагогическая нагрузка составила 1,4 ставки.</w:t>
      </w:r>
    </w:p>
    <w:p w:rsidR="00EF523B" w:rsidRPr="008E0C06" w:rsidRDefault="00EF523B" w:rsidP="00EF523B">
      <w:pPr>
        <w:ind w:firstLine="709"/>
        <w:jc w:val="both"/>
        <w:rPr>
          <w:sz w:val="26"/>
          <w:szCs w:val="26"/>
        </w:rPr>
      </w:pPr>
      <w:r w:rsidRPr="008E0C06">
        <w:rPr>
          <w:sz w:val="26"/>
          <w:szCs w:val="26"/>
        </w:rPr>
        <w:t xml:space="preserve">Средством непрерывного образования ребенка и формирования его личности </w:t>
      </w:r>
      <w:r w:rsidR="0070666B" w:rsidRPr="008E0C06">
        <w:rPr>
          <w:sz w:val="26"/>
          <w:szCs w:val="26"/>
        </w:rPr>
        <w:t xml:space="preserve">является </w:t>
      </w:r>
      <w:r w:rsidRPr="008E0C06">
        <w:rPr>
          <w:sz w:val="26"/>
          <w:szCs w:val="26"/>
        </w:rPr>
        <w:t xml:space="preserve">дополнительное образование. </w:t>
      </w:r>
      <w:r w:rsidR="00B55658" w:rsidRPr="008E0C06">
        <w:rPr>
          <w:sz w:val="26"/>
          <w:szCs w:val="26"/>
        </w:rPr>
        <w:t xml:space="preserve">Система дополнительного образования Советского района </w:t>
      </w:r>
      <w:r w:rsidRPr="008E0C06">
        <w:rPr>
          <w:sz w:val="26"/>
          <w:szCs w:val="26"/>
        </w:rPr>
        <w:t xml:space="preserve">представлена </w:t>
      </w:r>
      <w:r w:rsidR="00B55658" w:rsidRPr="008E0C06">
        <w:rPr>
          <w:sz w:val="26"/>
          <w:szCs w:val="26"/>
        </w:rPr>
        <w:t>следующими учреждениями дополнительного образования:</w:t>
      </w:r>
      <w:r w:rsidR="00C95859">
        <w:rPr>
          <w:sz w:val="26"/>
          <w:szCs w:val="26"/>
        </w:rPr>
        <w:t xml:space="preserve"> </w:t>
      </w:r>
      <w:r w:rsidRPr="008E0C06">
        <w:rPr>
          <w:sz w:val="26"/>
          <w:szCs w:val="26"/>
        </w:rPr>
        <w:t>МАУ ДО «Д</w:t>
      </w:r>
      <w:r w:rsidR="00B55658" w:rsidRPr="008E0C06">
        <w:rPr>
          <w:sz w:val="26"/>
          <w:szCs w:val="26"/>
        </w:rPr>
        <w:t>ворец детского творчества</w:t>
      </w:r>
      <w:r w:rsidRPr="008E0C06">
        <w:rPr>
          <w:sz w:val="26"/>
          <w:szCs w:val="26"/>
        </w:rPr>
        <w:t>»</w:t>
      </w:r>
      <w:r w:rsidR="00D042D2" w:rsidRPr="008E0C06">
        <w:rPr>
          <w:sz w:val="26"/>
          <w:szCs w:val="26"/>
        </w:rPr>
        <w:t xml:space="preserve">, </w:t>
      </w:r>
      <w:r w:rsidRPr="008E0C06">
        <w:rPr>
          <w:sz w:val="26"/>
          <w:szCs w:val="26"/>
        </w:rPr>
        <w:t>МБУ ДО «Ц</w:t>
      </w:r>
      <w:r w:rsidR="00B55658" w:rsidRPr="008E0C06">
        <w:rPr>
          <w:sz w:val="26"/>
          <w:szCs w:val="26"/>
        </w:rPr>
        <w:t xml:space="preserve">ентр внешкольной работы </w:t>
      </w:r>
      <w:r w:rsidRPr="008E0C06">
        <w:rPr>
          <w:sz w:val="26"/>
          <w:szCs w:val="26"/>
        </w:rPr>
        <w:t>«Юность» г. Челябинска», МБУ ДО «Ц</w:t>
      </w:r>
      <w:r w:rsidR="00B55658" w:rsidRPr="008E0C06">
        <w:rPr>
          <w:sz w:val="26"/>
          <w:szCs w:val="26"/>
        </w:rPr>
        <w:t>ентр гуманитарного развития детей и молодежи «Орбита», а также кружками и секциями различной направленности, которые функционируют на базе общеобразовательных школ.</w:t>
      </w:r>
    </w:p>
    <w:p w:rsidR="0070666B" w:rsidRPr="008E0C06" w:rsidRDefault="00EF523B" w:rsidP="0070666B">
      <w:pPr>
        <w:ind w:firstLine="709"/>
        <w:jc w:val="both"/>
        <w:rPr>
          <w:rFonts w:eastAsia="Calibri"/>
          <w:sz w:val="26"/>
          <w:szCs w:val="26"/>
        </w:rPr>
      </w:pPr>
      <w:r w:rsidRPr="008E0C06">
        <w:rPr>
          <w:rFonts w:eastAsia="Calibri"/>
          <w:sz w:val="26"/>
          <w:szCs w:val="26"/>
        </w:rPr>
        <w:t xml:space="preserve">Сложившаяся система дополнительного образования </w:t>
      </w:r>
      <w:r w:rsidR="0070666B" w:rsidRPr="008E0C06">
        <w:rPr>
          <w:rFonts w:eastAsia="Calibri"/>
          <w:sz w:val="26"/>
          <w:szCs w:val="26"/>
        </w:rPr>
        <w:t>создает</w:t>
      </w:r>
      <w:r w:rsidRPr="008E0C06">
        <w:rPr>
          <w:rFonts w:eastAsia="Calibri"/>
          <w:sz w:val="26"/>
          <w:szCs w:val="26"/>
        </w:rPr>
        <w:t xml:space="preserve"> условия для реализации календаря массовых мероприятий, достижения высоких результатов учащихся в творческих конкурсах, научно-исследовательских конференциях. </w:t>
      </w:r>
    </w:p>
    <w:p w:rsidR="004A3CC7" w:rsidRPr="008E0C06" w:rsidRDefault="0070666B" w:rsidP="0070666B">
      <w:pPr>
        <w:ind w:firstLine="709"/>
        <w:jc w:val="both"/>
        <w:rPr>
          <w:rFonts w:eastAsia="Calibri"/>
          <w:sz w:val="26"/>
          <w:szCs w:val="26"/>
          <w:lang w:eastAsia="en-US"/>
        </w:rPr>
      </w:pPr>
      <w:r w:rsidRPr="008E0C06">
        <w:rPr>
          <w:rFonts w:eastAsia="Calibri"/>
          <w:sz w:val="26"/>
          <w:szCs w:val="26"/>
          <w:lang w:eastAsia="en-US"/>
        </w:rPr>
        <w:t>С</w:t>
      </w:r>
      <w:r w:rsidR="00EF523B" w:rsidRPr="008E0C06">
        <w:rPr>
          <w:rFonts w:eastAsia="Calibri"/>
          <w:sz w:val="26"/>
          <w:szCs w:val="26"/>
          <w:lang w:eastAsia="en-US"/>
        </w:rPr>
        <w:t xml:space="preserve"> целью развития интереса учащихся к фундаментальным наукам, приобщения их к достижениям науки и техники, поддержки одаренных, </w:t>
      </w:r>
      <w:r w:rsidR="00EF523B" w:rsidRPr="008E0C06">
        <w:rPr>
          <w:rFonts w:eastAsia="Calibri"/>
          <w:sz w:val="26"/>
          <w:szCs w:val="26"/>
          <w:lang w:eastAsia="en-US"/>
        </w:rPr>
        <w:lastRenderedPageBreak/>
        <w:t>талантливых детей образовательные организации приняли активное участие в интеллектуальном форуме «Шаг в будущее» (№№ 15, 15ф, 17, 43, 53, 56, 58, 80, 98, 105, 121, 131, 142, 144, 145).</w:t>
      </w:r>
      <w:r w:rsidR="004A3CC7" w:rsidRPr="008E0C06">
        <w:rPr>
          <w:rFonts w:eastAsia="Calibri"/>
          <w:sz w:val="26"/>
          <w:szCs w:val="26"/>
          <w:lang w:eastAsia="en-US"/>
        </w:rPr>
        <w:t xml:space="preserve"> Творческая активность, популярность </w:t>
      </w:r>
      <w:r w:rsidR="006F1BB9" w:rsidRPr="008E0C06">
        <w:rPr>
          <w:rFonts w:eastAsia="Calibri"/>
          <w:sz w:val="26"/>
          <w:szCs w:val="26"/>
          <w:lang w:eastAsia="en-US"/>
        </w:rPr>
        <w:t xml:space="preserve">робототехники и технического творчества среди учащихся дает возможность не просто участвовать в соревнованиях, но и занимать призовые места, так команда </w:t>
      </w:r>
      <w:r w:rsidR="00C95859">
        <w:rPr>
          <w:rFonts w:eastAsia="Calibri"/>
          <w:sz w:val="26"/>
          <w:szCs w:val="26"/>
          <w:lang w:eastAsia="en-US"/>
        </w:rPr>
        <w:t xml:space="preserve">         </w:t>
      </w:r>
      <w:r w:rsidR="006F1BB9" w:rsidRPr="008E0C06">
        <w:rPr>
          <w:rFonts w:eastAsia="Calibri"/>
          <w:sz w:val="26"/>
          <w:szCs w:val="26"/>
          <w:lang w:eastAsia="en-US"/>
        </w:rPr>
        <w:t xml:space="preserve">МАОУ «Гимназия № 80 г. Челябинска» заняла второе место в классах «Юниоры» и «Стандарт Младшие» в соревнованиях «Легороботы-сумо». </w:t>
      </w:r>
    </w:p>
    <w:p w:rsidR="00EF523B" w:rsidRPr="008E0C06" w:rsidRDefault="00EF523B" w:rsidP="0070666B">
      <w:pPr>
        <w:ind w:firstLine="709"/>
        <w:jc w:val="both"/>
        <w:rPr>
          <w:rFonts w:eastAsia="Calibri"/>
          <w:sz w:val="26"/>
          <w:szCs w:val="26"/>
          <w:lang w:eastAsia="en-US"/>
        </w:rPr>
      </w:pPr>
      <w:r w:rsidRPr="008E0C06">
        <w:rPr>
          <w:rFonts w:eastAsia="Calibri"/>
          <w:sz w:val="26"/>
          <w:szCs w:val="26"/>
          <w:lang w:eastAsia="en-US"/>
        </w:rPr>
        <w:t xml:space="preserve"> Активное участие образовательных организаций свидетельствует о создании </w:t>
      </w:r>
      <w:r w:rsidR="0070666B" w:rsidRPr="008E0C06">
        <w:rPr>
          <w:rFonts w:eastAsia="Calibri"/>
          <w:sz w:val="26"/>
          <w:szCs w:val="26"/>
          <w:lang w:eastAsia="en-US"/>
        </w:rPr>
        <w:t xml:space="preserve">руководством этих учреждений </w:t>
      </w:r>
      <w:r w:rsidRPr="008E0C06">
        <w:rPr>
          <w:rFonts w:eastAsia="Calibri"/>
          <w:sz w:val="26"/>
          <w:szCs w:val="26"/>
          <w:lang w:eastAsia="en-US"/>
        </w:rPr>
        <w:t>условий для развития учебно-исследов</w:t>
      </w:r>
      <w:r w:rsidR="0070666B" w:rsidRPr="008E0C06">
        <w:rPr>
          <w:rFonts w:eastAsia="Calibri"/>
          <w:sz w:val="26"/>
          <w:szCs w:val="26"/>
          <w:lang w:eastAsia="en-US"/>
        </w:rPr>
        <w:t>ательской деятельности,</w:t>
      </w:r>
      <w:r w:rsidR="0075142E" w:rsidRPr="008E0C06">
        <w:rPr>
          <w:rFonts w:eastAsia="Calibri"/>
          <w:sz w:val="26"/>
          <w:szCs w:val="26"/>
          <w:lang w:eastAsia="en-US"/>
        </w:rPr>
        <w:t xml:space="preserve"> </w:t>
      </w:r>
      <w:r w:rsidR="0070666B" w:rsidRPr="008E0C06">
        <w:rPr>
          <w:rFonts w:eastAsia="Calibri"/>
          <w:sz w:val="26"/>
          <w:szCs w:val="26"/>
          <w:lang w:eastAsia="en-US"/>
        </w:rPr>
        <w:t>и</w:t>
      </w:r>
      <w:r w:rsidRPr="008E0C06">
        <w:rPr>
          <w:rFonts w:eastAsia="Calibri"/>
          <w:sz w:val="26"/>
          <w:szCs w:val="26"/>
          <w:lang w:eastAsia="en-US"/>
        </w:rPr>
        <w:t>нтеллектуальных</w:t>
      </w:r>
      <w:r w:rsidR="0070666B" w:rsidRPr="008E0C06">
        <w:rPr>
          <w:rFonts w:eastAsia="Calibri"/>
          <w:sz w:val="26"/>
          <w:szCs w:val="26"/>
          <w:lang w:eastAsia="en-US"/>
        </w:rPr>
        <w:t>,</w:t>
      </w:r>
      <w:r w:rsidRPr="008E0C06">
        <w:rPr>
          <w:rFonts w:eastAsia="Calibri"/>
          <w:sz w:val="26"/>
          <w:szCs w:val="26"/>
          <w:lang w:eastAsia="en-US"/>
        </w:rPr>
        <w:t xml:space="preserve"> творческих способностей учащихся.</w:t>
      </w:r>
    </w:p>
    <w:p w:rsidR="00A51BE2" w:rsidRPr="008E0C06" w:rsidRDefault="006F1BB9" w:rsidP="0070666B">
      <w:pPr>
        <w:ind w:firstLine="709"/>
        <w:jc w:val="both"/>
        <w:rPr>
          <w:rFonts w:eastAsia="Calibri"/>
          <w:sz w:val="26"/>
          <w:szCs w:val="26"/>
          <w:lang w:eastAsia="en-US"/>
        </w:rPr>
      </w:pPr>
      <w:r w:rsidRPr="008E0C06">
        <w:rPr>
          <w:rFonts w:eastAsia="Calibri"/>
          <w:sz w:val="26"/>
          <w:szCs w:val="26"/>
          <w:lang w:eastAsia="en-US"/>
        </w:rPr>
        <w:t xml:space="preserve">В образовательных организациях большое внимание уделяется развитию экологического сознания школьников. В декабре 2018 года завершился конкурс «Я меняю мир вокруг себя». </w:t>
      </w:r>
      <w:r w:rsidRPr="008E0C06">
        <w:rPr>
          <w:sz w:val="26"/>
          <w:szCs w:val="26"/>
        </w:rPr>
        <w:t xml:space="preserve">Содержание выступлений творческих коллективов отражали актуальные экологические темы: 100-летие юннатского движения в Российской Федерации, подготовка города Челябинска к саммитам ШОС и БРИКС, вклад добровольцев (волонтеров) в охрану окружающей природы, умная и безопасная утилизация мусора,  экологическая безопасность города Челябинска,  помощь животным и многие другие. Самыми яркими и содержательными выступлениями стали: «Загрязнение воды» - МБОУ «СОШ № 121 г. Челябинска»; «Человек и природа-сила» - МАОУ «Лицей № 142 г. Челябинска»;  «О, море, море!» - </w:t>
      </w:r>
      <w:r w:rsidR="00702679" w:rsidRPr="008E0C06">
        <w:rPr>
          <w:sz w:val="26"/>
          <w:szCs w:val="26"/>
        </w:rPr>
        <w:t xml:space="preserve">МБОУ «С(к)ОШИ № 12 г. Челябинска»; «Бразилиа Сантос» - </w:t>
      </w:r>
      <w:r w:rsidR="00C95859">
        <w:rPr>
          <w:sz w:val="26"/>
          <w:szCs w:val="26"/>
        </w:rPr>
        <w:t xml:space="preserve">                   </w:t>
      </w:r>
      <w:r w:rsidR="00702679" w:rsidRPr="008E0C06">
        <w:rPr>
          <w:sz w:val="26"/>
          <w:szCs w:val="26"/>
        </w:rPr>
        <w:t>МАУ ДО «ДДТ»</w:t>
      </w:r>
      <w:r w:rsidR="00702679" w:rsidRPr="008E0C06">
        <w:rPr>
          <w:rFonts w:eastAsia="Calibri"/>
          <w:sz w:val="26"/>
          <w:szCs w:val="26"/>
          <w:lang w:eastAsia="en-US"/>
        </w:rPr>
        <w:t>; «Пресса деним» - МАО</w:t>
      </w:r>
      <w:r w:rsidR="00A51BE2" w:rsidRPr="008E0C06">
        <w:rPr>
          <w:rFonts w:eastAsia="Calibri"/>
          <w:sz w:val="26"/>
          <w:szCs w:val="26"/>
          <w:lang w:eastAsia="en-US"/>
        </w:rPr>
        <w:t xml:space="preserve">У «Гимназия № 80 г. Челябинска»; команда </w:t>
      </w:r>
      <w:r w:rsidR="00A51BE2" w:rsidRPr="008E0C06">
        <w:rPr>
          <w:sz w:val="26"/>
          <w:szCs w:val="26"/>
        </w:rPr>
        <w:t xml:space="preserve">МАУ ДО «ДДТ» - победитель в конкурсе </w:t>
      </w:r>
      <w:r w:rsidR="00A51BE2" w:rsidRPr="008E0C06">
        <w:rPr>
          <w:rFonts w:eastAsia="Calibri"/>
          <w:sz w:val="26"/>
          <w:szCs w:val="26"/>
          <w:lang w:eastAsia="en-US"/>
        </w:rPr>
        <w:t xml:space="preserve">«Зеленая волна»; </w:t>
      </w:r>
      <w:r w:rsidR="00A51BE2" w:rsidRPr="008E0C06">
        <w:rPr>
          <w:sz w:val="26"/>
          <w:szCs w:val="26"/>
        </w:rPr>
        <w:t>МБОУ «СОШ № 53 г. Челябинска»  заняла 1 место в  эколого-краеведческом конкурсе «Их нужно беречь и охранять».</w:t>
      </w:r>
    </w:p>
    <w:p w:rsidR="007A647C" w:rsidRPr="008E0C06" w:rsidRDefault="00C90D5B" w:rsidP="0070666B">
      <w:pPr>
        <w:ind w:firstLine="709"/>
        <w:jc w:val="both"/>
        <w:rPr>
          <w:sz w:val="26"/>
          <w:szCs w:val="26"/>
        </w:rPr>
      </w:pPr>
      <w:r w:rsidRPr="008E0C06">
        <w:rPr>
          <w:rFonts w:eastAsia="Calibri"/>
          <w:sz w:val="26"/>
          <w:szCs w:val="26"/>
          <w:lang w:eastAsia="en-US"/>
        </w:rPr>
        <w:t xml:space="preserve">Гражданско-патриотическое воспитание подрастающего поколения является одной из важнейших задач образовательных учреждений. Школы района традиционно принимают участие в конкурсах и занимают призовые места: городской конкурс «Наша Родина – Россия» - 1 место МАОУ «Гимназия № 80 г. Челябинска»; </w:t>
      </w:r>
      <w:r w:rsidR="007A647C" w:rsidRPr="008E0C06">
        <w:rPr>
          <w:rFonts w:eastAsia="Calibri"/>
          <w:sz w:val="26"/>
          <w:szCs w:val="26"/>
          <w:lang w:eastAsia="en-US"/>
        </w:rPr>
        <w:t xml:space="preserve">городской конкурс «Герои Отечества – наши земляки» - 1 место МАОУ «Гимназия № 80 г. Челябинска»; городской смотр-конкурс музеев – 3 место МБОУ «СОШ « 17 г. Челябинска» и МБОУ «СОШ № 144 г. Челябинска», городской конкурс «История одного экспоната» - 1 место </w:t>
      </w:r>
      <w:r w:rsidR="007A647C" w:rsidRPr="008E0C06">
        <w:rPr>
          <w:sz w:val="26"/>
          <w:szCs w:val="26"/>
        </w:rPr>
        <w:t>МБОУ «СОШ № 53 г. Челябинска»; 2 место МБОУ «СОШ № 58 г. Челябинска»; 3 место   МБОУ «СОШ № 144 г. Челябинска».</w:t>
      </w:r>
    </w:p>
    <w:p w:rsidR="007A647C" w:rsidRPr="008E0C06" w:rsidRDefault="007A647C" w:rsidP="007A647C">
      <w:pPr>
        <w:ind w:firstLine="709"/>
        <w:jc w:val="both"/>
        <w:rPr>
          <w:sz w:val="26"/>
          <w:szCs w:val="26"/>
        </w:rPr>
      </w:pPr>
      <w:r w:rsidRPr="008E0C06">
        <w:rPr>
          <w:sz w:val="26"/>
          <w:szCs w:val="26"/>
        </w:rPr>
        <w:t>Особое внимание в образовательных организациях уделяется занятиям физической культур</w:t>
      </w:r>
      <w:r w:rsidR="00DB7201" w:rsidRPr="008E0C06">
        <w:rPr>
          <w:sz w:val="26"/>
          <w:szCs w:val="26"/>
        </w:rPr>
        <w:t>ой</w:t>
      </w:r>
      <w:r w:rsidRPr="008E0C06">
        <w:rPr>
          <w:sz w:val="26"/>
          <w:szCs w:val="26"/>
        </w:rPr>
        <w:t xml:space="preserve"> и спортом</w:t>
      </w:r>
      <w:r w:rsidR="00DB7201" w:rsidRPr="008E0C06">
        <w:rPr>
          <w:sz w:val="26"/>
          <w:szCs w:val="26"/>
        </w:rPr>
        <w:t xml:space="preserve"> школьников. Школьники активно принимают участие в спортивных  </w:t>
      </w:r>
      <w:r w:rsidR="00DF61E5" w:rsidRPr="008E0C06">
        <w:rPr>
          <w:sz w:val="26"/>
          <w:szCs w:val="26"/>
        </w:rPr>
        <w:t xml:space="preserve">соревнованиях по общей физической подготовке (1-е место МАОУ «СОШ № 43 г. Челябинска»), в легкоатлетическом кроссе (1-е место </w:t>
      </w:r>
      <w:r w:rsidR="00DF61E5" w:rsidRPr="008E0C06">
        <w:rPr>
          <w:rFonts w:eastAsia="Calibri"/>
          <w:sz w:val="26"/>
          <w:szCs w:val="26"/>
          <w:lang w:eastAsia="en-US"/>
        </w:rPr>
        <w:t xml:space="preserve">МАОУ «Гимназия № 80 г. Челябинска»), </w:t>
      </w:r>
      <w:r w:rsidR="00493372" w:rsidRPr="008E0C06">
        <w:rPr>
          <w:rFonts w:eastAsia="Calibri"/>
          <w:sz w:val="26"/>
          <w:szCs w:val="26"/>
          <w:lang w:eastAsia="en-US"/>
        </w:rPr>
        <w:t xml:space="preserve">во </w:t>
      </w:r>
      <w:r w:rsidR="00435FBD" w:rsidRPr="008E0C06">
        <w:rPr>
          <w:rFonts w:eastAsia="Calibri"/>
          <w:sz w:val="26"/>
          <w:szCs w:val="26"/>
          <w:lang w:eastAsia="en-US"/>
        </w:rPr>
        <w:t>В</w:t>
      </w:r>
      <w:r w:rsidR="00493372" w:rsidRPr="008E0C06">
        <w:rPr>
          <w:rFonts w:eastAsia="Calibri"/>
          <w:sz w:val="26"/>
          <w:szCs w:val="26"/>
          <w:lang w:eastAsia="en-US"/>
        </w:rPr>
        <w:t xml:space="preserve">сероссийской </w:t>
      </w:r>
      <w:r w:rsidR="00435FBD" w:rsidRPr="008E0C06">
        <w:rPr>
          <w:rFonts w:eastAsia="Calibri"/>
          <w:sz w:val="26"/>
          <w:szCs w:val="26"/>
          <w:lang w:eastAsia="en-US"/>
        </w:rPr>
        <w:t>В</w:t>
      </w:r>
      <w:r w:rsidR="00493372" w:rsidRPr="008E0C06">
        <w:rPr>
          <w:rFonts w:eastAsia="Calibri"/>
          <w:sz w:val="26"/>
          <w:szCs w:val="26"/>
          <w:lang w:eastAsia="en-US"/>
        </w:rPr>
        <w:t xml:space="preserve">оенно-спортивной игре «Кадеты Отечества» (3-е место  </w:t>
      </w:r>
      <w:r w:rsidR="00493372" w:rsidRPr="008E0C06">
        <w:rPr>
          <w:sz w:val="26"/>
          <w:szCs w:val="26"/>
        </w:rPr>
        <w:t>МАОУ «СОШ № 15 г. Челябинска»), в турнире по  каратэ и сумо «Надежды Урала» (МАУ ДО «ДДТ») и другие.</w:t>
      </w:r>
    </w:p>
    <w:p w:rsidR="00EF523B" w:rsidRPr="008E0C06" w:rsidRDefault="00EF523B" w:rsidP="00EF523B">
      <w:pPr>
        <w:ind w:firstLine="709"/>
        <w:jc w:val="both"/>
        <w:rPr>
          <w:rFonts w:eastAsia="Calibri"/>
          <w:bCs/>
          <w:sz w:val="26"/>
          <w:szCs w:val="26"/>
          <w:lang w:eastAsia="en-US"/>
        </w:rPr>
      </w:pPr>
      <w:r w:rsidRPr="008E0C06">
        <w:rPr>
          <w:rFonts w:eastAsia="Calibri"/>
          <w:bCs/>
          <w:sz w:val="26"/>
          <w:szCs w:val="26"/>
          <w:lang w:eastAsia="en-US"/>
        </w:rPr>
        <w:t>Анализ развития системы дополнительного образования свидетельствует о востребованности дополнительных образовательных услуг учащимися и родителями.</w:t>
      </w:r>
    </w:p>
    <w:p w:rsidR="00EF523B" w:rsidRPr="008E0C06" w:rsidRDefault="00EF523B" w:rsidP="00EF523B">
      <w:pPr>
        <w:ind w:firstLine="709"/>
        <w:jc w:val="both"/>
        <w:rPr>
          <w:rFonts w:eastAsia="Calibri"/>
          <w:sz w:val="26"/>
          <w:szCs w:val="26"/>
          <w:lang w:eastAsia="en-US"/>
        </w:rPr>
      </w:pPr>
      <w:r w:rsidRPr="008E0C06">
        <w:rPr>
          <w:rFonts w:eastAsia="Calibri"/>
          <w:sz w:val="26"/>
          <w:szCs w:val="26"/>
          <w:lang w:eastAsia="en-US"/>
        </w:rPr>
        <w:t>Ценность дополнительного образования состоит в том, что оно усиливает вариативную составляющую, а педагоги дополнительного образования способствуют реализации знаний и навыков, активизируют познавательную мотивацию обучающихся, помогают им адаптироваться в современном обществе.</w:t>
      </w:r>
    </w:p>
    <w:p w:rsidR="00FB02F0" w:rsidRPr="008E0C06" w:rsidRDefault="00FB02F0" w:rsidP="00EF523B">
      <w:pPr>
        <w:ind w:firstLine="709"/>
        <w:jc w:val="both"/>
        <w:rPr>
          <w:rFonts w:eastAsia="Calibri"/>
          <w:sz w:val="26"/>
          <w:szCs w:val="26"/>
          <w:lang w:eastAsia="en-US"/>
        </w:rPr>
      </w:pPr>
      <w:r w:rsidRPr="008E0C06">
        <w:rPr>
          <w:rFonts w:eastAsia="Calibri"/>
          <w:sz w:val="26"/>
          <w:szCs w:val="26"/>
          <w:lang w:eastAsia="en-US"/>
        </w:rPr>
        <w:lastRenderedPageBreak/>
        <w:t>Финансирование отрасли «Образование»</w:t>
      </w:r>
      <w:r w:rsidR="00C95859">
        <w:rPr>
          <w:rFonts w:eastAsia="Calibri"/>
          <w:sz w:val="26"/>
          <w:szCs w:val="26"/>
          <w:lang w:eastAsia="en-US"/>
        </w:rPr>
        <w:t xml:space="preserve"> в Советском районе города Челябинска</w:t>
      </w:r>
      <w:r w:rsidRPr="008E0C06">
        <w:rPr>
          <w:rFonts w:eastAsia="Calibri"/>
          <w:sz w:val="26"/>
          <w:szCs w:val="26"/>
          <w:lang w:eastAsia="en-US"/>
        </w:rPr>
        <w:t xml:space="preserve"> в 2018 году осуществлялось  из бюджета двух уровней и составило 1 610,14 млн. рублей, в том числе </w:t>
      </w:r>
      <w:r w:rsidR="00741B58">
        <w:rPr>
          <w:rFonts w:eastAsia="Calibri"/>
          <w:sz w:val="26"/>
          <w:szCs w:val="26"/>
          <w:lang w:eastAsia="en-US"/>
        </w:rPr>
        <w:t xml:space="preserve">из областного бюджета - </w:t>
      </w:r>
      <w:r w:rsidRPr="008E0C06">
        <w:rPr>
          <w:rFonts w:eastAsia="Calibri"/>
          <w:sz w:val="26"/>
          <w:szCs w:val="26"/>
          <w:lang w:eastAsia="en-US"/>
        </w:rPr>
        <w:t>1 014,7 млн. рублей, муниципального бюджета</w:t>
      </w:r>
      <w:r w:rsidR="00741B58">
        <w:rPr>
          <w:rFonts w:eastAsia="Calibri"/>
          <w:sz w:val="26"/>
          <w:szCs w:val="26"/>
          <w:lang w:eastAsia="en-US"/>
        </w:rPr>
        <w:t xml:space="preserve"> - </w:t>
      </w:r>
      <w:r w:rsidRPr="008E0C06">
        <w:rPr>
          <w:rFonts w:eastAsia="Calibri"/>
          <w:sz w:val="26"/>
          <w:szCs w:val="26"/>
          <w:lang w:eastAsia="en-US"/>
        </w:rPr>
        <w:t>595,5 млн. рублей.</w:t>
      </w:r>
    </w:p>
    <w:p w:rsidR="00E34E06" w:rsidRPr="008E0C06" w:rsidRDefault="00E34E06" w:rsidP="00E34E06">
      <w:pPr>
        <w:ind w:firstLine="709"/>
        <w:jc w:val="center"/>
        <w:rPr>
          <w:rFonts w:eastAsia="Calibri"/>
          <w:b/>
          <w:sz w:val="26"/>
          <w:szCs w:val="26"/>
          <w:lang w:eastAsia="en-US"/>
        </w:rPr>
      </w:pPr>
    </w:p>
    <w:p w:rsidR="00155194" w:rsidRPr="00741B58" w:rsidRDefault="00E34E06" w:rsidP="00E34E06">
      <w:pPr>
        <w:ind w:firstLine="709"/>
        <w:jc w:val="center"/>
        <w:rPr>
          <w:rFonts w:eastAsia="Calibri"/>
          <w:b/>
          <w:sz w:val="26"/>
          <w:szCs w:val="26"/>
          <w:lang w:eastAsia="en-US"/>
        </w:rPr>
      </w:pPr>
      <w:r w:rsidRPr="00741B58">
        <w:rPr>
          <w:rFonts w:eastAsia="Calibri"/>
          <w:b/>
          <w:sz w:val="26"/>
          <w:szCs w:val="26"/>
          <w:lang w:eastAsia="en-US"/>
        </w:rPr>
        <w:t>Структура финансирования отрасли «Образовани</w:t>
      </w:r>
      <w:r w:rsidR="00417AEF" w:rsidRPr="00741B58">
        <w:rPr>
          <w:rFonts w:eastAsia="Calibri"/>
          <w:b/>
          <w:sz w:val="26"/>
          <w:szCs w:val="26"/>
          <w:lang w:eastAsia="en-US"/>
        </w:rPr>
        <w:t>е</w:t>
      </w:r>
      <w:r w:rsidRPr="00741B58">
        <w:rPr>
          <w:rFonts w:eastAsia="Calibri"/>
          <w:b/>
          <w:sz w:val="26"/>
          <w:szCs w:val="26"/>
          <w:lang w:eastAsia="en-US"/>
        </w:rPr>
        <w:t>»</w:t>
      </w:r>
      <w:r w:rsidR="00741B58" w:rsidRPr="00741B58">
        <w:rPr>
          <w:rFonts w:eastAsia="Calibri"/>
          <w:b/>
          <w:sz w:val="26"/>
          <w:szCs w:val="26"/>
          <w:lang w:eastAsia="en-US"/>
        </w:rPr>
        <w:t xml:space="preserve"> в Советском районе города Челябинска </w:t>
      </w:r>
      <w:r w:rsidRPr="00741B58">
        <w:rPr>
          <w:rFonts w:eastAsia="Calibri"/>
          <w:b/>
          <w:sz w:val="26"/>
          <w:szCs w:val="26"/>
          <w:lang w:eastAsia="en-US"/>
        </w:rPr>
        <w:t>за 2017-2018 годы, млн. рублей</w:t>
      </w:r>
    </w:p>
    <w:p w:rsidR="00155194" w:rsidRDefault="00155194" w:rsidP="00EF523B">
      <w:pPr>
        <w:ind w:firstLine="709"/>
        <w:jc w:val="both"/>
        <w:rPr>
          <w:rFonts w:eastAsia="Calibri"/>
          <w:lang w:eastAsia="en-US"/>
        </w:rPr>
      </w:pPr>
      <w:r>
        <w:rPr>
          <w:rFonts w:eastAsia="Calibri"/>
          <w:noProof/>
        </w:rPr>
        <w:drawing>
          <wp:inline distT="0" distB="0" distL="0" distR="0">
            <wp:extent cx="5585012" cy="2832847"/>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55194" w:rsidRDefault="00155194" w:rsidP="00EF523B">
      <w:pPr>
        <w:ind w:firstLine="709"/>
        <w:jc w:val="both"/>
        <w:rPr>
          <w:rFonts w:eastAsia="Calibri"/>
          <w:lang w:eastAsia="en-US"/>
        </w:rPr>
      </w:pPr>
    </w:p>
    <w:p w:rsidR="00155194" w:rsidRPr="00741B58" w:rsidRDefault="00FB02F0" w:rsidP="00EF523B">
      <w:pPr>
        <w:ind w:firstLine="709"/>
        <w:jc w:val="both"/>
        <w:rPr>
          <w:rFonts w:eastAsia="Calibri"/>
          <w:sz w:val="26"/>
          <w:szCs w:val="26"/>
          <w:lang w:eastAsia="en-US"/>
        </w:rPr>
      </w:pPr>
      <w:r w:rsidRPr="00741B58">
        <w:rPr>
          <w:rFonts w:eastAsia="Calibri"/>
          <w:sz w:val="26"/>
          <w:szCs w:val="26"/>
          <w:lang w:eastAsia="en-US"/>
        </w:rPr>
        <w:t>Одним из приоритетных направлений финансирования является заработная плата работников образовательной системы. В соответствии с Указом Президента Российской Федерации от 07.05.2012 № 597 «О мероприятиях по реализации государственной социальной политики» с 2012 года проводится поэтапное повышение заработной платы отдельных категорий работников бюджетной сферы.</w:t>
      </w:r>
    </w:p>
    <w:p w:rsidR="00FB02F0" w:rsidRDefault="00FB02F0" w:rsidP="00EF523B">
      <w:pPr>
        <w:ind w:firstLine="709"/>
        <w:jc w:val="both"/>
        <w:rPr>
          <w:rFonts w:eastAsia="Calibri"/>
          <w:lang w:eastAsia="en-US"/>
        </w:rPr>
      </w:pPr>
    </w:p>
    <w:p w:rsidR="0081523F" w:rsidRDefault="0081523F" w:rsidP="00C561FE">
      <w:pPr>
        <w:ind w:firstLine="709"/>
        <w:jc w:val="center"/>
        <w:rPr>
          <w:rFonts w:eastAsia="Calibri"/>
          <w:b/>
          <w:lang w:eastAsia="en-US"/>
        </w:rPr>
      </w:pPr>
    </w:p>
    <w:p w:rsidR="00C561FE" w:rsidRPr="00741B58" w:rsidRDefault="00C561FE" w:rsidP="00C561FE">
      <w:pPr>
        <w:ind w:firstLine="709"/>
        <w:jc w:val="center"/>
        <w:rPr>
          <w:rFonts w:eastAsia="Calibri"/>
          <w:b/>
          <w:sz w:val="26"/>
          <w:szCs w:val="26"/>
          <w:lang w:eastAsia="en-US"/>
        </w:rPr>
      </w:pPr>
      <w:r w:rsidRPr="00741B58">
        <w:rPr>
          <w:rFonts w:eastAsia="Calibri"/>
          <w:b/>
          <w:sz w:val="26"/>
          <w:szCs w:val="26"/>
          <w:lang w:eastAsia="en-US"/>
        </w:rPr>
        <w:t xml:space="preserve">Средняя заработная плата </w:t>
      </w:r>
      <w:r w:rsidR="00741B58">
        <w:rPr>
          <w:rFonts w:eastAsia="Calibri"/>
          <w:b/>
          <w:sz w:val="26"/>
          <w:szCs w:val="26"/>
          <w:lang w:eastAsia="en-US"/>
        </w:rPr>
        <w:t>в</w:t>
      </w:r>
      <w:r w:rsidRPr="00741B58">
        <w:rPr>
          <w:rFonts w:eastAsia="Calibri"/>
          <w:b/>
          <w:sz w:val="26"/>
          <w:szCs w:val="26"/>
          <w:lang w:eastAsia="en-US"/>
        </w:rPr>
        <w:t xml:space="preserve"> образовательных учреждениях</w:t>
      </w:r>
    </w:p>
    <w:p w:rsidR="00FB02F0" w:rsidRPr="00741B58" w:rsidRDefault="00C561FE" w:rsidP="00C561FE">
      <w:pPr>
        <w:ind w:firstLine="709"/>
        <w:jc w:val="center"/>
        <w:rPr>
          <w:rFonts w:eastAsia="Calibri"/>
          <w:b/>
          <w:sz w:val="26"/>
          <w:szCs w:val="26"/>
          <w:lang w:eastAsia="en-US"/>
        </w:rPr>
      </w:pPr>
      <w:r w:rsidRPr="00741B58">
        <w:rPr>
          <w:rFonts w:eastAsia="Calibri"/>
          <w:b/>
          <w:sz w:val="26"/>
          <w:szCs w:val="26"/>
          <w:lang w:eastAsia="en-US"/>
        </w:rPr>
        <w:t>Советского района, рублей</w:t>
      </w:r>
    </w:p>
    <w:p w:rsidR="00FB02F0" w:rsidRDefault="00FB02F0" w:rsidP="00EF523B">
      <w:pPr>
        <w:ind w:firstLine="709"/>
        <w:jc w:val="both"/>
        <w:rPr>
          <w:rFonts w:eastAsia="Calibri"/>
          <w:lang w:eastAsia="en-US"/>
        </w:rPr>
      </w:pPr>
    </w:p>
    <w:p w:rsidR="00FB02F0" w:rsidRDefault="00FB02F0" w:rsidP="00EF523B">
      <w:pPr>
        <w:ind w:firstLine="709"/>
        <w:jc w:val="both"/>
        <w:rPr>
          <w:rFonts w:eastAsia="Calibri"/>
          <w:lang w:eastAsia="en-US"/>
        </w:rPr>
      </w:pPr>
      <w:r>
        <w:rPr>
          <w:rFonts w:eastAsia="Calibri"/>
          <w:noProof/>
        </w:rPr>
        <w:drawing>
          <wp:inline distT="0" distB="0" distL="0" distR="0">
            <wp:extent cx="5567082" cy="2420470"/>
            <wp:effectExtent l="1905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561FE" w:rsidRDefault="00C561FE" w:rsidP="001D4D89">
      <w:pPr>
        <w:ind w:firstLine="709"/>
        <w:jc w:val="both"/>
        <w:rPr>
          <w:rStyle w:val="extended-textshort"/>
        </w:rPr>
      </w:pPr>
    </w:p>
    <w:p w:rsidR="00C561FE" w:rsidRPr="00741B58" w:rsidRDefault="00C561FE" w:rsidP="001D4D89">
      <w:pPr>
        <w:ind w:firstLine="709"/>
        <w:jc w:val="both"/>
        <w:rPr>
          <w:rStyle w:val="extended-textshort"/>
          <w:sz w:val="26"/>
          <w:szCs w:val="26"/>
        </w:rPr>
      </w:pPr>
      <w:r w:rsidRPr="00741B58">
        <w:rPr>
          <w:rStyle w:val="extended-textshort"/>
          <w:sz w:val="26"/>
          <w:szCs w:val="26"/>
        </w:rPr>
        <w:t xml:space="preserve">В соответствии с </w:t>
      </w:r>
      <w:r w:rsidR="00F82F4E" w:rsidRPr="00741B58">
        <w:rPr>
          <w:rStyle w:val="extended-textshort"/>
          <w:sz w:val="26"/>
          <w:szCs w:val="26"/>
        </w:rPr>
        <w:t>м</w:t>
      </w:r>
      <w:r w:rsidRPr="00741B58">
        <w:rPr>
          <w:rStyle w:val="extended-textshort"/>
          <w:sz w:val="26"/>
          <w:szCs w:val="26"/>
        </w:rPr>
        <w:t xml:space="preserve">униципальной программой «Организация питания воспитанников и учащихся в муниципальных образовательных учреждениях города Челябинска на 2017-2019 годы» </w:t>
      </w:r>
      <w:r w:rsidR="00F82F4E" w:rsidRPr="00741B58">
        <w:rPr>
          <w:rStyle w:val="extended-textshort"/>
          <w:sz w:val="26"/>
          <w:szCs w:val="26"/>
        </w:rPr>
        <w:t xml:space="preserve">- </w:t>
      </w:r>
      <w:r w:rsidRPr="00741B58">
        <w:rPr>
          <w:rStyle w:val="extended-textshort"/>
          <w:sz w:val="26"/>
          <w:szCs w:val="26"/>
        </w:rPr>
        <w:t>объем финансирования</w:t>
      </w:r>
      <w:r w:rsidR="00F82F4E" w:rsidRPr="00741B58">
        <w:rPr>
          <w:rStyle w:val="extended-textshort"/>
          <w:sz w:val="26"/>
          <w:szCs w:val="26"/>
        </w:rPr>
        <w:t xml:space="preserve"> за счет средств </w:t>
      </w:r>
      <w:r w:rsidR="00F82F4E" w:rsidRPr="00741B58">
        <w:rPr>
          <w:rStyle w:val="extended-textshort"/>
          <w:sz w:val="26"/>
          <w:szCs w:val="26"/>
        </w:rPr>
        <w:lastRenderedPageBreak/>
        <w:t xml:space="preserve">бюджета города </w:t>
      </w:r>
      <w:r w:rsidRPr="00741B58">
        <w:rPr>
          <w:rStyle w:val="extended-textshort"/>
          <w:sz w:val="26"/>
          <w:szCs w:val="26"/>
        </w:rPr>
        <w:t xml:space="preserve"> составил 69 843,0 тыс. рублей</w:t>
      </w:r>
      <w:r w:rsidR="00F82F4E" w:rsidRPr="00741B58">
        <w:rPr>
          <w:rStyle w:val="extended-textshort"/>
          <w:sz w:val="26"/>
          <w:szCs w:val="26"/>
        </w:rPr>
        <w:t xml:space="preserve"> (2017 год - 61 580,0 тыс. рублей)</w:t>
      </w:r>
      <w:r w:rsidRPr="00741B58">
        <w:rPr>
          <w:rStyle w:val="extended-textshort"/>
          <w:sz w:val="26"/>
          <w:szCs w:val="26"/>
        </w:rPr>
        <w:t xml:space="preserve">. </w:t>
      </w:r>
      <w:r w:rsidR="00F82F4E" w:rsidRPr="00741B58">
        <w:rPr>
          <w:rStyle w:val="extended-textshort"/>
          <w:sz w:val="26"/>
          <w:szCs w:val="26"/>
        </w:rPr>
        <w:t>О</w:t>
      </w:r>
      <w:r w:rsidRPr="00741B58">
        <w:rPr>
          <w:rStyle w:val="extended-textshort"/>
          <w:sz w:val="26"/>
          <w:szCs w:val="26"/>
        </w:rPr>
        <w:t>хват горячим питанием учащихся составил</w:t>
      </w:r>
      <w:r w:rsidR="00F82F4E" w:rsidRPr="00741B58">
        <w:rPr>
          <w:rStyle w:val="extended-textshort"/>
          <w:sz w:val="26"/>
          <w:szCs w:val="26"/>
        </w:rPr>
        <w:t xml:space="preserve"> - 83,4% (за 2017 год - 81%). </w:t>
      </w:r>
    </w:p>
    <w:p w:rsidR="00EF523B" w:rsidRPr="00741B58" w:rsidRDefault="00EF523B" w:rsidP="001D4D89">
      <w:pPr>
        <w:ind w:firstLine="709"/>
        <w:jc w:val="both"/>
        <w:rPr>
          <w:sz w:val="26"/>
          <w:szCs w:val="26"/>
        </w:rPr>
      </w:pPr>
      <w:r w:rsidRPr="00741B58">
        <w:rPr>
          <w:sz w:val="26"/>
          <w:szCs w:val="26"/>
        </w:rPr>
        <w:t>Развитие материально-технической базы образовательных учреждений осуществляется в рамках</w:t>
      </w:r>
      <w:r w:rsidR="00603016" w:rsidRPr="00741B58">
        <w:rPr>
          <w:sz w:val="26"/>
          <w:szCs w:val="26"/>
        </w:rPr>
        <w:t xml:space="preserve"> реализации</w:t>
      </w:r>
      <w:r w:rsidRPr="00741B58">
        <w:rPr>
          <w:sz w:val="26"/>
          <w:szCs w:val="26"/>
        </w:rPr>
        <w:t xml:space="preserve"> мероприятий муниципальной программы «Подготовка </w:t>
      </w:r>
      <w:r w:rsidR="00603016" w:rsidRPr="00741B58">
        <w:rPr>
          <w:sz w:val="26"/>
          <w:szCs w:val="26"/>
        </w:rPr>
        <w:t>муниципальных</w:t>
      </w:r>
      <w:r w:rsidRPr="00741B58">
        <w:rPr>
          <w:sz w:val="26"/>
          <w:szCs w:val="26"/>
        </w:rPr>
        <w:t xml:space="preserve"> организаций, подведомственных Комитету по делам образования города Челябинска, к новому учебному году на 2017-2019</w:t>
      </w:r>
      <w:r w:rsidR="00603016" w:rsidRPr="00741B58">
        <w:rPr>
          <w:sz w:val="26"/>
          <w:szCs w:val="26"/>
        </w:rPr>
        <w:t xml:space="preserve"> годы</w:t>
      </w:r>
      <w:r w:rsidR="00F82F4E" w:rsidRPr="00741B58">
        <w:rPr>
          <w:sz w:val="26"/>
          <w:szCs w:val="26"/>
        </w:rPr>
        <w:t xml:space="preserve">».   </w:t>
      </w:r>
    </w:p>
    <w:p w:rsidR="00476BC6" w:rsidRPr="00741B58" w:rsidRDefault="00EF523B" w:rsidP="001D4D89">
      <w:pPr>
        <w:pStyle w:val="a8"/>
        <w:spacing w:after="0"/>
        <w:ind w:firstLine="709"/>
        <w:jc w:val="both"/>
        <w:rPr>
          <w:sz w:val="26"/>
          <w:szCs w:val="26"/>
        </w:rPr>
      </w:pPr>
      <w:r w:rsidRPr="00741B58">
        <w:rPr>
          <w:sz w:val="26"/>
          <w:szCs w:val="26"/>
        </w:rPr>
        <w:t>В 201</w:t>
      </w:r>
      <w:r w:rsidR="00C702F4" w:rsidRPr="00741B58">
        <w:rPr>
          <w:sz w:val="26"/>
          <w:szCs w:val="26"/>
        </w:rPr>
        <w:t>8</w:t>
      </w:r>
      <w:r w:rsidRPr="00741B58">
        <w:rPr>
          <w:sz w:val="26"/>
          <w:szCs w:val="26"/>
        </w:rPr>
        <w:t xml:space="preserve"> году </w:t>
      </w:r>
      <w:r w:rsidR="00603016" w:rsidRPr="00741B58">
        <w:rPr>
          <w:sz w:val="26"/>
          <w:szCs w:val="26"/>
        </w:rPr>
        <w:t xml:space="preserve">образовательным учреждениям </w:t>
      </w:r>
      <w:r w:rsidRPr="00741B58">
        <w:rPr>
          <w:sz w:val="26"/>
          <w:szCs w:val="26"/>
        </w:rPr>
        <w:t xml:space="preserve">Советского района выделены по данной программе денежные средства в </w:t>
      </w:r>
      <w:r w:rsidR="00603016" w:rsidRPr="00741B58">
        <w:rPr>
          <w:sz w:val="26"/>
          <w:szCs w:val="26"/>
        </w:rPr>
        <w:t xml:space="preserve">размере </w:t>
      </w:r>
      <w:r w:rsidR="00914A30" w:rsidRPr="00741B58">
        <w:rPr>
          <w:sz w:val="26"/>
          <w:szCs w:val="26"/>
        </w:rPr>
        <w:t>8,</w:t>
      </w:r>
      <w:r w:rsidR="00F82F4E" w:rsidRPr="00741B58">
        <w:rPr>
          <w:sz w:val="26"/>
          <w:szCs w:val="26"/>
        </w:rPr>
        <w:t>3</w:t>
      </w:r>
      <w:r w:rsidR="00914A30" w:rsidRPr="00741B58">
        <w:rPr>
          <w:sz w:val="26"/>
          <w:szCs w:val="26"/>
        </w:rPr>
        <w:t xml:space="preserve"> млн. рублей (в 2017 году</w:t>
      </w:r>
      <w:r w:rsidR="00992FBF" w:rsidRPr="00741B58">
        <w:rPr>
          <w:sz w:val="26"/>
          <w:szCs w:val="26"/>
        </w:rPr>
        <w:t xml:space="preserve"> - </w:t>
      </w:r>
      <w:r w:rsidR="0075142E" w:rsidRPr="00741B58">
        <w:rPr>
          <w:sz w:val="26"/>
          <w:szCs w:val="26"/>
        </w:rPr>
        <w:t xml:space="preserve">                </w:t>
      </w:r>
      <w:r w:rsidR="00992FBF" w:rsidRPr="00741B58">
        <w:rPr>
          <w:sz w:val="26"/>
          <w:szCs w:val="26"/>
        </w:rPr>
        <w:t>5,8</w:t>
      </w:r>
      <w:r w:rsidR="00AB5176" w:rsidRPr="00741B58">
        <w:rPr>
          <w:sz w:val="26"/>
          <w:szCs w:val="26"/>
        </w:rPr>
        <w:t xml:space="preserve"> млн.</w:t>
      </w:r>
      <w:r w:rsidRPr="00741B58">
        <w:rPr>
          <w:sz w:val="26"/>
          <w:szCs w:val="26"/>
        </w:rPr>
        <w:t xml:space="preserve"> руб</w:t>
      </w:r>
      <w:r w:rsidR="00AB5176" w:rsidRPr="00741B58">
        <w:rPr>
          <w:sz w:val="26"/>
          <w:szCs w:val="26"/>
        </w:rPr>
        <w:t>лей</w:t>
      </w:r>
      <w:r w:rsidR="00914A30" w:rsidRPr="00741B58">
        <w:rPr>
          <w:sz w:val="26"/>
          <w:szCs w:val="26"/>
        </w:rPr>
        <w:t>)</w:t>
      </w:r>
      <w:r w:rsidR="00AB5176" w:rsidRPr="00741B58">
        <w:rPr>
          <w:sz w:val="26"/>
          <w:szCs w:val="26"/>
        </w:rPr>
        <w:t xml:space="preserve">. </w:t>
      </w:r>
      <w:r w:rsidRPr="00741B58">
        <w:rPr>
          <w:sz w:val="26"/>
          <w:szCs w:val="26"/>
        </w:rPr>
        <w:t xml:space="preserve">Выполнены </w:t>
      </w:r>
      <w:r w:rsidR="00914A30" w:rsidRPr="00741B58">
        <w:rPr>
          <w:sz w:val="26"/>
          <w:szCs w:val="26"/>
        </w:rPr>
        <w:t xml:space="preserve">работы по </w:t>
      </w:r>
      <w:r w:rsidRPr="00741B58">
        <w:rPr>
          <w:sz w:val="26"/>
          <w:szCs w:val="26"/>
        </w:rPr>
        <w:t>ремонт</w:t>
      </w:r>
      <w:r w:rsidR="00914A30" w:rsidRPr="00741B58">
        <w:rPr>
          <w:sz w:val="26"/>
          <w:szCs w:val="26"/>
        </w:rPr>
        <w:t>у</w:t>
      </w:r>
      <w:r w:rsidR="00992FBF" w:rsidRPr="00741B58">
        <w:rPr>
          <w:sz w:val="26"/>
          <w:szCs w:val="26"/>
        </w:rPr>
        <w:t xml:space="preserve"> кровель (МБОУ «СОШ № 105 </w:t>
      </w:r>
      <w:r w:rsidR="0075142E" w:rsidRPr="00741B58">
        <w:rPr>
          <w:sz w:val="26"/>
          <w:szCs w:val="26"/>
        </w:rPr>
        <w:t xml:space="preserve">                    </w:t>
      </w:r>
      <w:r w:rsidR="00992FBF" w:rsidRPr="00741B58">
        <w:rPr>
          <w:sz w:val="26"/>
          <w:szCs w:val="26"/>
        </w:rPr>
        <w:t xml:space="preserve">г. Челябинска», МБОУ «СОШ № 144 г. Челябинска», МАДОУ «ДС № 68 г. Челябинска», МБДОУ «ДС № 260 г. Челябинска», </w:t>
      </w:r>
      <w:r w:rsidR="00741B58">
        <w:rPr>
          <w:sz w:val="26"/>
          <w:szCs w:val="26"/>
        </w:rPr>
        <w:t xml:space="preserve">МБДОУ «ДС № 270 г. Челябинска», </w:t>
      </w:r>
      <w:r w:rsidR="00992FBF" w:rsidRPr="00741B58">
        <w:rPr>
          <w:sz w:val="26"/>
          <w:szCs w:val="26"/>
        </w:rPr>
        <w:t>МБДОУ «ДС № 374 г. Челябинска», МБДОУ «ДС № 446 г. Челябинска»,</w:t>
      </w:r>
      <w:r w:rsidR="00741B58">
        <w:rPr>
          <w:sz w:val="26"/>
          <w:szCs w:val="26"/>
        </w:rPr>
        <w:t xml:space="preserve"> </w:t>
      </w:r>
      <w:r w:rsidR="00992FBF" w:rsidRPr="00741B58">
        <w:rPr>
          <w:sz w:val="26"/>
          <w:szCs w:val="26"/>
        </w:rPr>
        <w:t xml:space="preserve">МБДОУ «ДС № 467 г. Челябинска»), фасада (МБДОУ «ДС № 230 г. Челябинска»), </w:t>
      </w:r>
      <w:r w:rsidR="00914A30" w:rsidRPr="00741B58">
        <w:rPr>
          <w:sz w:val="26"/>
          <w:szCs w:val="26"/>
        </w:rPr>
        <w:t xml:space="preserve">инженерных </w:t>
      </w:r>
      <w:r w:rsidR="00992FBF" w:rsidRPr="00741B58">
        <w:rPr>
          <w:sz w:val="26"/>
          <w:szCs w:val="26"/>
        </w:rPr>
        <w:t xml:space="preserve">и электрических </w:t>
      </w:r>
      <w:r w:rsidR="00914A30" w:rsidRPr="00741B58">
        <w:rPr>
          <w:sz w:val="26"/>
          <w:szCs w:val="26"/>
        </w:rPr>
        <w:t>сетей</w:t>
      </w:r>
      <w:r w:rsidR="00D06414" w:rsidRPr="00741B58">
        <w:rPr>
          <w:sz w:val="26"/>
          <w:szCs w:val="26"/>
        </w:rPr>
        <w:t xml:space="preserve"> </w:t>
      </w:r>
      <w:r w:rsidR="00914A30" w:rsidRPr="00741B58">
        <w:rPr>
          <w:sz w:val="26"/>
          <w:szCs w:val="26"/>
        </w:rPr>
        <w:t>(</w:t>
      </w:r>
      <w:r w:rsidR="00741B58">
        <w:rPr>
          <w:sz w:val="26"/>
          <w:szCs w:val="26"/>
        </w:rPr>
        <w:t xml:space="preserve">МБДОУ «ДС № 73 г. Челябинска», </w:t>
      </w:r>
      <w:r w:rsidR="00992FBF" w:rsidRPr="00741B58">
        <w:rPr>
          <w:sz w:val="26"/>
          <w:szCs w:val="26"/>
        </w:rPr>
        <w:t xml:space="preserve">МБДОУ «ДС № 374 г. Челябинска», </w:t>
      </w:r>
      <w:r w:rsidR="00741B58">
        <w:rPr>
          <w:sz w:val="26"/>
          <w:szCs w:val="26"/>
        </w:rPr>
        <w:t xml:space="preserve">МБДОУ «ДС № 446 г. Челябинска», </w:t>
      </w:r>
      <w:r w:rsidR="00992FBF" w:rsidRPr="00741B58">
        <w:rPr>
          <w:sz w:val="26"/>
          <w:szCs w:val="26"/>
        </w:rPr>
        <w:t>МАДОУ «ДС № 422 г. Челябинска», МБОУ «СОШ № 131 г. Челябинска»), пищеблока (МБДОУ «ДС № 55 г. Челябинска»,  МБДОУ «ДС № 446 г. Челяб</w:t>
      </w:r>
      <w:r w:rsidR="00476BC6" w:rsidRPr="00741B58">
        <w:rPr>
          <w:sz w:val="26"/>
          <w:szCs w:val="26"/>
        </w:rPr>
        <w:t>инска»), мест общего пользования (МБОУ «С(к) ОШ № 83 г. Челябинска») и другие.</w:t>
      </w:r>
    </w:p>
    <w:p w:rsidR="00476BC6" w:rsidRPr="00741B58" w:rsidRDefault="00476BC6" w:rsidP="001D4D89">
      <w:pPr>
        <w:pStyle w:val="a8"/>
        <w:spacing w:after="0"/>
        <w:ind w:firstLine="709"/>
        <w:jc w:val="both"/>
        <w:rPr>
          <w:sz w:val="26"/>
          <w:szCs w:val="26"/>
        </w:rPr>
      </w:pPr>
      <w:r w:rsidRPr="00741B58">
        <w:rPr>
          <w:sz w:val="26"/>
          <w:szCs w:val="26"/>
        </w:rPr>
        <w:t xml:space="preserve">На оснащение медицинских кабинетов, </w:t>
      </w:r>
      <w:r w:rsidR="006A5D81" w:rsidRPr="00741B58">
        <w:rPr>
          <w:sz w:val="26"/>
          <w:szCs w:val="26"/>
        </w:rPr>
        <w:t>образовательным</w:t>
      </w:r>
      <w:r w:rsidRPr="00741B58">
        <w:rPr>
          <w:sz w:val="26"/>
          <w:szCs w:val="26"/>
        </w:rPr>
        <w:t xml:space="preserve"> учреждениям района</w:t>
      </w:r>
      <w:r w:rsidR="00741B58">
        <w:rPr>
          <w:sz w:val="26"/>
          <w:szCs w:val="26"/>
        </w:rPr>
        <w:t xml:space="preserve"> </w:t>
      </w:r>
      <w:r w:rsidR="006A5D81" w:rsidRPr="00741B58">
        <w:rPr>
          <w:sz w:val="26"/>
          <w:szCs w:val="26"/>
        </w:rPr>
        <w:t>(</w:t>
      </w:r>
      <w:r w:rsidRPr="00741B58">
        <w:rPr>
          <w:sz w:val="26"/>
          <w:szCs w:val="26"/>
        </w:rPr>
        <w:t>МБДОУ «ДС № 5 г. Че</w:t>
      </w:r>
      <w:r w:rsidR="006A5D81" w:rsidRPr="00741B58">
        <w:rPr>
          <w:sz w:val="26"/>
          <w:szCs w:val="26"/>
        </w:rPr>
        <w:t>лябинска»</w:t>
      </w:r>
      <w:r w:rsidRPr="00741B58">
        <w:rPr>
          <w:sz w:val="26"/>
          <w:szCs w:val="26"/>
        </w:rPr>
        <w:t>,</w:t>
      </w:r>
      <w:r w:rsidR="006A5D81" w:rsidRPr="00741B58">
        <w:rPr>
          <w:sz w:val="26"/>
          <w:szCs w:val="26"/>
        </w:rPr>
        <w:t xml:space="preserve"> МБДОУ «ДС № 55 г. Челябинска», МБДОУ «ДС № 73 г. Челябинска»,МБДОУ «ДС № 89 г. Челябинска», МБДОУ «ДС № 260 г. Челябинска»,</w:t>
      </w:r>
      <w:r w:rsidR="00741B58">
        <w:rPr>
          <w:sz w:val="26"/>
          <w:szCs w:val="26"/>
        </w:rPr>
        <w:t xml:space="preserve"> </w:t>
      </w:r>
      <w:r w:rsidR="006A5D81" w:rsidRPr="00741B58">
        <w:rPr>
          <w:sz w:val="26"/>
          <w:szCs w:val="26"/>
        </w:rPr>
        <w:t xml:space="preserve">МБДОУ «ДС № 27 г. Челябинска»,  МБДОУ «ДС № 371 г. Челябинска», МБДОУ «ДС № 374 г. Челябинска», МБОУ «СОШ № 131 </w:t>
      </w:r>
      <w:r w:rsidR="00741B58">
        <w:rPr>
          <w:sz w:val="26"/>
          <w:szCs w:val="26"/>
        </w:rPr>
        <w:t xml:space="preserve">                      </w:t>
      </w:r>
      <w:r w:rsidR="006A5D81" w:rsidRPr="00741B58">
        <w:rPr>
          <w:sz w:val="26"/>
          <w:szCs w:val="26"/>
        </w:rPr>
        <w:t>г. Челябинска»)</w:t>
      </w:r>
      <w:r w:rsidRPr="00741B58">
        <w:rPr>
          <w:sz w:val="26"/>
          <w:szCs w:val="26"/>
        </w:rPr>
        <w:t xml:space="preserve"> в рамках муниципальной программы «Развитие образования в городе</w:t>
      </w:r>
      <w:r w:rsidR="0075142E" w:rsidRPr="00741B58">
        <w:rPr>
          <w:sz w:val="26"/>
          <w:szCs w:val="26"/>
        </w:rPr>
        <w:t xml:space="preserve"> </w:t>
      </w:r>
      <w:r w:rsidR="00741B58">
        <w:rPr>
          <w:sz w:val="26"/>
          <w:szCs w:val="26"/>
        </w:rPr>
        <w:t xml:space="preserve">Челябинске на </w:t>
      </w:r>
      <w:r w:rsidRPr="00741B58">
        <w:rPr>
          <w:sz w:val="26"/>
          <w:szCs w:val="26"/>
        </w:rPr>
        <w:t>2016-2018 годы» выделено 445,4 тыс. рублей.</w:t>
      </w:r>
    </w:p>
    <w:p w:rsidR="00EF523B" w:rsidRPr="00741B58" w:rsidRDefault="006A5D81" w:rsidP="006A5D81">
      <w:pPr>
        <w:pStyle w:val="a8"/>
        <w:spacing w:after="0"/>
        <w:ind w:firstLine="709"/>
        <w:jc w:val="both"/>
        <w:rPr>
          <w:sz w:val="26"/>
          <w:szCs w:val="26"/>
        </w:rPr>
      </w:pPr>
      <w:r w:rsidRPr="00741B58">
        <w:rPr>
          <w:sz w:val="26"/>
          <w:szCs w:val="26"/>
        </w:rPr>
        <w:t>На подготовку к 2018-2019 учебному году образовательным</w:t>
      </w:r>
      <w:r w:rsidR="00A56B92" w:rsidRPr="00741B58">
        <w:rPr>
          <w:sz w:val="26"/>
          <w:szCs w:val="26"/>
        </w:rPr>
        <w:t xml:space="preserve"> учреждениям </w:t>
      </w:r>
      <w:r w:rsidR="00EF523B" w:rsidRPr="00741B58">
        <w:rPr>
          <w:sz w:val="26"/>
          <w:szCs w:val="26"/>
        </w:rPr>
        <w:t>Советского района</w:t>
      </w:r>
      <w:r w:rsidR="00A56B92" w:rsidRPr="00741B58">
        <w:rPr>
          <w:sz w:val="26"/>
          <w:szCs w:val="26"/>
        </w:rPr>
        <w:t xml:space="preserve"> согласно </w:t>
      </w:r>
      <w:r w:rsidR="00EF523B" w:rsidRPr="00741B58">
        <w:rPr>
          <w:sz w:val="26"/>
          <w:szCs w:val="26"/>
        </w:rPr>
        <w:t>решению Челябинской городской Думы</w:t>
      </w:r>
      <w:r w:rsidR="00A56B92" w:rsidRPr="00741B58">
        <w:rPr>
          <w:sz w:val="26"/>
          <w:szCs w:val="26"/>
        </w:rPr>
        <w:t xml:space="preserve"> выделены </w:t>
      </w:r>
      <w:r w:rsidR="00EF523B" w:rsidRPr="00741B58">
        <w:rPr>
          <w:sz w:val="26"/>
          <w:szCs w:val="26"/>
        </w:rPr>
        <w:t>денежные средства в сумме 2</w:t>
      </w:r>
      <w:r w:rsidR="00AB5176" w:rsidRPr="00741B58">
        <w:rPr>
          <w:sz w:val="26"/>
          <w:szCs w:val="26"/>
        </w:rPr>
        <w:t>,8 млн.</w:t>
      </w:r>
      <w:r w:rsidR="00EF523B" w:rsidRPr="00741B58">
        <w:rPr>
          <w:sz w:val="26"/>
          <w:szCs w:val="26"/>
        </w:rPr>
        <w:t xml:space="preserve"> руб</w:t>
      </w:r>
      <w:r w:rsidR="00AB5176" w:rsidRPr="00741B58">
        <w:rPr>
          <w:sz w:val="26"/>
          <w:szCs w:val="26"/>
        </w:rPr>
        <w:t>лей</w:t>
      </w:r>
      <w:r w:rsidR="00EF523B" w:rsidRPr="00741B58">
        <w:rPr>
          <w:sz w:val="26"/>
          <w:szCs w:val="26"/>
        </w:rPr>
        <w:t xml:space="preserve">. План первоочередных мероприятий в </w:t>
      </w:r>
      <w:r w:rsidR="00654D97" w:rsidRPr="00741B58">
        <w:rPr>
          <w:sz w:val="26"/>
          <w:szCs w:val="26"/>
        </w:rPr>
        <w:t xml:space="preserve">районе </w:t>
      </w:r>
      <w:r w:rsidR="00EF523B" w:rsidRPr="00741B58">
        <w:rPr>
          <w:sz w:val="26"/>
          <w:szCs w:val="26"/>
        </w:rPr>
        <w:t>на 201</w:t>
      </w:r>
      <w:r w:rsidR="00A41F6A" w:rsidRPr="00741B58">
        <w:rPr>
          <w:sz w:val="26"/>
          <w:szCs w:val="26"/>
        </w:rPr>
        <w:t>8</w:t>
      </w:r>
      <w:r w:rsidR="00EF523B" w:rsidRPr="00741B58">
        <w:rPr>
          <w:sz w:val="26"/>
          <w:szCs w:val="26"/>
        </w:rPr>
        <w:t xml:space="preserve"> год осуществля</w:t>
      </w:r>
      <w:r w:rsidRPr="00741B58">
        <w:rPr>
          <w:sz w:val="26"/>
          <w:szCs w:val="26"/>
        </w:rPr>
        <w:t>лся</w:t>
      </w:r>
      <w:r w:rsidR="00EF523B" w:rsidRPr="00741B58">
        <w:rPr>
          <w:sz w:val="26"/>
          <w:szCs w:val="26"/>
        </w:rPr>
        <w:t xml:space="preserve"> путем организации работы в следующих направлениях:</w:t>
      </w:r>
    </w:p>
    <w:p w:rsidR="00EF523B" w:rsidRPr="00741B58" w:rsidRDefault="00EF523B" w:rsidP="001D4D89">
      <w:pPr>
        <w:pStyle w:val="a8"/>
        <w:spacing w:after="0"/>
        <w:ind w:firstLine="709"/>
        <w:jc w:val="both"/>
        <w:rPr>
          <w:sz w:val="26"/>
          <w:szCs w:val="26"/>
        </w:rPr>
      </w:pPr>
      <w:r w:rsidRPr="00741B58">
        <w:rPr>
          <w:sz w:val="26"/>
          <w:szCs w:val="26"/>
        </w:rPr>
        <w:t>-</w:t>
      </w:r>
      <w:r w:rsidR="00741B58">
        <w:rPr>
          <w:sz w:val="26"/>
          <w:szCs w:val="26"/>
        </w:rPr>
        <w:t xml:space="preserve"> </w:t>
      </w:r>
      <w:r w:rsidRPr="00741B58">
        <w:rPr>
          <w:sz w:val="26"/>
          <w:szCs w:val="26"/>
        </w:rPr>
        <w:t>выполнение текущего ремонта зданий и сооружений;</w:t>
      </w:r>
    </w:p>
    <w:p w:rsidR="00EF523B" w:rsidRPr="00741B58" w:rsidRDefault="00EF523B" w:rsidP="001D4D89">
      <w:pPr>
        <w:pStyle w:val="a8"/>
        <w:spacing w:after="0"/>
        <w:ind w:firstLine="709"/>
        <w:jc w:val="both"/>
        <w:rPr>
          <w:sz w:val="26"/>
          <w:szCs w:val="26"/>
        </w:rPr>
      </w:pPr>
      <w:r w:rsidRPr="00741B58">
        <w:rPr>
          <w:sz w:val="26"/>
          <w:szCs w:val="26"/>
        </w:rPr>
        <w:t>-</w:t>
      </w:r>
      <w:r w:rsidR="00741B58">
        <w:rPr>
          <w:sz w:val="26"/>
          <w:szCs w:val="26"/>
        </w:rPr>
        <w:t xml:space="preserve"> </w:t>
      </w:r>
      <w:r w:rsidRPr="00741B58">
        <w:rPr>
          <w:sz w:val="26"/>
          <w:szCs w:val="26"/>
        </w:rPr>
        <w:t>выполнение предписаний</w:t>
      </w:r>
      <w:r w:rsidR="00A56B92" w:rsidRPr="00741B58">
        <w:rPr>
          <w:sz w:val="26"/>
          <w:szCs w:val="26"/>
        </w:rPr>
        <w:t xml:space="preserve"> Государственного пожарного надзора г. Челябинска и Управления </w:t>
      </w:r>
      <w:r w:rsidR="00654D97" w:rsidRPr="00741B58">
        <w:rPr>
          <w:sz w:val="26"/>
          <w:szCs w:val="26"/>
        </w:rPr>
        <w:t>Р</w:t>
      </w:r>
      <w:r w:rsidRPr="00741B58">
        <w:rPr>
          <w:sz w:val="26"/>
          <w:szCs w:val="26"/>
        </w:rPr>
        <w:t>оспотребнадзора</w:t>
      </w:r>
      <w:r w:rsidR="00A56B92" w:rsidRPr="00741B58">
        <w:rPr>
          <w:sz w:val="26"/>
          <w:szCs w:val="26"/>
        </w:rPr>
        <w:t xml:space="preserve"> по Челябинской области</w:t>
      </w:r>
      <w:r w:rsidRPr="00741B58">
        <w:rPr>
          <w:sz w:val="26"/>
          <w:szCs w:val="26"/>
        </w:rPr>
        <w:t>, теплоснабжающих организаций и прокуратуры;</w:t>
      </w:r>
    </w:p>
    <w:p w:rsidR="00EF523B" w:rsidRPr="00741B58" w:rsidRDefault="00EF523B" w:rsidP="001D4D89">
      <w:pPr>
        <w:pStyle w:val="a8"/>
        <w:spacing w:after="0"/>
        <w:ind w:firstLine="709"/>
        <w:jc w:val="both"/>
        <w:rPr>
          <w:sz w:val="26"/>
          <w:szCs w:val="26"/>
        </w:rPr>
      </w:pPr>
      <w:r w:rsidRPr="00741B58">
        <w:rPr>
          <w:sz w:val="26"/>
          <w:szCs w:val="26"/>
        </w:rPr>
        <w:t>- подготовка образовательных учреждений к отопительному сезону;</w:t>
      </w:r>
    </w:p>
    <w:p w:rsidR="00EF523B" w:rsidRPr="00741B58" w:rsidRDefault="00EF523B" w:rsidP="001D4D89">
      <w:pPr>
        <w:pStyle w:val="a8"/>
        <w:spacing w:after="0"/>
        <w:ind w:firstLine="709"/>
        <w:jc w:val="both"/>
        <w:rPr>
          <w:sz w:val="26"/>
          <w:szCs w:val="26"/>
        </w:rPr>
      </w:pPr>
      <w:r w:rsidRPr="00741B58">
        <w:rPr>
          <w:sz w:val="26"/>
          <w:szCs w:val="26"/>
        </w:rPr>
        <w:t>- улучшение материально-технической базы и оснащенности учебных кабинетов образовательных учреждений;</w:t>
      </w:r>
    </w:p>
    <w:p w:rsidR="00EF523B" w:rsidRPr="00741B58" w:rsidRDefault="00EF523B" w:rsidP="001D4D89">
      <w:pPr>
        <w:pStyle w:val="a8"/>
        <w:spacing w:after="0"/>
        <w:ind w:firstLine="709"/>
        <w:jc w:val="both"/>
        <w:rPr>
          <w:sz w:val="26"/>
          <w:szCs w:val="26"/>
        </w:rPr>
      </w:pPr>
      <w:r w:rsidRPr="00741B58">
        <w:rPr>
          <w:sz w:val="26"/>
          <w:szCs w:val="26"/>
        </w:rPr>
        <w:t>- обеспечение комплексной безопасности образовательных учреждений.</w:t>
      </w:r>
    </w:p>
    <w:p w:rsidR="00B3132F" w:rsidRDefault="00B3132F" w:rsidP="00EF523B">
      <w:pPr>
        <w:ind w:firstLine="709"/>
        <w:jc w:val="center"/>
        <w:rPr>
          <w:b/>
          <w:shd w:val="clear" w:color="auto" w:fill="FFFFFF"/>
        </w:rPr>
      </w:pPr>
    </w:p>
    <w:p w:rsidR="00F14F99" w:rsidRDefault="00F14F99" w:rsidP="00EF523B">
      <w:pPr>
        <w:ind w:firstLine="709"/>
        <w:jc w:val="center"/>
        <w:rPr>
          <w:b/>
          <w:shd w:val="clear" w:color="auto" w:fill="FFFFFF"/>
        </w:rPr>
      </w:pPr>
    </w:p>
    <w:p w:rsidR="00EF523B" w:rsidRPr="005C6161" w:rsidRDefault="00EF523B" w:rsidP="00EF523B">
      <w:pPr>
        <w:ind w:firstLine="709"/>
        <w:jc w:val="center"/>
        <w:rPr>
          <w:b/>
          <w:sz w:val="26"/>
          <w:szCs w:val="26"/>
          <w:shd w:val="clear" w:color="auto" w:fill="FFFFFF"/>
        </w:rPr>
      </w:pPr>
      <w:r w:rsidRPr="005C6161">
        <w:rPr>
          <w:b/>
          <w:sz w:val="26"/>
          <w:szCs w:val="26"/>
          <w:shd w:val="clear" w:color="auto" w:fill="FFFFFF"/>
        </w:rPr>
        <w:t>Социальная политика</w:t>
      </w:r>
    </w:p>
    <w:p w:rsidR="00EF523B" w:rsidRDefault="00EF523B" w:rsidP="00EF523B">
      <w:pPr>
        <w:ind w:firstLine="709"/>
        <w:jc w:val="center"/>
        <w:rPr>
          <w:b/>
          <w:shd w:val="clear" w:color="auto" w:fill="FFFFFF"/>
        </w:rPr>
      </w:pPr>
    </w:p>
    <w:p w:rsidR="00EF523B" w:rsidRPr="005C6161" w:rsidRDefault="00EF523B" w:rsidP="00EF523B">
      <w:pPr>
        <w:ind w:firstLine="709"/>
        <w:jc w:val="both"/>
        <w:rPr>
          <w:sz w:val="26"/>
          <w:szCs w:val="26"/>
        </w:rPr>
      </w:pPr>
      <w:r w:rsidRPr="005C6161">
        <w:rPr>
          <w:sz w:val="26"/>
          <w:szCs w:val="26"/>
        </w:rPr>
        <w:t>На учете в Советском управлении социальной защиты населения</w:t>
      </w:r>
      <w:r w:rsidR="00D16DD7" w:rsidRPr="005C6161">
        <w:rPr>
          <w:sz w:val="26"/>
          <w:szCs w:val="26"/>
        </w:rPr>
        <w:t xml:space="preserve"> Администрации города Челябинска</w:t>
      </w:r>
      <w:r w:rsidR="00B00748" w:rsidRPr="005C6161">
        <w:rPr>
          <w:sz w:val="26"/>
          <w:szCs w:val="26"/>
        </w:rPr>
        <w:t xml:space="preserve"> (далее – Управление)</w:t>
      </w:r>
      <w:r w:rsidRPr="005C6161">
        <w:rPr>
          <w:sz w:val="26"/>
          <w:szCs w:val="26"/>
        </w:rPr>
        <w:t xml:space="preserve"> на 01.</w:t>
      </w:r>
      <w:r w:rsidR="008A6593" w:rsidRPr="005C6161">
        <w:rPr>
          <w:sz w:val="26"/>
          <w:szCs w:val="26"/>
        </w:rPr>
        <w:t>12</w:t>
      </w:r>
      <w:r w:rsidR="0062173C" w:rsidRPr="005C6161">
        <w:rPr>
          <w:sz w:val="26"/>
          <w:szCs w:val="26"/>
        </w:rPr>
        <w:t>.201</w:t>
      </w:r>
      <w:r w:rsidR="001D4D89" w:rsidRPr="005C6161">
        <w:rPr>
          <w:sz w:val="26"/>
          <w:szCs w:val="26"/>
        </w:rPr>
        <w:t>8</w:t>
      </w:r>
      <w:r w:rsidR="0062173C" w:rsidRPr="005C6161">
        <w:rPr>
          <w:sz w:val="26"/>
          <w:szCs w:val="26"/>
        </w:rPr>
        <w:t xml:space="preserve"> сост</w:t>
      </w:r>
      <w:r w:rsidR="001D4D89" w:rsidRPr="005C6161">
        <w:rPr>
          <w:sz w:val="26"/>
          <w:szCs w:val="26"/>
        </w:rPr>
        <w:t>оят</w:t>
      </w:r>
      <w:r w:rsidR="000A32F8" w:rsidRPr="005C6161">
        <w:rPr>
          <w:sz w:val="26"/>
          <w:szCs w:val="26"/>
        </w:rPr>
        <w:t xml:space="preserve"> </w:t>
      </w:r>
      <w:r w:rsidR="001D4D89" w:rsidRPr="005C6161">
        <w:rPr>
          <w:sz w:val="26"/>
          <w:szCs w:val="26"/>
        </w:rPr>
        <w:t>37</w:t>
      </w:r>
      <w:r w:rsidR="008A6593" w:rsidRPr="005C6161">
        <w:rPr>
          <w:sz w:val="26"/>
          <w:szCs w:val="26"/>
        </w:rPr>
        <w:t>033</w:t>
      </w:r>
      <w:r w:rsidRPr="005C6161">
        <w:rPr>
          <w:sz w:val="26"/>
          <w:szCs w:val="26"/>
        </w:rPr>
        <w:t xml:space="preserve"> человек, получающих какие-либо меры социальной поддержки, в том числе: </w:t>
      </w:r>
      <w:r w:rsidR="008A6593" w:rsidRPr="005C6161">
        <w:rPr>
          <w:sz w:val="26"/>
          <w:szCs w:val="26"/>
        </w:rPr>
        <w:t>69</w:t>
      </w:r>
      <w:r w:rsidRPr="005C6161">
        <w:rPr>
          <w:sz w:val="26"/>
          <w:szCs w:val="26"/>
        </w:rPr>
        <w:t xml:space="preserve"> участников и </w:t>
      </w:r>
      <w:r w:rsidR="001D4D89" w:rsidRPr="005C6161">
        <w:rPr>
          <w:sz w:val="26"/>
          <w:szCs w:val="26"/>
        </w:rPr>
        <w:t>3</w:t>
      </w:r>
      <w:r w:rsidR="008A6593" w:rsidRPr="005C6161">
        <w:rPr>
          <w:sz w:val="26"/>
          <w:szCs w:val="26"/>
        </w:rPr>
        <w:t>0</w:t>
      </w:r>
      <w:r w:rsidRPr="005C6161">
        <w:rPr>
          <w:sz w:val="26"/>
          <w:szCs w:val="26"/>
        </w:rPr>
        <w:t xml:space="preserve"> инвалид</w:t>
      </w:r>
      <w:r w:rsidR="008A6593" w:rsidRPr="005C6161">
        <w:rPr>
          <w:sz w:val="26"/>
          <w:szCs w:val="26"/>
        </w:rPr>
        <w:t>ов</w:t>
      </w:r>
      <w:r w:rsidRPr="005C6161">
        <w:rPr>
          <w:sz w:val="26"/>
          <w:szCs w:val="26"/>
        </w:rPr>
        <w:t xml:space="preserve"> Великой Отечественной войны 1941-1945</w:t>
      </w:r>
      <w:r w:rsidR="00FD1972" w:rsidRPr="005C6161">
        <w:rPr>
          <w:sz w:val="26"/>
          <w:szCs w:val="26"/>
        </w:rPr>
        <w:t xml:space="preserve"> годов</w:t>
      </w:r>
      <w:r w:rsidRPr="005C6161">
        <w:rPr>
          <w:sz w:val="26"/>
          <w:szCs w:val="26"/>
        </w:rPr>
        <w:t xml:space="preserve">; </w:t>
      </w:r>
      <w:r w:rsidR="008A6593" w:rsidRPr="005C6161">
        <w:rPr>
          <w:sz w:val="26"/>
          <w:szCs w:val="26"/>
        </w:rPr>
        <w:t>885</w:t>
      </w:r>
      <w:r w:rsidR="001D4D89" w:rsidRPr="005C6161">
        <w:rPr>
          <w:sz w:val="26"/>
          <w:szCs w:val="26"/>
        </w:rPr>
        <w:t xml:space="preserve"> - ветеранов Великой Отечественной войны (труженики тыла);</w:t>
      </w:r>
      <w:r w:rsidR="008A6593" w:rsidRPr="005C6161">
        <w:rPr>
          <w:sz w:val="26"/>
          <w:szCs w:val="26"/>
        </w:rPr>
        <w:t xml:space="preserve"> 984 – дети погибших участников Великой Отечественной войны;</w:t>
      </w:r>
      <w:r w:rsidR="005C6161" w:rsidRPr="005C6161">
        <w:rPr>
          <w:sz w:val="26"/>
          <w:szCs w:val="26"/>
        </w:rPr>
        <w:t xml:space="preserve"> </w:t>
      </w:r>
      <w:r w:rsidR="008A6593" w:rsidRPr="005C6161">
        <w:rPr>
          <w:sz w:val="26"/>
          <w:szCs w:val="26"/>
        </w:rPr>
        <w:t>810</w:t>
      </w:r>
      <w:r w:rsidRPr="005C6161">
        <w:rPr>
          <w:sz w:val="26"/>
          <w:szCs w:val="26"/>
        </w:rPr>
        <w:t xml:space="preserve">- ветеранов боевых действий; </w:t>
      </w:r>
      <w:r w:rsidR="008A6593" w:rsidRPr="005C6161">
        <w:rPr>
          <w:sz w:val="26"/>
          <w:szCs w:val="26"/>
        </w:rPr>
        <w:t>418</w:t>
      </w:r>
      <w:r w:rsidRPr="005C6161">
        <w:rPr>
          <w:sz w:val="26"/>
          <w:szCs w:val="26"/>
        </w:rPr>
        <w:t xml:space="preserve"> - членов семей погибших (умерших) военнослужащих; </w:t>
      </w:r>
      <w:r w:rsidR="008A6593" w:rsidRPr="005C6161">
        <w:rPr>
          <w:sz w:val="26"/>
          <w:szCs w:val="26"/>
        </w:rPr>
        <w:t>13062</w:t>
      </w:r>
      <w:r w:rsidR="0062173C" w:rsidRPr="005C6161">
        <w:rPr>
          <w:sz w:val="26"/>
          <w:szCs w:val="26"/>
        </w:rPr>
        <w:t xml:space="preserve"> - ветеранов труда; </w:t>
      </w:r>
      <w:r w:rsidR="008A6593" w:rsidRPr="005C6161">
        <w:rPr>
          <w:sz w:val="26"/>
          <w:szCs w:val="26"/>
        </w:rPr>
        <w:t>7630</w:t>
      </w:r>
      <w:r w:rsidR="006917B9" w:rsidRPr="005C6161">
        <w:rPr>
          <w:sz w:val="26"/>
          <w:szCs w:val="26"/>
        </w:rPr>
        <w:t xml:space="preserve"> </w:t>
      </w:r>
      <w:r w:rsidR="006917B9" w:rsidRPr="005C6161">
        <w:rPr>
          <w:sz w:val="26"/>
          <w:szCs w:val="26"/>
        </w:rPr>
        <w:lastRenderedPageBreak/>
        <w:t>-</w:t>
      </w:r>
      <w:r w:rsidRPr="005C6161">
        <w:rPr>
          <w:sz w:val="26"/>
          <w:szCs w:val="26"/>
        </w:rPr>
        <w:t xml:space="preserve"> ветеранов труда Челябинской области;</w:t>
      </w:r>
      <w:r w:rsidR="005C6161" w:rsidRPr="005C6161">
        <w:rPr>
          <w:sz w:val="26"/>
          <w:szCs w:val="26"/>
        </w:rPr>
        <w:t xml:space="preserve"> </w:t>
      </w:r>
      <w:r w:rsidR="001D4D89" w:rsidRPr="005C6161">
        <w:rPr>
          <w:sz w:val="26"/>
          <w:szCs w:val="26"/>
        </w:rPr>
        <w:t>28</w:t>
      </w:r>
      <w:r w:rsidR="006917B9" w:rsidRPr="005C6161">
        <w:rPr>
          <w:sz w:val="26"/>
          <w:szCs w:val="26"/>
        </w:rPr>
        <w:t xml:space="preserve"> -</w:t>
      </w:r>
      <w:r w:rsidRPr="005C6161">
        <w:rPr>
          <w:sz w:val="26"/>
          <w:szCs w:val="26"/>
        </w:rPr>
        <w:t xml:space="preserve"> бывших несовершеннолетних узн</w:t>
      </w:r>
      <w:r w:rsidR="0062173C" w:rsidRPr="005C6161">
        <w:rPr>
          <w:sz w:val="26"/>
          <w:szCs w:val="26"/>
        </w:rPr>
        <w:t xml:space="preserve">иков фашистских концлагерей, </w:t>
      </w:r>
      <w:r w:rsidR="001D4D89" w:rsidRPr="005C6161">
        <w:rPr>
          <w:sz w:val="26"/>
          <w:szCs w:val="26"/>
        </w:rPr>
        <w:t>6</w:t>
      </w:r>
      <w:r w:rsidR="008A6593" w:rsidRPr="005C6161">
        <w:rPr>
          <w:sz w:val="26"/>
          <w:szCs w:val="26"/>
        </w:rPr>
        <w:t>75</w:t>
      </w:r>
      <w:r w:rsidR="00FD1972" w:rsidRPr="005C6161">
        <w:rPr>
          <w:sz w:val="26"/>
          <w:szCs w:val="26"/>
        </w:rPr>
        <w:t xml:space="preserve"> - </w:t>
      </w:r>
      <w:r w:rsidRPr="005C6161">
        <w:rPr>
          <w:sz w:val="26"/>
          <w:szCs w:val="26"/>
        </w:rPr>
        <w:t xml:space="preserve">реабилитированных; </w:t>
      </w:r>
      <w:r w:rsidR="008A6593" w:rsidRPr="005C6161">
        <w:rPr>
          <w:sz w:val="26"/>
          <w:szCs w:val="26"/>
        </w:rPr>
        <w:t>9</w:t>
      </w:r>
      <w:r w:rsidR="005C6161" w:rsidRPr="005C6161">
        <w:rPr>
          <w:sz w:val="26"/>
          <w:szCs w:val="26"/>
        </w:rPr>
        <w:t xml:space="preserve"> </w:t>
      </w:r>
      <w:r w:rsidRPr="005C6161">
        <w:rPr>
          <w:sz w:val="26"/>
          <w:szCs w:val="26"/>
        </w:rPr>
        <w:t>-</w:t>
      </w:r>
      <w:r w:rsidR="005C6161" w:rsidRPr="005C6161">
        <w:rPr>
          <w:sz w:val="26"/>
          <w:szCs w:val="26"/>
        </w:rPr>
        <w:t xml:space="preserve"> </w:t>
      </w:r>
      <w:r w:rsidRPr="005C6161">
        <w:rPr>
          <w:sz w:val="26"/>
          <w:szCs w:val="26"/>
        </w:rPr>
        <w:t xml:space="preserve">пострадавших от политических репрессий; </w:t>
      </w:r>
      <w:r w:rsidR="001D4D89" w:rsidRPr="005C6161">
        <w:rPr>
          <w:sz w:val="26"/>
          <w:szCs w:val="26"/>
        </w:rPr>
        <w:t>1</w:t>
      </w:r>
      <w:r w:rsidR="008A6593" w:rsidRPr="005C6161">
        <w:rPr>
          <w:sz w:val="26"/>
          <w:szCs w:val="26"/>
        </w:rPr>
        <w:t>37</w:t>
      </w:r>
      <w:r w:rsidR="006917B9" w:rsidRPr="005C6161">
        <w:rPr>
          <w:sz w:val="26"/>
          <w:szCs w:val="26"/>
        </w:rPr>
        <w:t xml:space="preserve"> - </w:t>
      </w:r>
      <w:r w:rsidRPr="005C6161">
        <w:rPr>
          <w:sz w:val="26"/>
          <w:szCs w:val="26"/>
        </w:rPr>
        <w:t xml:space="preserve">пострадавших от воздействия радиации вследствие аварии на Чернобыльской АЭС; </w:t>
      </w:r>
      <w:r w:rsidR="008A6593" w:rsidRPr="005C6161">
        <w:rPr>
          <w:sz w:val="26"/>
          <w:szCs w:val="26"/>
        </w:rPr>
        <w:t>337</w:t>
      </w:r>
      <w:r w:rsidRPr="005C6161">
        <w:rPr>
          <w:sz w:val="26"/>
          <w:szCs w:val="26"/>
        </w:rPr>
        <w:t>-пострадавших от деятельности на произво</w:t>
      </w:r>
      <w:r w:rsidR="003F68E9" w:rsidRPr="005C6161">
        <w:rPr>
          <w:sz w:val="26"/>
          <w:szCs w:val="26"/>
        </w:rPr>
        <w:t xml:space="preserve">дственном объединении «Маяк»; </w:t>
      </w:r>
      <w:r w:rsidR="008A6593" w:rsidRPr="005C6161">
        <w:rPr>
          <w:sz w:val="26"/>
          <w:szCs w:val="26"/>
        </w:rPr>
        <w:t>7718</w:t>
      </w:r>
      <w:r w:rsidRPr="005C6161">
        <w:rPr>
          <w:sz w:val="26"/>
          <w:szCs w:val="26"/>
        </w:rPr>
        <w:t>- инв</w:t>
      </w:r>
      <w:r w:rsidR="003F68E9" w:rsidRPr="005C6161">
        <w:rPr>
          <w:sz w:val="26"/>
          <w:szCs w:val="26"/>
        </w:rPr>
        <w:t>алидов по общему заболеванию;</w:t>
      </w:r>
      <w:r w:rsidR="005C6161" w:rsidRPr="005C6161">
        <w:rPr>
          <w:sz w:val="26"/>
          <w:szCs w:val="26"/>
        </w:rPr>
        <w:t xml:space="preserve"> </w:t>
      </w:r>
      <w:r w:rsidR="00A84886" w:rsidRPr="005C6161">
        <w:rPr>
          <w:sz w:val="26"/>
          <w:szCs w:val="26"/>
        </w:rPr>
        <w:t>4846</w:t>
      </w:r>
      <w:r w:rsidRPr="005C6161">
        <w:rPr>
          <w:sz w:val="26"/>
          <w:szCs w:val="26"/>
        </w:rPr>
        <w:t xml:space="preserve"> получателей  детских пособий, </w:t>
      </w:r>
      <w:r w:rsidR="008A6593" w:rsidRPr="005C6161">
        <w:rPr>
          <w:sz w:val="26"/>
          <w:szCs w:val="26"/>
        </w:rPr>
        <w:t>505</w:t>
      </w:r>
      <w:r w:rsidRPr="005C6161">
        <w:rPr>
          <w:sz w:val="26"/>
          <w:szCs w:val="26"/>
        </w:rPr>
        <w:t xml:space="preserve"> - многодетных сем</w:t>
      </w:r>
      <w:r w:rsidR="006917B9" w:rsidRPr="005C6161">
        <w:rPr>
          <w:sz w:val="26"/>
          <w:szCs w:val="26"/>
        </w:rPr>
        <w:t>ей, в которых воспитывается -</w:t>
      </w:r>
      <w:r w:rsidR="005C6161" w:rsidRPr="005C6161">
        <w:rPr>
          <w:sz w:val="26"/>
          <w:szCs w:val="26"/>
        </w:rPr>
        <w:t xml:space="preserve"> </w:t>
      </w:r>
      <w:r w:rsidR="00A84886" w:rsidRPr="005C6161">
        <w:rPr>
          <w:sz w:val="26"/>
          <w:szCs w:val="26"/>
        </w:rPr>
        <w:t>16</w:t>
      </w:r>
      <w:r w:rsidR="008A6593" w:rsidRPr="005C6161">
        <w:rPr>
          <w:sz w:val="26"/>
          <w:szCs w:val="26"/>
        </w:rPr>
        <w:t>50</w:t>
      </w:r>
      <w:r w:rsidR="00A84886" w:rsidRPr="005C6161">
        <w:rPr>
          <w:sz w:val="26"/>
          <w:szCs w:val="26"/>
        </w:rPr>
        <w:t>детей</w:t>
      </w:r>
      <w:r w:rsidRPr="005C6161">
        <w:rPr>
          <w:sz w:val="26"/>
          <w:szCs w:val="26"/>
        </w:rPr>
        <w:t>;</w:t>
      </w:r>
      <w:r w:rsidR="00A84886" w:rsidRPr="005C6161">
        <w:rPr>
          <w:sz w:val="26"/>
          <w:szCs w:val="26"/>
        </w:rPr>
        <w:t xml:space="preserve"> 3</w:t>
      </w:r>
      <w:r w:rsidR="008A6593" w:rsidRPr="005C6161">
        <w:rPr>
          <w:sz w:val="26"/>
          <w:szCs w:val="26"/>
        </w:rPr>
        <w:t>42</w:t>
      </w:r>
      <w:r w:rsidRPr="005C6161">
        <w:rPr>
          <w:sz w:val="26"/>
          <w:szCs w:val="26"/>
        </w:rPr>
        <w:t xml:space="preserve"> - детей-инвалидов; </w:t>
      </w:r>
      <w:r w:rsidR="00A84886" w:rsidRPr="005C6161">
        <w:rPr>
          <w:sz w:val="26"/>
          <w:szCs w:val="26"/>
        </w:rPr>
        <w:t>22</w:t>
      </w:r>
      <w:r w:rsidR="008A6593" w:rsidRPr="005C6161">
        <w:rPr>
          <w:sz w:val="26"/>
          <w:szCs w:val="26"/>
        </w:rPr>
        <w:t>3</w:t>
      </w:r>
      <w:r w:rsidRPr="005C6161">
        <w:rPr>
          <w:sz w:val="26"/>
          <w:szCs w:val="26"/>
        </w:rPr>
        <w:t>- опекун</w:t>
      </w:r>
      <w:r w:rsidR="008A6593" w:rsidRPr="005C6161">
        <w:rPr>
          <w:sz w:val="26"/>
          <w:szCs w:val="26"/>
        </w:rPr>
        <w:t>а</w:t>
      </w:r>
      <w:r w:rsidRPr="005C6161">
        <w:rPr>
          <w:sz w:val="26"/>
          <w:szCs w:val="26"/>
        </w:rPr>
        <w:t xml:space="preserve">, у которых воспитываются </w:t>
      </w:r>
      <w:r w:rsidR="00A84886" w:rsidRPr="005C6161">
        <w:rPr>
          <w:sz w:val="26"/>
          <w:szCs w:val="26"/>
        </w:rPr>
        <w:t>27</w:t>
      </w:r>
      <w:r w:rsidR="008A6593" w:rsidRPr="005C6161">
        <w:rPr>
          <w:sz w:val="26"/>
          <w:szCs w:val="26"/>
        </w:rPr>
        <w:t>8</w:t>
      </w:r>
      <w:r w:rsidRPr="005C6161">
        <w:rPr>
          <w:sz w:val="26"/>
          <w:szCs w:val="26"/>
        </w:rPr>
        <w:t xml:space="preserve"> детей, </w:t>
      </w:r>
      <w:r w:rsidR="008A6593" w:rsidRPr="005C6161">
        <w:rPr>
          <w:sz w:val="26"/>
          <w:szCs w:val="26"/>
        </w:rPr>
        <w:t>60</w:t>
      </w:r>
      <w:r w:rsidRPr="005C6161">
        <w:rPr>
          <w:sz w:val="26"/>
          <w:szCs w:val="26"/>
        </w:rPr>
        <w:t xml:space="preserve"> приемны</w:t>
      </w:r>
      <w:r w:rsidR="008A6593" w:rsidRPr="005C6161">
        <w:rPr>
          <w:sz w:val="26"/>
          <w:szCs w:val="26"/>
        </w:rPr>
        <w:t>х</w:t>
      </w:r>
      <w:r w:rsidRPr="005C6161">
        <w:rPr>
          <w:sz w:val="26"/>
          <w:szCs w:val="26"/>
        </w:rPr>
        <w:t xml:space="preserve"> родител</w:t>
      </w:r>
      <w:r w:rsidR="008A6593" w:rsidRPr="005C6161">
        <w:rPr>
          <w:sz w:val="26"/>
          <w:szCs w:val="26"/>
        </w:rPr>
        <w:t>ей</w:t>
      </w:r>
      <w:r w:rsidRPr="005C6161">
        <w:rPr>
          <w:sz w:val="26"/>
          <w:szCs w:val="26"/>
        </w:rPr>
        <w:t xml:space="preserve">, которые воспитывают </w:t>
      </w:r>
      <w:r w:rsidR="00A84886" w:rsidRPr="005C6161">
        <w:rPr>
          <w:sz w:val="26"/>
          <w:szCs w:val="26"/>
        </w:rPr>
        <w:t>10</w:t>
      </w:r>
      <w:r w:rsidR="008A6593" w:rsidRPr="005C6161">
        <w:rPr>
          <w:sz w:val="26"/>
          <w:szCs w:val="26"/>
        </w:rPr>
        <w:t>1</w:t>
      </w:r>
      <w:r w:rsidRPr="005C6161">
        <w:rPr>
          <w:sz w:val="26"/>
          <w:szCs w:val="26"/>
        </w:rPr>
        <w:t xml:space="preserve"> приемн</w:t>
      </w:r>
      <w:r w:rsidR="008A6593" w:rsidRPr="005C6161">
        <w:rPr>
          <w:sz w:val="26"/>
          <w:szCs w:val="26"/>
        </w:rPr>
        <w:t>ого</w:t>
      </w:r>
      <w:r w:rsidR="0075142E" w:rsidRPr="005C6161">
        <w:rPr>
          <w:sz w:val="26"/>
          <w:szCs w:val="26"/>
        </w:rPr>
        <w:t xml:space="preserve"> </w:t>
      </w:r>
      <w:r w:rsidR="00A84886" w:rsidRPr="005C6161">
        <w:rPr>
          <w:sz w:val="26"/>
          <w:szCs w:val="26"/>
        </w:rPr>
        <w:t>ребенка</w:t>
      </w:r>
      <w:r w:rsidRPr="005C6161">
        <w:rPr>
          <w:sz w:val="26"/>
          <w:szCs w:val="26"/>
        </w:rPr>
        <w:t>.</w:t>
      </w:r>
    </w:p>
    <w:p w:rsidR="00D12361" w:rsidRDefault="00D12361" w:rsidP="000369AF">
      <w:pPr>
        <w:tabs>
          <w:tab w:val="left" w:pos="360"/>
        </w:tabs>
        <w:ind w:firstLine="709"/>
        <w:jc w:val="center"/>
        <w:rPr>
          <w:b/>
          <w:color w:val="000000"/>
        </w:rPr>
      </w:pPr>
    </w:p>
    <w:p w:rsidR="000369AF" w:rsidRPr="005C6161" w:rsidRDefault="000369AF" w:rsidP="000369AF">
      <w:pPr>
        <w:tabs>
          <w:tab w:val="left" w:pos="360"/>
        </w:tabs>
        <w:ind w:firstLine="709"/>
        <w:jc w:val="center"/>
        <w:rPr>
          <w:b/>
          <w:color w:val="000000"/>
          <w:sz w:val="26"/>
          <w:szCs w:val="26"/>
        </w:rPr>
      </w:pPr>
      <w:r w:rsidRPr="005C6161">
        <w:rPr>
          <w:b/>
          <w:color w:val="000000"/>
          <w:sz w:val="26"/>
          <w:szCs w:val="26"/>
        </w:rPr>
        <w:t xml:space="preserve">Численность граждан состоящих на учете в </w:t>
      </w:r>
      <w:r w:rsidR="005C6161">
        <w:rPr>
          <w:b/>
          <w:color w:val="000000"/>
          <w:sz w:val="26"/>
          <w:szCs w:val="26"/>
        </w:rPr>
        <w:t>Советском у</w:t>
      </w:r>
      <w:r w:rsidRPr="005C6161">
        <w:rPr>
          <w:b/>
          <w:color w:val="000000"/>
          <w:sz w:val="26"/>
          <w:szCs w:val="26"/>
        </w:rPr>
        <w:t>правлении</w:t>
      </w:r>
      <w:r w:rsidR="005C6161">
        <w:rPr>
          <w:b/>
          <w:color w:val="000000"/>
          <w:sz w:val="26"/>
          <w:szCs w:val="26"/>
        </w:rPr>
        <w:t xml:space="preserve"> социальной защиты населения Администрации города Челябинска</w:t>
      </w:r>
    </w:p>
    <w:p w:rsidR="000369AF" w:rsidRDefault="000369AF" w:rsidP="000369AF">
      <w:pPr>
        <w:tabs>
          <w:tab w:val="left" w:pos="360"/>
        </w:tabs>
        <w:ind w:firstLine="709"/>
        <w:jc w:val="both"/>
        <w:rPr>
          <w:color w:val="000000"/>
        </w:rPr>
      </w:pPr>
    </w:p>
    <w:tbl>
      <w:tblPr>
        <w:tblStyle w:val="ac"/>
        <w:tblW w:w="0" w:type="auto"/>
        <w:tblLayout w:type="fixed"/>
        <w:tblLook w:val="04A0"/>
      </w:tblPr>
      <w:tblGrid>
        <w:gridCol w:w="5637"/>
        <w:gridCol w:w="766"/>
        <w:gridCol w:w="766"/>
        <w:gridCol w:w="845"/>
        <w:gridCol w:w="766"/>
        <w:gridCol w:w="766"/>
      </w:tblGrid>
      <w:tr w:rsidR="00D12361" w:rsidTr="00D12361">
        <w:trPr>
          <w:tblHeader/>
        </w:trPr>
        <w:tc>
          <w:tcPr>
            <w:tcW w:w="5637" w:type="dxa"/>
          </w:tcPr>
          <w:p w:rsidR="00D12361" w:rsidRPr="005C6161" w:rsidRDefault="00D12361" w:rsidP="000369AF">
            <w:pPr>
              <w:tabs>
                <w:tab w:val="left" w:pos="360"/>
              </w:tabs>
              <w:jc w:val="center"/>
              <w:rPr>
                <w:color w:val="000000"/>
                <w:sz w:val="24"/>
                <w:szCs w:val="24"/>
              </w:rPr>
            </w:pPr>
            <w:r w:rsidRPr="005C6161">
              <w:rPr>
                <w:color w:val="000000"/>
                <w:sz w:val="24"/>
                <w:szCs w:val="24"/>
              </w:rPr>
              <w:t>Наименование льготной категории</w:t>
            </w:r>
          </w:p>
        </w:tc>
        <w:tc>
          <w:tcPr>
            <w:tcW w:w="766" w:type="dxa"/>
          </w:tcPr>
          <w:p w:rsidR="00D12361" w:rsidRPr="005C6161" w:rsidRDefault="00D12361" w:rsidP="000369AF">
            <w:pPr>
              <w:tabs>
                <w:tab w:val="left" w:pos="360"/>
              </w:tabs>
              <w:jc w:val="both"/>
              <w:rPr>
                <w:color w:val="000000"/>
                <w:sz w:val="24"/>
                <w:szCs w:val="24"/>
              </w:rPr>
            </w:pPr>
            <w:r w:rsidRPr="005C6161">
              <w:rPr>
                <w:color w:val="000000"/>
                <w:sz w:val="24"/>
                <w:szCs w:val="24"/>
              </w:rPr>
              <w:t>2014 год</w:t>
            </w:r>
          </w:p>
        </w:tc>
        <w:tc>
          <w:tcPr>
            <w:tcW w:w="766" w:type="dxa"/>
          </w:tcPr>
          <w:p w:rsidR="00D12361" w:rsidRPr="005C6161" w:rsidRDefault="00D12361" w:rsidP="000369AF">
            <w:pPr>
              <w:tabs>
                <w:tab w:val="left" w:pos="360"/>
              </w:tabs>
              <w:jc w:val="both"/>
              <w:rPr>
                <w:color w:val="000000"/>
                <w:sz w:val="24"/>
                <w:szCs w:val="24"/>
              </w:rPr>
            </w:pPr>
            <w:r w:rsidRPr="005C6161">
              <w:rPr>
                <w:color w:val="000000"/>
                <w:sz w:val="24"/>
                <w:szCs w:val="24"/>
              </w:rPr>
              <w:t xml:space="preserve">2015 год </w:t>
            </w:r>
          </w:p>
        </w:tc>
        <w:tc>
          <w:tcPr>
            <w:tcW w:w="845" w:type="dxa"/>
          </w:tcPr>
          <w:p w:rsidR="00D12361" w:rsidRPr="005C6161" w:rsidRDefault="00D12361" w:rsidP="000369AF">
            <w:pPr>
              <w:tabs>
                <w:tab w:val="left" w:pos="360"/>
              </w:tabs>
              <w:jc w:val="both"/>
              <w:rPr>
                <w:color w:val="000000"/>
                <w:sz w:val="24"/>
                <w:szCs w:val="24"/>
              </w:rPr>
            </w:pPr>
            <w:r w:rsidRPr="005C6161">
              <w:rPr>
                <w:color w:val="000000"/>
                <w:sz w:val="24"/>
                <w:szCs w:val="24"/>
              </w:rPr>
              <w:t xml:space="preserve">2016 год    </w:t>
            </w:r>
          </w:p>
        </w:tc>
        <w:tc>
          <w:tcPr>
            <w:tcW w:w="766" w:type="dxa"/>
          </w:tcPr>
          <w:p w:rsidR="00D12361" w:rsidRPr="005C6161" w:rsidRDefault="00D12361" w:rsidP="000369AF">
            <w:pPr>
              <w:tabs>
                <w:tab w:val="left" w:pos="360"/>
              </w:tabs>
              <w:jc w:val="both"/>
              <w:rPr>
                <w:color w:val="000000"/>
                <w:sz w:val="24"/>
                <w:szCs w:val="24"/>
              </w:rPr>
            </w:pPr>
            <w:r w:rsidRPr="005C6161">
              <w:rPr>
                <w:color w:val="000000"/>
                <w:sz w:val="24"/>
                <w:szCs w:val="24"/>
              </w:rPr>
              <w:t>2017 год</w:t>
            </w:r>
          </w:p>
        </w:tc>
        <w:tc>
          <w:tcPr>
            <w:tcW w:w="766" w:type="dxa"/>
          </w:tcPr>
          <w:p w:rsidR="00D12361" w:rsidRPr="005C6161" w:rsidRDefault="00D12361" w:rsidP="000369AF">
            <w:pPr>
              <w:tabs>
                <w:tab w:val="left" w:pos="360"/>
              </w:tabs>
              <w:jc w:val="both"/>
              <w:rPr>
                <w:color w:val="000000"/>
                <w:sz w:val="24"/>
                <w:szCs w:val="24"/>
              </w:rPr>
            </w:pPr>
            <w:r w:rsidRPr="005C6161">
              <w:rPr>
                <w:color w:val="000000"/>
                <w:sz w:val="24"/>
                <w:szCs w:val="24"/>
              </w:rPr>
              <w:t>2018 год</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Инвалиды и участники Великой Отечественной войны,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256</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190</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157</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140</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99</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Ветераны Великой Отечественной войны (труженики тыла),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1661</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1434</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1204</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1017</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885</w:t>
            </w:r>
          </w:p>
        </w:tc>
      </w:tr>
      <w:tr w:rsidR="00463B90" w:rsidTr="00D12361">
        <w:tc>
          <w:tcPr>
            <w:tcW w:w="5637" w:type="dxa"/>
          </w:tcPr>
          <w:p w:rsidR="00463B90" w:rsidRPr="005C6161" w:rsidRDefault="00463B90" w:rsidP="005C6161">
            <w:pPr>
              <w:tabs>
                <w:tab w:val="left" w:pos="360"/>
              </w:tabs>
              <w:jc w:val="both"/>
              <w:rPr>
                <w:color w:val="000000"/>
                <w:sz w:val="24"/>
                <w:szCs w:val="24"/>
              </w:rPr>
            </w:pPr>
            <w:r w:rsidRPr="005C6161">
              <w:rPr>
                <w:color w:val="000000"/>
                <w:sz w:val="24"/>
                <w:szCs w:val="24"/>
              </w:rPr>
              <w:t xml:space="preserve">Члены семей участников Великой </w:t>
            </w:r>
            <w:r w:rsidR="005C6161">
              <w:rPr>
                <w:color w:val="000000"/>
                <w:sz w:val="24"/>
                <w:szCs w:val="24"/>
              </w:rPr>
              <w:t>О</w:t>
            </w:r>
            <w:r w:rsidRPr="005C6161">
              <w:rPr>
                <w:color w:val="000000"/>
                <w:sz w:val="24"/>
                <w:szCs w:val="24"/>
              </w:rPr>
              <w:t>течественной войны,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569</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524</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477</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466</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418</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Реабилитированные лица,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828</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789</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734</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703</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675</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 xml:space="preserve">Бывшие несовершеннолетние узники, чел </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39</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34</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31</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31</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28</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Ветераны боевых действий,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789</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782</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762</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787</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810</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Ветераны труда,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14500</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14080</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13454</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13074</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13062</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Ветераны труда Челябинской области,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8268</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8117</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7927</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7823</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7630</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Инвалиды,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8875</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9284</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8740</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8180</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7718</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Пострадавшие от воздействия радиации (ЧАЭС,           ПО Маяк),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518</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511</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491</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487</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474</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Получатели детских пособий,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5807</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5143</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5191</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5369</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4846</w:t>
            </w:r>
          </w:p>
        </w:tc>
      </w:tr>
      <w:tr w:rsidR="00463B90" w:rsidTr="00D12361">
        <w:tc>
          <w:tcPr>
            <w:tcW w:w="5637" w:type="dxa"/>
          </w:tcPr>
          <w:p w:rsidR="00463B90" w:rsidRPr="005C6161" w:rsidRDefault="00463B90" w:rsidP="000369AF">
            <w:pPr>
              <w:tabs>
                <w:tab w:val="left" w:pos="360"/>
              </w:tabs>
              <w:jc w:val="both"/>
              <w:rPr>
                <w:color w:val="000000"/>
                <w:sz w:val="24"/>
                <w:szCs w:val="24"/>
              </w:rPr>
            </w:pPr>
            <w:r w:rsidRPr="005C6161">
              <w:rPr>
                <w:color w:val="000000"/>
                <w:sz w:val="24"/>
                <w:szCs w:val="24"/>
              </w:rPr>
              <w:t>Семьи с детьми (опекуны, приемные родители), чел</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328</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335</w:t>
            </w:r>
          </w:p>
        </w:tc>
        <w:tc>
          <w:tcPr>
            <w:tcW w:w="845" w:type="dxa"/>
          </w:tcPr>
          <w:p w:rsidR="00463B90" w:rsidRPr="005C6161" w:rsidRDefault="00463B90" w:rsidP="000369AF">
            <w:pPr>
              <w:tabs>
                <w:tab w:val="left" w:pos="360"/>
              </w:tabs>
              <w:jc w:val="both"/>
              <w:rPr>
                <w:color w:val="000000"/>
                <w:sz w:val="24"/>
                <w:szCs w:val="24"/>
              </w:rPr>
            </w:pPr>
            <w:r w:rsidRPr="005C6161">
              <w:rPr>
                <w:color w:val="000000"/>
                <w:sz w:val="24"/>
                <w:szCs w:val="24"/>
              </w:rPr>
              <w:t>350</w:t>
            </w:r>
          </w:p>
        </w:tc>
        <w:tc>
          <w:tcPr>
            <w:tcW w:w="766" w:type="dxa"/>
          </w:tcPr>
          <w:p w:rsidR="00463B90" w:rsidRPr="005C6161" w:rsidRDefault="00463B90" w:rsidP="000369AF">
            <w:pPr>
              <w:tabs>
                <w:tab w:val="left" w:pos="360"/>
              </w:tabs>
              <w:jc w:val="both"/>
              <w:rPr>
                <w:color w:val="000000"/>
                <w:sz w:val="24"/>
                <w:szCs w:val="24"/>
              </w:rPr>
            </w:pPr>
            <w:r w:rsidRPr="005C6161">
              <w:rPr>
                <w:color w:val="000000"/>
                <w:sz w:val="24"/>
                <w:szCs w:val="24"/>
              </w:rPr>
              <w:t>355</w:t>
            </w:r>
          </w:p>
        </w:tc>
        <w:tc>
          <w:tcPr>
            <w:tcW w:w="766" w:type="dxa"/>
          </w:tcPr>
          <w:p w:rsidR="00463B90" w:rsidRPr="005C6161" w:rsidRDefault="00463B90" w:rsidP="00463B90">
            <w:pPr>
              <w:tabs>
                <w:tab w:val="left" w:pos="360"/>
              </w:tabs>
              <w:jc w:val="both"/>
              <w:rPr>
                <w:color w:val="000000"/>
                <w:sz w:val="24"/>
                <w:szCs w:val="24"/>
              </w:rPr>
            </w:pPr>
            <w:r w:rsidRPr="005C6161">
              <w:rPr>
                <w:color w:val="000000"/>
                <w:sz w:val="24"/>
                <w:szCs w:val="24"/>
              </w:rPr>
              <w:t>283</w:t>
            </w:r>
          </w:p>
        </w:tc>
      </w:tr>
    </w:tbl>
    <w:p w:rsidR="000369AF" w:rsidRDefault="000369AF" w:rsidP="00EF523B">
      <w:pPr>
        <w:ind w:firstLine="709"/>
        <w:jc w:val="both"/>
      </w:pPr>
    </w:p>
    <w:p w:rsidR="00EF523B" w:rsidRPr="00E06658" w:rsidRDefault="00EF523B" w:rsidP="00EF523B">
      <w:pPr>
        <w:ind w:firstLine="709"/>
        <w:jc w:val="both"/>
        <w:rPr>
          <w:sz w:val="26"/>
          <w:szCs w:val="26"/>
        </w:rPr>
      </w:pPr>
      <w:r w:rsidRPr="00E06658">
        <w:rPr>
          <w:sz w:val="26"/>
          <w:szCs w:val="26"/>
        </w:rPr>
        <w:t xml:space="preserve">Одной из основных задач </w:t>
      </w:r>
      <w:r w:rsidR="00806DFD" w:rsidRPr="00E06658">
        <w:rPr>
          <w:sz w:val="26"/>
          <w:szCs w:val="26"/>
        </w:rPr>
        <w:t>Управления</w:t>
      </w:r>
      <w:r w:rsidR="006917B9" w:rsidRPr="00E06658">
        <w:rPr>
          <w:sz w:val="26"/>
          <w:szCs w:val="26"/>
        </w:rPr>
        <w:t xml:space="preserve"> является </w:t>
      </w:r>
      <w:r w:rsidRPr="00E06658">
        <w:rPr>
          <w:sz w:val="26"/>
          <w:szCs w:val="26"/>
        </w:rPr>
        <w:t>реализация на территории Советского района государственной и муниципальной политики в сф</w:t>
      </w:r>
      <w:r w:rsidR="003F68E9" w:rsidRPr="00E06658">
        <w:rPr>
          <w:sz w:val="26"/>
          <w:szCs w:val="26"/>
        </w:rPr>
        <w:t xml:space="preserve">ере социальной защиты населения, </w:t>
      </w:r>
      <w:r w:rsidRPr="00E06658">
        <w:rPr>
          <w:sz w:val="26"/>
          <w:szCs w:val="26"/>
        </w:rPr>
        <w:t>повышение реальных доходов населения за счет предоставления мер социальной поддержки и оказания государственной социальной помощи: выплаты пособий, компенсаций, предоставления субсидий и совершенствования системы социального обслуживания.</w:t>
      </w:r>
    </w:p>
    <w:p w:rsidR="0058511F" w:rsidRPr="00E06658" w:rsidRDefault="0058511F" w:rsidP="0058511F">
      <w:pPr>
        <w:ind w:firstLine="709"/>
        <w:jc w:val="both"/>
        <w:rPr>
          <w:sz w:val="26"/>
          <w:szCs w:val="26"/>
        </w:rPr>
      </w:pPr>
      <w:r w:rsidRPr="00E06658">
        <w:rPr>
          <w:sz w:val="26"/>
          <w:szCs w:val="26"/>
        </w:rPr>
        <w:t xml:space="preserve">Меры социальной поддержки в виде выплаты пособий, компенсаций, денежных выплат из разного уровня бюджетов получили более 37,0 тыс. граждан на общую сумму 501,7 млн. рублей (2017 год - 471,3 млн. рублей), в том числе из федерального бюджета 162,3 млн. рублей (32,4%), из областного бюджета </w:t>
      </w:r>
      <w:r w:rsidR="00E06658">
        <w:rPr>
          <w:sz w:val="26"/>
          <w:szCs w:val="26"/>
        </w:rPr>
        <w:t xml:space="preserve">                </w:t>
      </w:r>
      <w:r w:rsidRPr="00E06658">
        <w:rPr>
          <w:sz w:val="26"/>
          <w:szCs w:val="26"/>
        </w:rPr>
        <w:t>333,7 млн. рублей (66,5%), из городского бюджета 5,7 млн. рублей (1,1%).</w:t>
      </w:r>
    </w:p>
    <w:p w:rsidR="0058511F" w:rsidRDefault="0058511F" w:rsidP="0058511F">
      <w:pPr>
        <w:ind w:firstLine="709"/>
        <w:jc w:val="both"/>
      </w:pPr>
    </w:p>
    <w:p w:rsidR="00A27F13" w:rsidRDefault="00A27F13" w:rsidP="0058511F">
      <w:pPr>
        <w:ind w:firstLine="709"/>
        <w:jc w:val="center"/>
        <w:rPr>
          <w:b/>
          <w:sz w:val="26"/>
          <w:szCs w:val="26"/>
        </w:rPr>
      </w:pPr>
    </w:p>
    <w:p w:rsidR="00A27F13" w:rsidRDefault="00A27F13" w:rsidP="0058511F">
      <w:pPr>
        <w:ind w:firstLine="709"/>
        <w:jc w:val="center"/>
        <w:rPr>
          <w:b/>
          <w:sz w:val="26"/>
          <w:szCs w:val="26"/>
        </w:rPr>
      </w:pPr>
    </w:p>
    <w:p w:rsidR="00A27F13" w:rsidRDefault="00A27F13" w:rsidP="0058511F">
      <w:pPr>
        <w:ind w:firstLine="709"/>
        <w:jc w:val="center"/>
        <w:rPr>
          <w:b/>
          <w:sz w:val="26"/>
          <w:szCs w:val="26"/>
        </w:rPr>
      </w:pPr>
    </w:p>
    <w:p w:rsidR="00A27F13" w:rsidRDefault="00A27F13" w:rsidP="0058511F">
      <w:pPr>
        <w:ind w:firstLine="709"/>
        <w:jc w:val="center"/>
        <w:rPr>
          <w:b/>
          <w:sz w:val="26"/>
          <w:szCs w:val="26"/>
        </w:rPr>
      </w:pPr>
    </w:p>
    <w:p w:rsidR="00A27F13" w:rsidRDefault="00A27F13" w:rsidP="0058511F">
      <w:pPr>
        <w:ind w:firstLine="709"/>
        <w:jc w:val="center"/>
        <w:rPr>
          <w:b/>
          <w:sz w:val="26"/>
          <w:szCs w:val="26"/>
        </w:rPr>
      </w:pPr>
    </w:p>
    <w:p w:rsidR="00A27F13" w:rsidRDefault="00A27F13" w:rsidP="0058511F">
      <w:pPr>
        <w:ind w:firstLine="709"/>
        <w:jc w:val="center"/>
        <w:rPr>
          <w:b/>
          <w:sz w:val="26"/>
          <w:szCs w:val="26"/>
        </w:rPr>
      </w:pPr>
    </w:p>
    <w:p w:rsidR="0058511F" w:rsidRPr="00E06658" w:rsidRDefault="0058511F" w:rsidP="0058511F">
      <w:pPr>
        <w:ind w:firstLine="709"/>
        <w:jc w:val="center"/>
        <w:rPr>
          <w:b/>
          <w:sz w:val="26"/>
          <w:szCs w:val="26"/>
        </w:rPr>
      </w:pPr>
      <w:r w:rsidRPr="00E06658">
        <w:rPr>
          <w:b/>
          <w:sz w:val="26"/>
          <w:szCs w:val="26"/>
        </w:rPr>
        <w:lastRenderedPageBreak/>
        <w:t>Структура бюджетных ассигнований в сфере социальной защиты населения в Советском районе</w:t>
      </w:r>
    </w:p>
    <w:p w:rsidR="0058511F" w:rsidRPr="00E06658" w:rsidRDefault="0058511F" w:rsidP="0058511F">
      <w:pPr>
        <w:ind w:firstLine="709"/>
        <w:jc w:val="both"/>
        <w:rPr>
          <w:sz w:val="26"/>
          <w:szCs w:val="26"/>
        </w:rPr>
      </w:pPr>
    </w:p>
    <w:p w:rsidR="0058511F" w:rsidRDefault="0058511F" w:rsidP="0058511F">
      <w:pPr>
        <w:ind w:firstLine="709"/>
        <w:jc w:val="both"/>
      </w:pPr>
      <w:r w:rsidRPr="0058511F">
        <w:rPr>
          <w:noProof/>
        </w:rPr>
        <w:drawing>
          <wp:inline distT="0" distB="0" distL="0" distR="0">
            <wp:extent cx="5565961" cy="2043953"/>
            <wp:effectExtent l="19050" t="0" r="0" b="0"/>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8511F" w:rsidRDefault="0058511F" w:rsidP="0058511F">
      <w:pPr>
        <w:ind w:firstLine="709"/>
        <w:jc w:val="both"/>
      </w:pPr>
    </w:p>
    <w:p w:rsidR="00004E14" w:rsidRPr="00E06658" w:rsidRDefault="00004E14" w:rsidP="00004E14">
      <w:pPr>
        <w:tabs>
          <w:tab w:val="left" w:pos="360"/>
        </w:tabs>
        <w:ind w:firstLine="709"/>
        <w:jc w:val="both"/>
        <w:rPr>
          <w:sz w:val="26"/>
          <w:szCs w:val="26"/>
        </w:rPr>
      </w:pPr>
      <w:r w:rsidRPr="00E06658">
        <w:rPr>
          <w:sz w:val="26"/>
          <w:szCs w:val="26"/>
        </w:rPr>
        <w:t>Сравнивая объемы денежных средств, направленных на реализацию государственной и муниципальной политики в сфере социальной защиты населения с предыдущими годами, позволяет сделать вывод, что в 201</w:t>
      </w:r>
      <w:r w:rsidR="0058511F" w:rsidRPr="00E06658">
        <w:rPr>
          <w:sz w:val="26"/>
          <w:szCs w:val="26"/>
        </w:rPr>
        <w:t>8</w:t>
      </w:r>
      <w:r w:rsidRPr="00E06658">
        <w:rPr>
          <w:sz w:val="26"/>
          <w:szCs w:val="26"/>
        </w:rPr>
        <w:t xml:space="preserve"> году наблюдается увеличение объема денежных средств, направленных на предоставление мер социальной поддержки.</w:t>
      </w:r>
    </w:p>
    <w:p w:rsidR="00004E14" w:rsidRDefault="00004E14" w:rsidP="00EF523B">
      <w:pPr>
        <w:ind w:firstLine="709"/>
        <w:jc w:val="both"/>
      </w:pPr>
    </w:p>
    <w:p w:rsidR="00004E14" w:rsidRPr="00E06658" w:rsidRDefault="00004E14" w:rsidP="00004E14">
      <w:pPr>
        <w:tabs>
          <w:tab w:val="left" w:pos="360"/>
        </w:tabs>
        <w:ind w:firstLine="709"/>
        <w:jc w:val="center"/>
        <w:rPr>
          <w:b/>
          <w:sz w:val="26"/>
          <w:szCs w:val="26"/>
        </w:rPr>
      </w:pPr>
      <w:r w:rsidRPr="00E06658">
        <w:rPr>
          <w:b/>
          <w:sz w:val="26"/>
          <w:szCs w:val="26"/>
        </w:rPr>
        <w:t xml:space="preserve">Динамика объемов денежных средств, направленных на реализацию </w:t>
      </w:r>
    </w:p>
    <w:p w:rsidR="00E06658" w:rsidRDefault="00004E14" w:rsidP="00004E14">
      <w:pPr>
        <w:tabs>
          <w:tab w:val="left" w:pos="360"/>
        </w:tabs>
        <w:ind w:firstLine="709"/>
        <w:jc w:val="center"/>
        <w:rPr>
          <w:b/>
          <w:sz w:val="26"/>
          <w:szCs w:val="26"/>
        </w:rPr>
      </w:pPr>
      <w:r w:rsidRPr="00E06658">
        <w:rPr>
          <w:b/>
          <w:sz w:val="26"/>
          <w:szCs w:val="26"/>
        </w:rPr>
        <w:t>мер социальной поддержки населения района с 201</w:t>
      </w:r>
      <w:r w:rsidR="0058511F" w:rsidRPr="00E06658">
        <w:rPr>
          <w:b/>
          <w:sz w:val="26"/>
          <w:szCs w:val="26"/>
        </w:rPr>
        <w:t>6</w:t>
      </w:r>
      <w:r w:rsidRPr="00E06658">
        <w:rPr>
          <w:b/>
          <w:sz w:val="26"/>
          <w:szCs w:val="26"/>
        </w:rPr>
        <w:t xml:space="preserve"> по 201</w:t>
      </w:r>
      <w:r w:rsidR="0058511F" w:rsidRPr="00E06658">
        <w:rPr>
          <w:b/>
          <w:sz w:val="26"/>
          <w:szCs w:val="26"/>
        </w:rPr>
        <w:t>8</w:t>
      </w:r>
      <w:r w:rsidRPr="00E06658">
        <w:rPr>
          <w:b/>
          <w:sz w:val="26"/>
          <w:szCs w:val="26"/>
        </w:rPr>
        <w:t xml:space="preserve"> годы, </w:t>
      </w:r>
    </w:p>
    <w:p w:rsidR="00004E14" w:rsidRPr="00E06658" w:rsidRDefault="00004E14" w:rsidP="00004E14">
      <w:pPr>
        <w:tabs>
          <w:tab w:val="left" w:pos="360"/>
        </w:tabs>
        <w:ind w:firstLine="709"/>
        <w:jc w:val="center"/>
        <w:rPr>
          <w:b/>
          <w:sz w:val="26"/>
          <w:szCs w:val="26"/>
        </w:rPr>
      </w:pPr>
      <w:r w:rsidRPr="00E06658">
        <w:rPr>
          <w:b/>
          <w:sz w:val="26"/>
          <w:szCs w:val="26"/>
        </w:rPr>
        <w:t>млн. руб</w:t>
      </w:r>
      <w:r w:rsidR="00E06658">
        <w:rPr>
          <w:b/>
          <w:sz w:val="26"/>
          <w:szCs w:val="26"/>
        </w:rPr>
        <w:t>лей</w:t>
      </w:r>
    </w:p>
    <w:p w:rsidR="00004E14" w:rsidRDefault="00004E14" w:rsidP="00EF523B">
      <w:pPr>
        <w:ind w:firstLine="709"/>
        <w:jc w:val="both"/>
      </w:pPr>
    </w:p>
    <w:p w:rsidR="00004E14" w:rsidRDefault="00004E14" w:rsidP="00EF523B">
      <w:pPr>
        <w:ind w:firstLine="709"/>
        <w:jc w:val="both"/>
      </w:pPr>
      <w:r w:rsidRPr="00004E14">
        <w:rPr>
          <w:noProof/>
        </w:rPr>
        <w:drawing>
          <wp:inline distT="0" distB="0" distL="0" distR="0">
            <wp:extent cx="5486400" cy="2228850"/>
            <wp:effectExtent l="0" t="0" r="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F523B" w:rsidRPr="00E06658" w:rsidRDefault="00EF523B" w:rsidP="006917B9">
      <w:pPr>
        <w:ind w:firstLine="709"/>
        <w:jc w:val="both"/>
        <w:rPr>
          <w:sz w:val="26"/>
          <w:szCs w:val="26"/>
        </w:rPr>
      </w:pPr>
      <w:r w:rsidRPr="00E06658">
        <w:rPr>
          <w:sz w:val="26"/>
          <w:szCs w:val="26"/>
        </w:rPr>
        <w:t>В течение 201</w:t>
      </w:r>
      <w:r w:rsidR="00D13346" w:rsidRPr="00E06658">
        <w:rPr>
          <w:sz w:val="26"/>
          <w:szCs w:val="26"/>
        </w:rPr>
        <w:t>8</w:t>
      </w:r>
      <w:r w:rsidRPr="00E06658">
        <w:rPr>
          <w:sz w:val="26"/>
          <w:szCs w:val="26"/>
        </w:rPr>
        <w:t xml:space="preserve"> года льготным категориям граждан предоставлены следующие меры социальной поддержки: </w:t>
      </w:r>
    </w:p>
    <w:p w:rsidR="00EF523B" w:rsidRPr="00E06658" w:rsidRDefault="00EF523B" w:rsidP="00EF523B">
      <w:pPr>
        <w:ind w:firstLine="709"/>
        <w:jc w:val="both"/>
        <w:rPr>
          <w:sz w:val="26"/>
          <w:szCs w:val="26"/>
        </w:rPr>
      </w:pPr>
      <w:r w:rsidRPr="00E06658">
        <w:rPr>
          <w:sz w:val="26"/>
          <w:szCs w:val="26"/>
        </w:rPr>
        <w:t xml:space="preserve">- по оплате за жилое помещение и коммунальные услуги в виде компенсации расходов </w:t>
      </w:r>
      <w:r w:rsidR="0058733A" w:rsidRPr="00E06658">
        <w:rPr>
          <w:sz w:val="26"/>
          <w:szCs w:val="26"/>
        </w:rPr>
        <w:t>(</w:t>
      </w:r>
      <w:r w:rsidR="00C41665" w:rsidRPr="00E06658">
        <w:rPr>
          <w:sz w:val="26"/>
          <w:szCs w:val="26"/>
        </w:rPr>
        <w:t>8793</w:t>
      </w:r>
      <w:r w:rsidRPr="00E06658">
        <w:rPr>
          <w:sz w:val="26"/>
          <w:szCs w:val="26"/>
        </w:rPr>
        <w:t xml:space="preserve"> граждан, на общую сумму </w:t>
      </w:r>
      <w:r w:rsidR="00A72EEA" w:rsidRPr="00E06658">
        <w:rPr>
          <w:sz w:val="26"/>
          <w:szCs w:val="26"/>
        </w:rPr>
        <w:t>69,0</w:t>
      </w:r>
      <w:r w:rsidR="0058733A"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компенсация расходов на уплату взноса на капитальный ремонт общего имущества в мно</w:t>
      </w:r>
      <w:r w:rsidR="0058733A" w:rsidRPr="00E06658">
        <w:rPr>
          <w:sz w:val="26"/>
          <w:szCs w:val="26"/>
        </w:rPr>
        <w:t xml:space="preserve">гоквартирном доме перечислена </w:t>
      </w:r>
      <w:r w:rsidR="00A72EEA" w:rsidRPr="00E06658">
        <w:rPr>
          <w:sz w:val="26"/>
          <w:szCs w:val="26"/>
        </w:rPr>
        <w:t>3632</w:t>
      </w:r>
      <w:r w:rsidRPr="00E06658">
        <w:rPr>
          <w:sz w:val="26"/>
          <w:szCs w:val="26"/>
        </w:rPr>
        <w:t xml:space="preserve"> получателям на сумму </w:t>
      </w:r>
      <w:r w:rsidR="00D06414" w:rsidRPr="00E06658">
        <w:rPr>
          <w:sz w:val="26"/>
          <w:szCs w:val="26"/>
        </w:rPr>
        <w:t xml:space="preserve">                       </w:t>
      </w:r>
      <w:r w:rsidR="00A72EEA" w:rsidRPr="00E06658">
        <w:rPr>
          <w:sz w:val="26"/>
          <w:szCs w:val="26"/>
        </w:rPr>
        <w:t>10,9</w:t>
      </w:r>
      <w:r w:rsidR="0058733A"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ежемесячная денежная выплата региона</w:t>
      </w:r>
      <w:r w:rsidR="0058733A" w:rsidRPr="00E06658">
        <w:rPr>
          <w:sz w:val="26"/>
          <w:szCs w:val="26"/>
        </w:rPr>
        <w:t xml:space="preserve">льным льготникам произведена </w:t>
      </w:r>
      <w:r w:rsidR="00C41665" w:rsidRPr="00E06658">
        <w:rPr>
          <w:sz w:val="26"/>
          <w:szCs w:val="26"/>
        </w:rPr>
        <w:t>16407</w:t>
      </w:r>
      <w:r w:rsidRPr="00E06658">
        <w:rPr>
          <w:sz w:val="26"/>
          <w:szCs w:val="26"/>
        </w:rPr>
        <w:t xml:space="preserve"> получателям на общую сумму </w:t>
      </w:r>
      <w:r w:rsidR="00A72EEA" w:rsidRPr="00E06658">
        <w:rPr>
          <w:sz w:val="26"/>
          <w:szCs w:val="26"/>
        </w:rPr>
        <w:t>225,0</w:t>
      </w:r>
      <w:r w:rsidR="0058733A" w:rsidRPr="00E06658">
        <w:rPr>
          <w:sz w:val="26"/>
          <w:szCs w:val="26"/>
        </w:rPr>
        <w:t xml:space="preserve"> млн.</w:t>
      </w:r>
      <w:r w:rsidRPr="00E06658">
        <w:rPr>
          <w:sz w:val="26"/>
          <w:szCs w:val="26"/>
        </w:rPr>
        <w:t xml:space="preserve"> рублей</w:t>
      </w:r>
      <w:r w:rsidR="00CF4EE1" w:rsidRPr="00E06658">
        <w:rPr>
          <w:sz w:val="26"/>
          <w:szCs w:val="26"/>
        </w:rPr>
        <w:t>;</w:t>
      </w:r>
    </w:p>
    <w:p w:rsidR="00EF523B" w:rsidRPr="00E06658" w:rsidRDefault="00EF523B" w:rsidP="00EF523B">
      <w:pPr>
        <w:ind w:firstLine="709"/>
        <w:jc w:val="both"/>
        <w:rPr>
          <w:sz w:val="26"/>
          <w:szCs w:val="26"/>
        </w:rPr>
      </w:pPr>
      <w:r w:rsidRPr="00E06658">
        <w:rPr>
          <w:sz w:val="26"/>
          <w:szCs w:val="26"/>
        </w:rPr>
        <w:t xml:space="preserve">- выплаты денежных компенсаций </w:t>
      </w:r>
      <w:r w:rsidR="00CF4EE1" w:rsidRPr="00E06658">
        <w:rPr>
          <w:sz w:val="26"/>
          <w:szCs w:val="26"/>
        </w:rPr>
        <w:t>391</w:t>
      </w:r>
      <w:r w:rsidRPr="00E06658">
        <w:rPr>
          <w:sz w:val="26"/>
          <w:szCs w:val="26"/>
        </w:rPr>
        <w:t xml:space="preserve"> получателям из числа, пострадавших от радиационного воздействия на сумму </w:t>
      </w:r>
      <w:r w:rsidR="00CF4EE1" w:rsidRPr="00E06658">
        <w:rPr>
          <w:sz w:val="26"/>
          <w:szCs w:val="26"/>
        </w:rPr>
        <w:t>8,4</w:t>
      </w:r>
      <w:r w:rsidR="0058733A" w:rsidRPr="00E06658">
        <w:rPr>
          <w:sz w:val="26"/>
          <w:szCs w:val="26"/>
        </w:rPr>
        <w:t xml:space="preserve"> млн.</w:t>
      </w:r>
      <w:r w:rsidRPr="00E06658">
        <w:rPr>
          <w:sz w:val="26"/>
          <w:szCs w:val="26"/>
        </w:rPr>
        <w:t xml:space="preserve"> рубл</w:t>
      </w:r>
      <w:r w:rsidR="0058733A" w:rsidRPr="00E06658">
        <w:rPr>
          <w:sz w:val="26"/>
          <w:szCs w:val="26"/>
        </w:rPr>
        <w:t>ей</w:t>
      </w:r>
      <w:r w:rsidRPr="00E06658">
        <w:rPr>
          <w:sz w:val="26"/>
          <w:szCs w:val="26"/>
        </w:rPr>
        <w:t>;</w:t>
      </w:r>
    </w:p>
    <w:p w:rsidR="00C41665" w:rsidRPr="00E06658" w:rsidRDefault="00C41665" w:rsidP="00EF523B">
      <w:pPr>
        <w:ind w:firstLine="709"/>
        <w:jc w:val="both"/>
        <w:rPr>
          <w:sz w:val="26"/>
          <w:szCs w:val="26"/>
        </w:rPr>
      </w:pPr>
      <w:r w:rsidRPr="00E06658">
        <w:rPr>
          <w:sz w:val="26"/>
          <w:szCs w:val="26"/>
        </w:rPr>
        <w:t xml:space="preserve">- возмещение расходов реабилитированным, связанным с междугородним проездом </w:t>
      </w:r>
      <w:r w:rsidR="00156D97" w:rsidRPr="00E06658">
        <w:rPr>
          <w:sz w:val="26"/>
          <w:szCs w:val="26"/>
        </w:rPr>
        <w:t>34</w:t>
      </w:r>
      <w:r w:rsidRPr="00E06658">
        <w:rPr>
          <w:sz w:val="26"/>
          <w:szCs w:val="26"/>
        </w:rPr>
        <w:t xml:space="preserve"> гражданам на сумму </w:t>
      </w:r>
      <w:r w:rsidR="00156D97" w:rsidRPr="00E06658">
        <w:rPr>
          <w:sz w:val="26"/>
          <w:szCs w:val="26"/>
        </w:rPr>
        <w:t>309,1</w:t>
      </w:r>
      <w:r w:rsidRPr="00E06658">
        <w:rPr>
          <w:sz w:val="26"/>
          <w:szCs w:val="26"/>
        </w:rPr>
        <w:t xml:space="preserve"> тыс. рублей;</w:t>
      </w:r>
    </w:p>
    <w:p w:rsidR="00EF523B" w:rsidRPr="00E06658" w:rsidRDefault="00EF523B" w:rsidP="00EF523B">
      <w:pPr>
        <w:ind w:firstLine="709"/>
        <w:jc w:val="both"/>
        <w:rPr>
          <w:sz w:val="26"/>
          <w:szCs w:val="26"/>
        </w:rPr>
      </w:pPr>
      <w:r w:rsidRPr="00E06658">
        <w:rPr>
          <w:sz w:val="26"/>
          <w:szCs w:val="26"/>
        </w:rPr>
        <w:lastRenderedPageBreak/>
        <w:t xml:space="preserve">- возмещение расходов, связанных с погребением </w:t>
      </w:r>
      <w:r w:rsidR="00156D97" w:rsidRPr="00E06658">
        <w:rPr>
          <w:sz w:val="26"/>
          <w:szCs w:val="26"/>
        </w:rPr>
        <w:t>8</w:t>
      </w:r>
      <w:r w:rsidRPr="00E06658">
        <w:rPr>
          <w:sz w:val="26"/>
          <w:szCs w:val="26"/>
        </w:rPr>
        <w:t xml:space="preserve"> умерших реабилитированных на сумму </w:t>
      </w:r>
      <w:r w:rsidR="00156D97" w:rsidRPr="00E06658">
        <w:rPr>
          <w:sz w:val="26"/>
          <w:szCs w:val="26"/>
        </w:rPr>
        <w:t>16,2</w:t>
      </w:r>
      <w:r w:rsidR="0058733A" w:rsidRPr="00E06658">
        <w:rPr>
          <w:sz w:val="26"/>
          <w:szCs w:val="26"/>
        </w:rPr>
        <w:t xml:space="preserve"> тыс.</w:t>
      </w:r>
      <w:r w:rsidRPr="00E06658">
        <w:rPr>
          <w:sz w:val="26"/>
          <w:szCs w:val="26"/>
        </w:rPr>
        <w:t xml:space="preserve"> рублей; </w:t>
      </w:r>
    </w:p>
    <w:p w:rsidR="00EF523B" w:rsidRPr="00E06658" w:rsidRDefault="00EF523B" w:rsidP="00EF523B">
      <w:pPr>
        <w:ind w:firstLine="709"/>
        <w:jc w:val="both"/>
        <w:rPr>
          <w:sz w:val="26"/>
          <w:szCs w:val="26"/>
        </w:rPr>
      </w:pPr>
      <w:r w:rsidRPr="00E06658">
        <w:rPr>
          <w:sz w:val="26"/>
          <w:szCs w:val="26"/>
        </w:rPr>
        <w:t xml:space="preserve">- компенсации страховых премий по договорам обязательного страхования гражданской ответственности </w:t>
      </w:r>
      <w:r w:rsidR="00156D97" w:rsidRPr="00E06658">
        <w:rPr>
          <w:sz w:val="26"/>
          <w:szCs w:val="26"/>
        </w:rPr>
        <w:t>13</w:t>
      </w:r>
      <w:r w:rsidRPr="00E06658">
        <w:rPr>
          <w:sz w:val="26"/>
          <w:szCs w:val="26"/>
        </w:rPr>
        <w:t xml:space="preserve"> получателям на сумму </w:t>
      </w:r>
      <w:r w:rsidR="00156D97" w:rsidRPr="00E06658">
        <w:rPr>
          <w:sz w:val="26"/>
          <w:szCs w:val="26"/>
        </w:rPr>
        <w:t>64,0</w:t>
      </w:r>
      <w:r w:rsidR="0058733A" w:rsidRPr="00E06658">
        <w:rPr>
          <w:sz w:val="26"/>
          <w:szCs w:val="26"/>
        </w:rPr>
        <w:t xml:space="preserve"> тыс.</w:t>
      </w:r>
      <w:r w:rsidRPr="00E06658">
        <w:rPr>
          <w:sz w:val="26"/>
          <w:szCs w:val="26"/>
        </w:rPr>
        <w:t xml:space="preserve"> рублей. </w:t>
      </w:r>
    </w:p>
    <w:p w:rsidR="00EF523B" w:rsidRPr="00E06658" w:rsidRDefault="00EF523B" w:rsidP="00EF523B">
      <w:pPr>
        <w:ind w:firstLine="709"/>
        <w:jc w:val="both"/>
        <w:rPr>
          <w:sz w:val="26"/>
          <w:szCs w:val="26"/>
        </w:rPr>
      </w:pPr>
      <w:r w:rsidRPr="00E06658">
        <w:rPr>
          <w:sz w:val="26"/>
          <w:szCs w:val="26"/>
        </w:rPr>
        <w:t xml:space="preserve">- социальное пособие на погребение не работающих граждан и не являвшихся на день смерти пенсионерами выплачено </w:t>
      </w:r>
      <w:r w:rsidR="00156D97" w:rsidRPr="00E06658">
        <w:rPr>
          <w:sz w:val="26"/>
          <w:szCs w:val="26"/>
        </w:rPr>
        <w:t>149</w:t>
      </w:r>
      <w:r w:rsidR="0075142E" w:rsidRPr="00E06658">
        <w:rPr>
          <w:sz w:val="26"/>
          <w:szCs w:val="26"/>
        </w:rPr>
        <w:t xml:space="preserve"> получателям </w:t>
      </w:r>
      <w:r w:rsidRPr="00E06658">
        <w:rPr>
          <w:sz w:val="26"/>
          <w:szCs w:val="26"/>
        </w:rPr>
        <w:t xml:space="preserve">на сумму </w:t>
      </w:r>
      <w:r w:rsidR="00156D97" w:rsidRPr="00E06658">
        <w:rPr>
          <w:sz w:val="26"/>
          <w:szCs w:val="26"/>
        </w:rPr>
        <w:t>975,8</w:t>
      </w:r>
      <w:r w:rsidR="0058733A" w:rsidRPr="00E06658">
        <w:rPr>
          <w:sz w:val="26"/>
          <w:szCs w:val="26"/>
        </w:rPr>
        <w:t xml:space="preserve"> тыс.</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xml:space="preserve">- ежегодные денежные выплаты </w:t>
      </w:r>
      <w:r w:rsidR="00156D97" w:rsidRPr="00E06658">
        <w:rPr>
          <w:sz w:val="26"/>
          <w:szCs w:val="26"/>
        </w:rPr>
        <w:t>761</w:t>
      </w:r>
      <w:r w:rsidRPr="00E06658">
        <w:rPr>
          <w:sz w:val="26"/>
          <w:szCs w:val="26"/>
        </w:rPr>
        <w:t xml:space="preserve"> гражданам, награжденным знаком «Почетный донор России» или «Почетный донор СССР» на сумму </w:t>
      </w:r>
      <w:r w:rsidR="00156D97" w:rsidRPr="00E06658">
        <w:rPr>
          <w:sz w:val="26"/>
          <w:szCs w:val="26"/>
        </w:rPr>
        <w:t>9,6</w:t>
      </w:r>
      <w:r w:rsidR="00E06658">
        <w:rPr>
          <w:sz w:val="26"/>
          <w:szCs w:val="26"/>
        </w:rPr>
        <w:t xml:space="preserve"> </w:t>
      </w:r>
      <w:r w:rsidR="0058733A" w:rsidRPr="00E06658">
        <w:rPr>
          <w:sz w:val="26"/>
          <w:szCs w:val="26"/>
        </w:rPr>
        <w:t xml:space="preserve">млн. </w:t>
      </w:r>
      <w:r w:rsidRPr="00E06658">
        <w:rPr>
          <w:sz w:val="26"/>
          <w:szCs w:val="26"/>
        </w:rPr>
        <w:t>рублей.</w:t>
      </w:r>
    </w:p>
    <w:p w:rsidR="00EF523B" w:rsidRPr="00E06658" w:rsidRDefault="00806DFD" w:rsidP="00EF523B">
      <w:pPr>
        <w:ind w:firstLine="709"/>
        <w:jc w:val="both"/>
        <w:rPr>
          <w:sz w:val="26"/>
          <w:szCs w:val="26"/>
        </w:rPr>
      </w:pPr>
      <w:r w:rsidRPr="00E06658">
        <w:rPr>
          <w:sz w:val="26"/>
          <w:szCs w:val="26"/>
        </w:rPr>
        <w:t xml:space="preserve">Управлением </w:t>
      </w:r>
      <w:r w:rsidR="00EF523B" w:rsidRPr="00E06658">
        <w:rPr>
          <w:sz w:val="26"/>
          <w:szCs w:val="26"/>
        </w:rPr>
        <w:t>ежемесячно производится расчет компенсации членам семей погибших (умерших) военнослужащих</w:t>
      </w:r>
      <w:r w:rsidR="0058733A" w:rsidRPr="00E06658">
        <w:rPr>
          <w:sz w:val="26"/>
          <w:szCs w:val="26"/>
        </w:rPr>
        <w:t>.</w:t>
      </w:r>
      <w:r w:rsidR="00EF523B" w:rsidRPr="00E06658">
        <w:rPr>
          <w:sz w:val="26"/>
          <w:szCs w:val="26"/>
        </w:rPr>
        <w:t xml:space="preserve"> Сумма заявленных средств за указанный период составила </w:t>
      </w:r>
      <w:r w:rsidR="008C6D7B" w:rsidRPr="00E06658">
        <w:rPr>
          <w:sz w:val="26"/>
          <w:szCs w:val="26"/>
        </w:rPr>
        <w:t xml:space="preserve">1,2 млн. </w:t>
      </w:r>
      <w:r w:rsidR="00EF523B" w:rsidRPr="00E06658">
        <w:rPr>
          <w:sz w:val="26"/>
          <w:szCs w:val="26"/>
        </w:rPr>
        <w:t xml:space="preserve">рублей и выплачена </w:t>
      </w:r>
      <w:r w:rsidR="00970604" w:rsidRPr="00E06658">
        <w:rPr>
          <w:sz w:val="26"/>
          <w:szCs w:val="26"/>
        </w:rPr>
        <w:t>5</w:t>
      </w:r>
      <w:r w:rsidR="008C6D7B" w:rsidRPr="00E06658">
        <w:rPr>
          <w:sz w:val="26"/>
          <w:szCs w:val="26"/>
        </w:rPr>
        <w:t>9</w:t>
      </w:r>
      <w:r w:rsidR="00EF523B" w:rsidRPr="00E06658">
        <w:rPr>
          <w:sz w:val="26"/>
          <w:szCs w:val="26"/>
        </w:rPr>
        <w:t xml:space="preserve"> получателям.</w:t>
      </w:r>
    </w:p>
    <w:p w:rsidR="00EF523B" w:rsidRPr="00E06658" w:rsidRDefault="00EF523B" w:rsidP="00EF523B">
      <w:pPr>
        <w:ind w:firstLine="709"/>
        <w:jc w:val="both"/>
        <w:rPr>
          <w:sz w:val="26"/>
          <w:szCs w:val="26"/>
        </w:rPr>
      </w:pPr>
      <w:r w:rsidRPr="00E06658">
        <w:rPr>
          <w:sz w:val="26"/>
          <w:szCs w:val="26"/>
        </w:rPr>
        <w:t>Одним из направлений деятельности Управления является формирование личных дел и расчет ежемесячной денежной компенсации возмещения вреда военнослужащим, гражданам, призванным на военные сборы, и членам их семей</w:t>
      </w:r>
      <w:r w:rsidR="00806DFD" w:rsidRPr="00E06658">
        <w:rPr>
          <w:sz w:val="26"/>
          <w:szCs w:val="26"/>
        </w:rPr>
        <w:t>.</w:t>
      </w:r>
      <w:r w:rsidR="0075142E" w:rsidRPr="00E06658">
        <w:rPr>
          <w:sz w:val="26"/>
          <w:szCs w:val="26"/>
        </w:rPr>
        <w:t xml:space="preserve"> </w:t>
      </w:r>
      <w:r w:rsidR="00806DFD" w:rsidRPr="00E06658">
        <w:rPr>
          <w:sz w:val="26"/>
          <w:szCs w:val="26"/>
        </w:rPr>
        <w:t>З</w:t>
      </w:r>
      <w:r w:rsidRPr="00E06658">
        <w:rPr>
          <w:sz w:val="26"/>
          <w:szCs w:val="26"/>
        </w:rPr>
        <w:t xml:space="preserve">а </w:t>
      </w:r>
      <w:r w:rsidR="00026AFF" w:rsidRPr="00E06658">
        <w:rPr>
          <w:sz w:val="26"/>
          <w:szCs w:val="26"/>
        </w:rPr>
        <w:t xml:space="preserve">2018 год </w:t>
      </w:r>
      <w:r w:rsidR="00970604" w:rsidRPr="00E06658">
        <w:rPr>
          <w:sz w:val="26"/>
          <w:szCs w:val="26"/>
        </w:rPr>
        <w:t>134</w:t>
      </w:r>
      <w:r w:rsidRPr="00E06658">
        <w:rPr>
          <w:sz w:val="26"/>
          <w:szCs w:val="26"/>
        </w:rPr>
        <w:t xml:space="preserve"> гражданам данной категории назначена компенсация возмещения вреда на общую сумму </w:t>
      </w:r>
      <w:r w:rsidR="00026AFF" w:rsidRPr="00E06658">
        <w:rPr>
          <w:sz w:val="26"/>
          <w:szCs w:val="26"/>
        </w:rPr>
        <w:t>11,3</w:t>
      </w:r>
      <w:r w:rsidR="00574922" w:rsidRPr="00E06658">
        <w:rPr>
          <w:sz w:val="26"/>
          <w:szCs w:val="26"/>
        </w:rPr>
        <w:t xml:space="preserve"> млн. </w:t>
      </w:r>
      <w:r w:rsidRPr="00E06658">
        <w:rPr>
          <w:sz w:val="26"/>
          <w:szCs w:val="26"/>
        </w:rPr>
        <w:t>рублей. Денежные средства перечисляются гражданам непосредственно Министерством труда и социальной защиты Российской Федерации.</w:t>
      </w:r>
    </w:p>
    <w:p w:rsidR="00026AFF" w:rsidRPr="00E06658" w:rsidRDefault="008511AB" w:rsidP="00EF523B">
      <w:pPr>
        <w:ind w:firstLine="709"/>
        <w:jc w:val="both"/>
        <w:rPr>
          <w:sz w:val="26"/>
          <w:szCs w:val="26"/>
        </w:rPr>
      </w:pPr>
      <w:r w:rsidRPr="00E06658">
        <w:rPr>
          <w:sz w:val="26"/>
          <w:szCs w:val="26"/>
        </w:rPr>
        <w:t>В 2018 году Гу</w:t>
      </w:r>
      <w:r w:rsidRPr="00E06658">
        <w:rPr>
          <w:rStyle w:val="extended-textfull"/>
          <w:bCs/>
          <w:sz w:val="26"/>
          <w:szCs w:val="26"/>
        </w:rPr>
        <w:t>бернатор</w:t>
      </w:r>
      <w:r w:rsidR="00E06658">
        <w:rPr>
          <w:rStyle w:val="extended-textfull"/>
          <w:bCs/>
          <w:sz w:val="26"/>
          <w:szCs w:val="26"/>
        </w:rPr>
        <w:t>ом</w:t>
      </w:r>
      <w:r w:rsidR="0075142E" w:rsidRPr="00E06658">
        <w:rPr>
          <w:rStyle w:val="extended-textfull"/>
          <w:bCs/>
          <w:sz w:val="26"/>
          <w:szCs w:val="26"/>
        </w:rPr>
        <w:t xml:space="preserve"> </w:t>
      </w:r>
      <w:r w:rsidRPr="00E06658">
        <w:rPr>
          <w:rStyle w:val="extended-textfull"/>
          <w:bCs/>
          <w:sz w:val="26"/>
          <w:szCs w:val="26"/>
        </w:rPr>
        <w:t>Челябинской</w:t>
      </w:r>
      <w:r w:rsidR="0075142E" w:rsidRPr="00E06658">
        <w:rPr>
          <w:rStyle w:val="extended-textfull"/>
          <w:bCs/>
          <w:sz w:val="26"/>
          <w:szCs w:val="26"/>
        </w:rPr>
        <w:t xml:space="preserve"> </w:t>
      </w:r>
      <w:r w:rsidRPr="00E06658">
        <w:rPr>
          <w:rStyle w:val="extended-textfull"/>
          <w:bCs/>
          <w:sz w:val="26"/>
          <w:szCs w:val="26"/>
        </w:rPr>
        <w:t>области</w:t>
      </w:r>
      <w:r w:rsidRPr="00E06658">
        <w:rPr>
          <w:rStyle w:val="extended-textfull"/>
          <w:sz w:val="26"/>
          <w:szCs w:val="26"/>
        </w:rPr>
        <w:t xml:space="preserve"> Б.А. Дубровски</w:t>
      </w:r>
      <w:r w:rsidR="00E06658">
        <w:rPr>
          <w:rStyle w:val="extended-textfull"/>
          <w:sz w:val="26"/>
          <w:szCs w:val="26"/>
        </w:rPr>
        <w:t>м</w:t>
      </w:r>
      <w:r w:rsidRPr="00E06658">
        <w:rPr>
          <w:rStyle w:val="extended-textfull"/>
          <w:sz w:val="26"/>
          <w:szCs w:val="26"/>
        </w:rPr>
        <w:t xml:space="preserve"> прин</w:t>
      </w:r>
      <w:r w:rsidR="00E06658">
        <w:rPr>
          <w:rStyle w:val="extended-textfull"/>
          <w:sz w:val="26"/>
          <w:szCs w:val="26"/>
        </w:rPr>
        <w:t>ято</w:t>
      </w:r>
      <w:r w:rsidRPr="00E06658">
        <w:rPr>
          <w:rStyle w:val="extended-textfull"/>
          <w:sz w:val="26"/>
          <w:szCs w:val="26"/>
        </w:rPr>
        <w:t xml:space="preserve"> </w:t>
      </w:r>
      <w:r w:rsidRPr="00E06658">
        <w:rPr>
          <w:rStyle w:val="extended-textfull"/>
          <w:bCs/>
          <w:sz w:val="26"/>
          <w:szCs w:val="26"/>
        </w:rPr>
        <w:t xml:space="preserve">решение о </w:t>
      </w:r>
      <w:r w:rsidRPr="00E06658">
        <w:rPr>
          <w:rStyle w:val="extended-textfull"/>
          <w:sz w:val="26"/>
          <w:szCs w:val="26"/>
        </w:rPr>
        <w:t>выплат</w:t>
      </w:r>
      <w:r w:rsidR="00E06658">
        <w:rPr>
          <w:rStyle w:val="extended-textfull"/>
          <w:sz w:val="26"/>
          <w:szCs w:val="26"/>
        </w:rPr>
        <w:t>е</w:t>
      </w:r>
      <w:r w:rsidRPr="00E06658">
        <w:rPr>
          <w:rStyle w:val="extended-textfull"/>
          <w:sz w:val="26"/>
          <w:szCs w:val="26"/>
        </w:rPr>
        <w:t xml:space="preserve"> единовременной социальной помощи в размере 700 рублей</w:t>
      </w:r>
      <w:r w:rsidR="008A50D5" w:rsidRPr="00E06658">
        <w:rPr>
          <w:rStyle w:val="extended-textfull"/>
          <w:sz w:val="26"/>
          <w:szCs w:val="26"/>
        </w:rPr>
        <w:t xml:space="preserve"> гражданам, достигшим возраста 55 лет женщины и 60 лет мужчины, проживающим на территории района и получающим пенсию либо ежемесячное пожизненное содержание</w:t>
      </w:r>
      <w:r w:rsidR="00FF530B" w:rsidRPr="00E06658">
        <w:rPr>
          <w:rStyle w:val="extended-textfull"/>
          <w:sz w:val="26"/>
          <w:szCs w:val="26"/>
        </w:rPr>
        <w:t>, предусмотренное частью 5 статьи 15 Закона Российской Федерации «О статусе судей в Российской Федерации»</w:t>
      </w:r>
      <w:r w:rsidR="008A50D5" w:rsidRPr="00E06658">
        <w:rPr>
          <w:rStyle w:val="extended-textfull"/>
          <w:sz w:val="26"/>
          <w:szCs w:val="26"/>
        </w:rPr>
        <w:t>.</w:t>
      </w:r>
      <w:r w:rsidR="00D06414" w:rsidRPr="00E06658">
        <w:rPr>
          <w:rStyle w:val="extended-textfull"/>
          <w:sz w:val="26"/>
          <w:szCs w:val="26"/>
        </w:rPr>
        <w:t xml:space="preserve"> </w:t>
      </w:r>
      <w:r w:rsidR="00821CE4" w:rsidRPr="00E06658">
        <w:rPr>
          <w:rStyle w:val="extended-textfull"/>
          <w:sz w:val="26"/>
          <w:szCs w:val="26"/>
        </w:rPr>
        <w:t>В</w:t>
      </w:r>
      <w:r w:rsidR="00FF530B" w:rsidRPr="00E06658">
        <w:rPr>
          <w:rStyle w:val="extended-textfull"/>
          <w:sz w:val="26"/>
          <w:szCs w:val="26"/>
        </w:rPr>
        <w:t xml:space="preserve"> исполнении решения денежные средства перечислены 35105  гражданам в размере 24,6 млн. рублей.</w:t>
      </w:r>
    </w:p>
    <w:p w:rsidR="00EF523B" w:rsidRPr="00E06658" w:rsidRDefault="00EF523B" w:rsidP="00EF523B">
      <w:pPr>
        <w:ind w:firstLine="709"/>
        <w:jc w:val="both"/>
        <w:rPr>
          <w:sz w:val="26"/>
          <w:szCs w:val="26"/>
        </w:rPr>
      </w:pPr>
      <w:r w:rsidRPr="00E06658">
        <w:rPr>
          <w:sz w:val="26"/>
          <w:szCs w:val="26"/>
        </w:rPr>
        <w:t>В целях реализации задачи по улучшению качества жизни семей с детьми Управлением организована работа по выплате ряда пособий, связанных с материнством, в том числе:</w:t>
      </w:r>
    </w:p>
    <w:p w:rsidR="00EF523B" w:rsidRPr="00E06658" w:rsidRDefault="00EF523B" w:rsidP="00EF523B">
      <w:pPr>
        <w:ind w:firstLine="709"/>
        <w:jc w:val="both"/>
        <w:rPr>
          <w:sz w:val="26"/>
          <w:szCs w:val="26"/>
        </w:rPr>
      </w:pPr>
      <w:r w:rsidRPr="00E06658">
        <w:rPr>
          <w:sz w:val="26"/>
          <w:szCs w:val="26"/>
        </w:rPr>
        <w:t xml:space="preserve">- произведена выплата </w:t>
      </w:r>
      <w:r w:rsidR="00821CE4" w:rsidRPr="00E06658">
        <w:rPr>
          <w:sz w:val="26"/>
          <w:szCs w:val="26"/>
        </w:rPr>
        <w:t>228</w:t>
      </w:r>
      <w:r w:rsidRPr="00E06658">
        <w:rPr>
          <w:sz w:val="26"/>
          <w:szCs w:val="26"/>
        </w:rPr>
        <w:t xml:space="preserve"> получател</w:t>
      </w:r>
      <w:r w:rsidR="00970604" w:rsidRPr="00E06658">
        <w:rPr>
          <w:sz w:val="26"/>
          <w:szCs w:val="26"/>
        </w:rPr>
        <w:t>ям</w:t>
      </w:r>
      <w:r w:rsidRPr="00E06658">
        <w:rPr>
          <w:sz w:val="26"/>
          <w:szCs w:val="26"/>
        </w:rPr>
        <w:t xml:space="preserve"> пособия на рождение ребенка, сумма выплаты составила </w:t>
      </w:r>
      <w:r w:rsidR="00821CE4" w:rsidRPr="00E06658">
        <w:rPr>
          <w:sz w:val="26"/>
          <w:szCs w:val="26"/>
        </w:rPr>
        <w:t>4,4</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xml:space="preserve">- ежемесячное пособие по уходу за ребенком до достижения возраста полутора лет выплачено </w:t>
      </w:r>
      <w:r w:rsidR="00821CE4" w:rsidRPr="00E06658">
        <w:rPr>
          <w:sz w:val="26"/>
          <w:szCs w:val="26"/>
        </w:rPr>
        <w:t>844</w:t>
      </w:r>
      <w:r w:rsidRPr="00E06658">
        <w:rPr>
          <w:sz w:val="26"/>
          <w:szCs w:val="26"/>
        </w:rPr>
        <w:t xml:space="preserve"> получателям на сумму </w:t>
      </w:r>
      <w:r w:rsidR="00821CE4" w:rsidRPr="00E06658">
        <w:rPr>
          <w:sz w:val="26"/>
          <w:szCs w:val="26"/>
        </w:rPr>
        <w:t>45,7</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ежемесячное</w:t>
      </w:r>
      <w:r w:rsidR="00574922" w:rsidRPr="00E06658">
        <w:rPr>
          <w:sz w:val="26"/>
          <w:szCs w:val="26"/>
        </w:rPr>
        <w:t xml:space="preserve"> пособие на ребенка выплачено </w:t>
      </w:r>
      <w:r w:rsidR="00970604" w:rsidRPr="00E06658">
        <w:rPr>
          <w:sz w:val="26"/>
          <w:szCs w:val="26"/>
        </w:rPr>
        <w:t>4846</w:t>
      </w:r>
      <w:r w:rsidRPr="00E06658">
        <w:rPr>
          <w:sz w:val="26"/>
          <w:szCs w:val="26"/>
        </w:rPr>
        <w:t xml:space="preserve"> получателям на сумму </w:t>
      </w:r>
      <w:r w:rsidR="00D06414" w:rsidRPr="00E06658">
        <w:rPr>
          <w:sz w:val="26"/>
          <w:szCs w:val="26"/>
        </w:rPr>
        <w:t xml:space="preserve">                  </w:t>
      </w:r>
      <w:r w:rsidR="00821CE4" w:rsidRPr="00E06658">
        <w:rPr>
          <w:sz w:val="26"/>
          <w:szCs w:val="26"/>
        </w:rPr>
        <w:t>23,0</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xml:space="preserve">- областное единовременное пособие выплачено </w:t>
      </w:r>
      <w:r w:rsidR="00821CE4" w:rsidRPr="00E06658">
        <w:rPr>
          <w:sz w:val="26"/>
          <w:szCs w:val="26"/>
        </w:rPr>
        <w:t>1003</w:t>
      </w:r>
      <w:r w:rsidRPr="00E06658">
        <w:rPr>
          <w:sz w:val="26"/>
          <w:szCs w:val="26"/>
        </w:rPr>
        <w:t xml:space="preserve"> получателям на сумму </w:t>
      </w:r>
      <w:r w:rsidR="00D06414" w:rsidRPr="00E06658">
        <w:rPr>
          <w:sz w:val="26"/>
          <w:szCs w:val="26"/>
        </w:rPr>
        <w:t xml:space="preserve">                  </w:t>
      </w:r>
      <w:r w:rsidR="00821CE4" w:rsidRPr="00E06658">
        <w:rPr>
          <w:sz w:val="26"/>
          <w:szCs w:val="26"/>
        </w:rPr>
        <w:t>2,9</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ежемесячное пособие по уходу за ребенком в возрасте</w:t>
      </w:r>
      <w:r w:rsidR="0075142E" w:rsidRPr="00E06658">
        <w:rPr>
          <w:sz w:val="26"/>
          <w:szCs w:val="26"/>
        </w:rPr>
        <w:t xml:space="preserve"> </w:t>
      </w:r>
      <w:r w:rsidRPr="00E06658">
        <w:rPr>
          <w:sz w:val="26"/>
          <w:szCs w:val="26"/>
        </w:rPr>
        <w:t xml:space="preserve">до трех лет  перечислено </w:t>
      </w:r>
      <w:r w:rsidR="00821CE4" w:rsidRPr="00E06658">
        <w:rPr>
          <w:sz w:val="26"/>
          <w:szCs w:val="26"/>
        </w:rPr>
        <w:t>98</w:t>
      </w:r>
      <w:r w:rsidRPr="00E06658">
        <w:rPr>
          <w:sz w:val="26"/>
          <w:szCs w:val="26"/>
        </w:rPr>
        <w:t xml:space="preserve"> получателям на сумму </w:t>
      </w:r>
      <w:r w:rsidR="00821CE4" w:rsidRPr="00E06658">
        <w:rPr>
          <w:sz w:val="26"/>
          <w:szCs w:val="26"/>
        </w:rPr>
        <w:t>8,1</w:t>
      </w:r>
      <w:r w:rsidR="00574922" w:rsidRPr="00E06658">
        <w:rPr>
          <w:sz w:val="26"/>
          <w:szCs w:val="26"/>
        </w:rPr>
        <w:t xml:space="preserve"> млн.</w:t>
      </w:r>
      <w:r w:rsidR="00DB2B4D">
        <w:rPr>
          <w:sz w:val="26"/>
          <w:szCs w:val="26"/>
        </w:rPr>
        <w:t xml:space="preserve"> </w:t>
      </w:r>
      <w:r w:rsidRPr="00E06658">
        <w:rPr>
          <w:sz w:val="26"/>
          <w:szCs w:val="26"/>
        </w:rPr>
        <w:t>рублей.</w:t>
      </w:r>
    </w:p>
    <w:p w:rsidR="00EF523B" w:rsidRPr="00E06658" w:rsidRDefault="00EF523B" w:rsidP="00EF523B">
      <w:pPr>
        <w:ind w:firstLine="709"/>
        <w:jc w:val="both"/>
        <w:rPr>
          <w:sz w:val="26"/>
          <w:szCs w:val="26"/>
        </w:rPr>
      </w:pPr>
      <w:r w:rsidRPr="00E06658">
        <w:rPr>
          <w:sz w:val="26"/>
          <w:szCs w:val="26"/>
        </w:rPr>
        <w:t xml:space="preserve">- дополнительная социальная поддержка по оплате жилого помещения и коммунальных услуг назначена </w:t>
      </w:r>
      <w:r w:rsidR="00821CE4" w:rsidRPr="00E06658">
        <w:rPr>
          <w:sz w:val="26"/>
          <w:szCs w:val="26"/>
        </w:rPr>
        <w:t>374</w:t>
      </w:r>
      <w:r w:rsidRPr="00E06658">
        <w:rPr>
          <w:sz w:val="26"/>
          <w:szCs w:val="26"/>
        </w:rPr>
        <w:t xml:space="preserve"> многодетным семьям</w:t>
      </w:r>
      <w:r w:rsidR="00DB2B4D">
        <w:rPr>
          <w:sz w:val="26"/>
          <w:szCs w:val="26"/>
        </w:rPr>
        <w:t xml:space="preserve"> - </w:t>
      </w:r>
      <w:r w:rsidR="00821CE4" w:rsidRPr="00E06658">
        <w:rPr>
          <w:sz w:val="26"/>
          <w:szCs w:val="26"/>
        </w:rPr>
        <w:t>5,4</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w:t>
      </w:r>
    </w:p>
    <w:p w:rsidR="00970604" w:rsidRPr="00E06658" w:rsidRDefault="00970604" w:rsidP="00EF523B">
      <w:pPr>
        <w:ind w:firstLine="709"/>
        <w:jc w:val="both"/>
        <w:rPr>
          <w:sz w:val="26"/>
          <w:szCs w:val="26"/>
        </w:rPr>
      </w:pPr>
      <w:r w:rsidRPr="00E06658">
        <w:rPr>
          <w:sz w:val="26"/>
          <w:szCs w:val="26"/>
        </w:rPr>
        <w:t>С 1 января 2018 года в соответствии с Федеральным законом от 28.12.2017 № 418 «О ежемесячных выплатах семьям, имеющим детей» введена ежемесячная выплата в связи с рождением (усыновлением) первого ребенка и в связи с рождением (усыновлением) второго ребенка с рождения до полутора лет. В течение 2018 года данный вид по</w:t>
      </w:r>
      <w:r w:rsidR="00F14F99" w:rsidRPr="00E06658">
        <w:rPr>
          <w:sz w:val="26"/>
          <w:szCs w:val="26"/>
        </w:rPr>
        <w:t xml:space="preserve">собия выплачен </w:t>
      </w:r>
      <w:r w:rsidR="00821CE4" w:rsidRPr="00E06658">
        <w:rPr>
          <w:sz w:val="26"/>
          <w:szCs w:val="26"/>
        </w:rPr>
        <w:t>215</w:t>
      </w:r>
      <w:r w:rsidR="00F14F99" w:rsidRPr="00E06658">
        <w:rPr>
          <w:sz w:val="26"/>
          <w:szCs w:val="26"/>
        </w:rPr>
        <w:t xml:space="preserve"> получателям </w:t>
      </w:r>
      <w:r w:rsidRPr="00E06658">
        <w:rPr>
          <w:sz w:val="26"/>
          <w:szCs w:val="26"/>
        </w:rPr>
        <w:t>на сумму</w:t>
      </w:r>
      <w:r w:rsidR="00821CE4" w:rsidRPr="00E06658">
        <w:rPr>
          <w:sz w:val="26"/>
          <w:szCs w:val="26"/>
        </w:rPr>
        <w:t xml:space="preserve"> </w:t>
      </w:r>
      <w:r w:rsidR="00DB2B4D">
        <w:rPr>
          <w:sz w:val="26"/>
          <w:szCs w:val="26"/>
        </w:rPr>
        <w:t xml:space="preserve">               </w:t>
      </w:r>
      <w:r w:rsidR="00821CE4" w:rsidRPr="00E06658">
        <w:rPr>
          <w:sz w:val="26"/>
          <w:szCs w:val="26"/>
        </w:rPr>
        <w:t>16,1</w:t>
      </w:r>
      <w:r w:rsidRPr="00E06658">
        <w:rPr>
          <w:sz w:val="26"/>
          <w:szCs w:val="26"/>
        </w:rPr>
        <w:t xml:space="preserve"> млн. рублей.</w:t>
      </w:r>
    </w:p>
    <w:p w:rsidR="00EF523B" w:rsidRPr="00E06658" w:rsidRDefault="00EF523B" w:rsidP="00EF523B">
      <w:pPr>
        <w:ind w:firstLine="709"/>
        <w:jc w:val="both"/>
        <w:rPr>
          <w:sz w:val="26"/>
          <w:szCs w:val="26"/>
        </w:rPr>
      </w:pPr>
      <w:r w:rsidRPr="00E06658">
        <w:rPr>
          <w:sz w:val="26"/>
          <w:szCs w:val="26"/>
        </w:rPr>
        <w:t>Таким образом, государственных пособий</w:t>
      </w:r>
      <w:r w:rsidR="005414E2" w:rsidRPr="00E06658">
        <w:rPr>
          <w:sz w:val="26"/>
          <w:szCs w:val="26"/>
        </w:rPr>
        <w:t xml:space="preserve"> связанных с материнством </w:t>
      </w:r>
      <w:r w:rsidR="00821CE4" w:rsidRPr="00E06658">
        <w:rPr>
          <w:sz w:val="26"/>
          <w:szCs w:val="26"/>
        </w:rPr>
        <w:t xml:space="preserve">за </w:t>
      </w:r>
      <w:r w:rsidRPr="00E06658">
        <w:rPr>
          <w:sz w:val="26"/>
          <w:szCs w:val="26"/>
        </w:rPr>
        <w:t>201</w:t>
      </w:r>
      <w:r w:rsidR="0063585E" w:rsidRPr="00E06658">
        <w:rPr>
          <w:sz w:val="26"/>
          <w:szCs w:val="26"/>
        </w:rPr>
        <w:t>8</w:t>
      </w:r>
      <w:r w:rsidRPr="00E06658">
        <w:rPr>
          <w:sz w:val="26"/>
          <w:szCs w:val="26"/>
        </w:rPr>
        <w:t xml:space="preserve"> год перечислено на общую сумму </w:t>
      </w:r>
      <w:r w:rsidR="00C850A7" w:rsidRPr="00E06658">
        <w:rPr>
          <w:sz w:val="26"/>
          <w:szCs w:val="26"/>
        </w:rPr>
        <w:t>100,2</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 xml:space="preserve"> (из всех источников финансирования).</w:t>
      </w:r>
    </w:p>
    <w:p w:rsidR="00EF523B" w:rsidRPr="00E06658" w:rsidRDefault="00EF523B" w:rsidP="00EF523B">
      <w:pPr>
        <w:ind w:firstLine="709"/>
        <w:jc w:val="both"/>
        <w:rPr>
          <w:sz w:val="26"/>
          <w:szCs w:val="26"/>
        </w:rPr>
      </w:pPr>
      <w:r w:rsidRPr="00E06658">
        <w:rPr>
          <w:sz w:val="26"/>
          <w:szCs w:val="26"/>
        </w:rPr>
        <w:lastRenderedPageBreak/>
        <w:t xml:space="preserve">В рамках материальной поддержки семей с детьми-сиротами и детьми, оставшимися без попечения родителей в </w:t>
      </w:r>
      <w:r w:rsidR="0063585E" w:rsidRPr="00E06658">
        <w:rPr>
          <w:sz w:val="26"/>
          <w:szCs w:val="26"/>
        </w:rPr>
        <w:t>2018</w:t>
      </w:r>
      <w:r w:rsidRPr="00E06658">
        <w:rPr>
          <w:sz w:val="26"/>
          <w:szCs w:val="26"/>
        </w:rPr>
        <w:t xml:space="preserve"> год</w:t>
      </w:r>
      <w:r w:rsidR="0063585E" w:rsidRPr="00E06658">
        <w:rPr>
          <w:sz w:val="26"/>
          <w:szCs w:val="26"/>
        </w:rPr>
        <w:t>у</w:t>
      </w:r>
      <w:r w:rsidRPr="00E06658">
        <w:rPr>
          <w:sz w:val="26"/>
          <w:szCs w:val="26"/>
        </w:rPr>
        <w:t xml:space="preserve"> произведены выплаты денеж</w:t>
      </w:r>
      <w:r w:rsidR="00574922" w:rsidRPr="00E06658">
        <w:rPr>
          <w:sz w:val="26"/>
          <w:szCs w:val="26"/>
        </w:rPr>
        <w:t>ных средств в следующих объемах</w:t>
      </w:r>
      <w:r w:rsidRPr="00E06658">
        <w:rPr>
          <w:sz w:val="26"/>
          <w:szCs w:val="26"/>
        </w:rPr>
        <w:t>:</w:t>
      </w:r>
    </w:p>
    <w:p w:rsidR="00EF523B" w:rsidRPr="00E06658" w:rsidRDefault="00EF523B" w:rsidP="00EF523B">
      <w:pPr>
        <w:ind w:firstLine="709"/>
        <w:jc w:val="both"/>
        <w:rPr>
          <w:sz w:val="26"/>
          <w:szCs w:val="26"/>
        </w:rPr>
      </w:pPr>
      <w:r w:rsidRPr="00E06658">
        <w:rPr>
          <w:sz w:val="26"/>
          <w:szCs w:val="26"/>
        </w:rPr>
        <w:t xml:space="preserve">- на содержание детей, оставшихся без попечения родителей, находящихся под опекой (попечительством) выплачены </w:t>
      </w:r>
      <w:r w:rsidR="00C850A7" w:rsidRPr="00E06658">
        <w:rPr>
          <w:sz w:val="26"/>
          <w:szCs w:val="26"/>
        </w:rPr>
        <w:t>225</w:t>
      </w:r>
      <w:r w:rsidRPr="00E06658">
        <w:rPr>
          <w:sz w:val="26"/>
          <w:szCs w:val="26"/>
        </w:rPr>
        <w:t xml:space="preserve"> получателям на сумму </w:t>
      </w:r>
      <w:r w:rsidR="00DB2B4D">
        <w:rPr>
          <w:sz w:val="26"/>
          <w:szCs w:val="26"/>
        </w:rPr>
        <w:t xml:space="preserve">                 </w:t>
      </w:r>
      <w:r w:rsidR="00C850A7" w:rsidRPr="00E06658">
        <w:rPr>
          <w:sz w:val="26"/>
          <w:szCs w:val="26"/>
        </w:rPr>
        <w:t>22,3</w:t>
      </w:r>
      <w:r w:rsidR="00574922" w:rsidRPr="00E06658">
        <w:rPr>
          <w:sz w:val="26"/>
          <w:szCs w:val="26"/>
        </w:rPr>
        <w:t xml:space="preserve"> млн.</w:t>
      </w:r>
      <w:r w:rsidRPr="00E06658">
        <w:rPr>
          <w:sz w:val="26"/>
          <w:szCs w:val="26"/>
        </w:rPr>
        <w:t xml:space="preserve"> рублей;</w:t>
      </w:r>
    </w:p>
    <w:p w:rsidR="00574922" w:rsidRPr="00E06658" w:rsidRDefault="00EF523B" w:rsidP="00EF523B">
      <w:pPr>
        <w:ind w:firstLine="709"/>
        <w:jc w:val="both"/>
        <w:rPr>
          <w:sz w:val="26"/>
          <w:szCs w:val="26"/>
        </w:rPr>
      </w:pPr>
      <w:r w:rsidRPr="00E06658">
        <w:rPr>
          <w:sz w:val="26"/>
          <w:szCs w:val="26"/>
        </w:rPr>
        <w:t xml:space="preserve">- на содержание детей, переданных на воспитание в  приемные семьи выплачены на </w:t>
      </w:r>
      <w:r w:rsidR="00C850A7" w:rsidRPr="00E06658">
        <w:rPr>
          <w:sz w:val="26"/>
          <w:szCs w:val="26"/>
        </w:rPr>
        <w:t>101</w:t>
      </w:r>
      <w:r w:rsidRPr="00E06658">
        <w:rPr>
          <w:sz w:val="26"/>
          <w:szCs w:val="26"/>
        </w:rPr>
        <w:t xml:space="preserve"> приемн</w:t>
      </w:r>
      <w:r w:rsidR="00C850A7" w:rsidRPr="00E06658">
        <w:rPr>
          <w:sz w:val="26"/>
          <w:szCs w:val="26"/>
        </w:rPr>
        <w:t>ого</w:t>
      </w:r>
      <w:r w:rsidR="0075142E" w:rsidRPr="00E06658">
        <w:rPr>
          <w:sz w:val="26"/>
          <w:szCs w:val="26"/>
        </w:rPr>
        <w:t xml:space="preserve"> </w:t>
      </w:r>
      <w:r w:rsidR="00C850A7" w:rsidRPr="00E06658">
        <w:rPr>
          <w:sz w:val="26"/>
          <w:szCs w:val="26"/>
        </w:rPr>
        <w:t>ребенка</w:t>
      </w:r>
      <w:r w:rsidRPr="00E06658">
        <w:rPr>
          <w:sz w:val="26"/>
          <w:szCs w:val="26"/>
        </w:rPr>
        <w:t xml:space="preserve">, в сумме </w:t>
      </w:r>
      <w:r w:rsidR="00C850A7" w:rsidRPr="00E06658">
        <w:rPr>
          <w:sz w:val="26"/>
          <w:szCs w:val="26"/>
        </w:rPr>
        <w:t>19,3</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w:t>
      </w:r>
    </w:p>
    <w:p w:rsidR="00EF523B" w:rsidRPr="00E06658" w:rsidRDefault="00EF523B" w:rsidP="00277EF9">
      <w:pPr>
        <w:ind w:firstLine="709"/>
        <w:jc w:val="both"/>
        <w:rPr>
          <w:sz w:val="26"/>
          <w:szCs w:val="26"/>
          <w:shd w:val="clear" w:color="auto" w:fill="FFFFFF"/>
        </w:rPr>
      </w:pPr>
      <w:r w:rsidRPr="00E06658">
        <w:rPr>
          <w:sz w:val="26"/>
          <w:szCs w:val="26"/>
        </w:rPr>
        <w:t>Для повышения качества жизни малообеспеченных семей постоянно ведется</w:t>
      </w:r>
      <w:r w:rsidRPr="00E06658">
        <w:rPr>
          <w:sz w:val="26"/>
          <w:szCs w:val="26"/>
          <w:shd w:val="clear" w:color="auto" w:fill="FFFFFF"/>
        </w:rPr>
        <w:t xml:space="preserve"> работа по оказанию им различных видов социальной помощи. Существенной социальной поддержкой для семей является оздоровление детей в оздоровительных учреждениях города Челябинска и Челябинской области. </w:t>
      </w:r>
      <w:r w:rsidR="00806DFD" w:rsidRPr="00E06658">
        <w:rPr>
          <w:sz w:val="26"/>
          <w:szCs w:val="26"/>
          <w:shd w:val="clear" w:color="auto" w:fill="FFFFFF"/>
        </w:rPr>
        <w:t xml:space="preserve">За </w:t>
      </w:r>
      <w:r w:rsidR="00C850A7" w:rsidRPr="00E06658">
        <w:rPr>
          <w:sz w:val="26"/>
          <w:szCs w:val="26"/>
          <w:shd w:val="clear" w:color="auto" w:fill="FFFFFF"/>
        </w:rPr>
        <w:t xml:space="preserve">2018 год </w:t>
      </w:r>
      <w:r w:rsidRPr="00E06658">
        <w:rPr>
          <w:sz w:val="26"/>
          <w:szCs w:val="26"/>
          <w:shd w:val="clear" w:color="auto" w:fill="FFFFFF"/>
        </w:rPr>
        <w:t xml:space="preserve">в санаторно-курортных, оздоровительных учреждениях и загородных лагерях оздоровлено </w:t>
      </w:r>
      <w:r w:rsidR="00CF6ECF" w:rsidRPr="00E06658">
        <w:rPr>
          <w:sz w:val="26"/>
          <w:szCs w:val="26"/>
          <w:shd w:val="clear" w:color="auto" w:fill="FFFFFF"/>
        </w:rPr>
        <w:t>569</w:t>
      </w:r>
      <w:r w:rsidR="00DB2B4D">
        <w:rPr>
          <w:sz w:val="26"/>
          <w:szCs w:val="26"/>
          <w:shd w:val="clear" w:color="auto" w:fill="FFFFFF"/>
        </w:rPr>
        <w:t xml:space="preserve"> </w:t>
      </w:r>
      <w:r w:rsidR="00CF6ECF" w:rsidRPr="00E06658">
        <w:rPr>
          <w:sz w:val="26"/>
          <w:szCs w:val="26"/>
          <w:shd w:val="clear" w:color="auto" w:fill="FFFFFF"/>
        </w:rPr>
        <w:t>детей</w:t>
      </w:r>
      <w:r w:rsidRPr="00E06658">
        <w:rPr>
          <w:sz w:val="26"/>
          <w:szCs w:val="26"/>
          <w:shd w:val="clear" w:color="auto" w:fill="FFFFFF"/>
        </w:rPr>
        <w:t xml:space="preserve"> на общую сумму </w:t>
      </w:r>
      <w:r w:rsidR="00CF6ECF" w:rsidRPr="00E06658">
        <w:rPr>
          <w:sz w:val="26"/>
          <w:szCs w:val="26"/>
          <w:shd w:val="clear" w:color="auto" w:fill="FFFFFF"/>
        </w:rPr>
        <w:t>9,7</w:t>
      </w:r>
      <w:r w:rsidR="00574922" w:rsidRPr="00E06658">
        <w:rPr>
          <w:sz w:val="26"/>
          <w:szCs w:val="26"/>
          <w:shd w:val="clear" w:color="auto" w:fill="FFFFFF"/>
        </w:rPr>
        <w:t xml:space="preserve"> млн.</w:t>
      </w:r>
      <w:r w:rsidRPr="00E06658">
        <w:rPr>
          <w:sz w:val="26"/>
          <w:szCs w:val="26"/>
          <w:shd w:val="clear" w:color="auto" w:fill="FFFFFF"/>
        </w:rPr>
        <w:t xml:space="preserve"> руб</w:t>
      </w:r>
      <w:r w:rsidR="00574922" w:rsidRPr="00E06658">
        <w:rPr>
          <w:sz w:val="26"/>
          <w:szCs w:val="26"/>
          <w:shd w:val="clear" w:color="auto" w:fill="FFFFFF"/>
        </w:rPr>
        <w:t>лей</w:t>
      </w:r>
      <w:r w:rsidRPr="00E06658">
        <w:rPr>
          <w:sz w:val="26"/>
          <w:szCs w:val="26"/>
          <w:shd w:val="clear" w:color="auto" w:fill="FFFFFF"/>
        </w:rPr>
        <w:t>.</w:t>
      </w:r>
    </w:p>
    <w:p w:rsidR="0075142E" w:rsidRDefault="0075142E" w:rsidP="00277EF9">
      <w:pPr>
        <w:ind w:firstLine="709"/>
        <w:jc w:val="both"/>
        <w:rPr>
          <w:b/>
          <w:shd w:val="clear" w:color="auto" w:fill="FFFFFF"/>
        </w:rPr>
      </w:pPr>
    </w:p>
    <w:p w:rsidR="001509F3" w:rsidRDefault="001509F3" w:rsidP="00277EF9">
      <w:pPr>
        <w:ind w:firstLine="709"/>
        <w:jc w:val="both"/>
        <w:rPr>
          <w:b/>
          <w:shd w:val="clear" w:color="auto" w:fill="FFFFFF"/>
        </w:rPr>
      </w:pPr>
      <w:r w:rsidRPr="001509F3">
        <w:rPr>
          <w:b/>
          <w:shd w:val="clear" w:color="auto" w:fill="FFFFFF"/>
        </w:rPr>
        <w:t xml:space="preserve">Распределение бюджетных средств по видам выплат в 2018 году, </w:t>
      </w:r>
      <w:r w:rsidR="00DB2B4D">
        <w:rPr>
          <w:b/>
          <w:shd w:val="clear" w:color="auto" w:fill="FFFFFF"/>
        </w:rPr>
        <w:t>тыс</w:t>
      </w:r>
      <w:r w:rsidRPr="001509F3">
        <w:rPr>
          <w:b/>
          <w:shd w:val="clear" w:color="auto" w:fill="FFFFFF"/>
        </w:rPr>
        <w:t>. рублей</w:t>
      </w:r>
    </w:p>
    <w:p w:rsidR="001509F3" w:rsidRDefault="001509F3" w:rsidP="00277EF9">
      <w:pPr>
        <w:ind w:firstLine="709"/>
        <w:jc w:val="both"/>
        <w:rPr>
          <w:b/>
          <w:shd w:val="clear" w:color="auto" w:fill="FFFFFF"/>
        </w:rPr>
      </w:pPr>
      <w:r>
        <w:rPr>
          <w:b/>
          <w:noProof/>
          <w:shd w:val="clear" w:color="auto" w:fill="FFFFFF"/>
        </w:rPr>
        <w:drawing>
          <wp:inline distT="0" distB="0" distL="0" distR="0">
            <wp:extent cx="5593976" cy="4410636"/>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268A4" w:rsidRPr="00866A47" w:rsidRDefault="007268A4" w:rsidP="007268A4">
      <w:pPr>
        <w:ind w:firstLine="709"/>
        <w:jc w:val="both"/>
        <w:rPr>
          <w:sz w:val="26"/>
          <w:szCs w:val="26"/>
        </w:rPr>
      </w:pPr>
      <w:r w:rsidRPr="00866A47">
        <w:rPr>
          <w:sz w:val="26"/>
          <w:szCs w:val="26"/>
        </w:rPr>
        <w:t>Наиболее затратной статьей расходов является ежемесячная денежная выплата, которая выплачена 16,4 тыс. гражданам на сумму 225,0 млн. рублей: ветеранам труда, ветеранам труда Челябинской области, реабилитированным гражданам, региональным льготникам и лицам, которым установлен статус «Дети погибших участников Великой Отечественной войны и приравненных к ним лиц», не имеющих льгот по другим основаниям.</w:t>
      </w:r>
    </w:p>
    <w:p w:rsidR="00EF523B" w:rsidRPr="00866A47" w:rsidRDefault="00EF523B" w:rsidP="00EF523B">
      <w:pPr>
        <w:ind w:firstLine="709"/>
        <w:jc w:val="both"/>
        <w:rPr>
          <w:sz w:val="26"/>
          <w:szCs w:val="26"/>
        </w:rPr>
      </w:pPr>
      <w:r w:rsidRPr="00866A47">
        <w:rPr>
          <w:sz w:val="26"/>
          <w:szCs w:val="26"/>
        </w:rPr>
        <w:t xml:space="preserve">В рамках реализации муниципальной программы «Социальная поддержка населения города Челябинска на 2015-2018 годы», утвержденной распоряжением Администрации города  Челябинска от 19.11.2014 № 7875, </w:t>
      </w:r>
      <w:r w:rsidR="00CF6ECF" w:rsidRPr="00866A47">
        <w:rPr>
          <w:sz w:val="26"/>
          <w:szCs w:val="26"/>
        </w:rPr>
        <w:t>за</w:t>
      </w:r>
      <w:r w:rsidR="00866A47">
        <w:rPr>
          <w:sz w:val="26"/>
          <w:szCs w:val="26"/>
        </w:rPr>
        <w:t xml:space="preserve"> </w:t>
      </w:r>
      <w:r w:rsidR="00CF6ECF" w:rsidRPr="00866A47">
        <w:rPr>
          <w:sz w:val="26"/>
          <w:szCs w:val="26"/>
        </w:rPr>
        <w:t>2</w:t>
      </w:r>
      <w:r w:rsidRPr="00866A47">
        <w:rPr>
          <w:sz w:val="26"/>
          <w:szCs w:val="26"/>
        </w:rPr>
        <w:t>01</w:t>
      </w:r>
      <w:r w:rsidR="00A351B9" w:rsidRPr="00866A47">
        <w:rPr>
          <w:sz w:val="26"/>
          <w:szCs w:val="26"/>
        </w:rPr>
        <w:t>8</w:t>
      </w:r>
      <w:r w:rsidRPr="00866A47">
        <w:rPr>
          <w:sz w:val="26"/>
          <w:szCs w:val="26"/>
        </w:rPr>
        <w:t xml:space="preserve"> год </w:t>
      </w:r>
      <w:r w:rsidR="00E91A71" w:rsidRPr="00866A47">
        <w:rPr>
          <w:sz w:val="26"/>
          <w:szCs w:val="26"/>
        </w:rPr>
        <w:t xml:space="preserve">реализованы различные мероприятия, направленные на социальную и экономическую поддержку граждан и семей, среднедушевой доход которых ниже уровня </w:t>
      </w:r>
      <w:r w:rsidR="00E91A71" w:rsidRPr="00866A47">
        <w:rPr>
          <w:sz w:val="26"/>
          <w:szCs w:val="26"/>
        </w:rPr>
        <w:lastRenderedPageBreak/>
        <w:t>прожиточного минимума в Челябинской области, а также граждан, оказавшихся в трудной жизненной ситуации.</w:t>
      </w:r>
    </w:p>
    <w:p w:rsidR="00E91A71" w:rsidRPr="00866A47" w:rsidRDefault="00E91A71" w:rsidP="00EF523B">
      <w:pPr>
        <w:ind w:firstLine="709"/>
        <w:jc w:val="both"/>
        <w:rPr>
          <w:sz w:val="26"/>
          <w:szCs w:val="26"/>
        </w:rPr>
      </w:pPr>
      <w:r w:rsidRPr="00866A47">
        <w:rPr>
          <w:sz w:val="26"/>
          <w:szCs w:val="26"/>
        </w:rPr>
        <w:t>В ходе исполнения программных мероприятий в 2018 году произведены следующие выплаты:</w:t>
      </w:r>
    </w:p>
    <w:p w:rsidR="00EF523B" w:rsidRPr="00866A47" w:rsidRDefault="005414E2" w:rsidP="00277EF9">
      <w:pPr>
        <w:ind w:firstLine="709"/>
        <w:jc w:val="both"/>
        <w:rPr>
          <w:sz w:val="26"/>
          <w:szCs w:val="26"/>
        </w:rPr>
      </w:pPr>
      <w:r w:rsidRPr="00866A47">
        <w:rPr>
          <w:sz w:val="26"/>
          <w:szCs w:val="26"/>
        </w:rPr>
        <w:t xml:space="preserve">- </w:t>
      </w:r>
      <w:r w:rsidR="00574922" w:rsidRPr="00866A47">
        <w:rPr>
          <w:sz w:val="26"/>
          <w:szCs w:val="26"/>
        </w:rPr>
        <w:t xml:space="preserve">материальная помощь оказана </w:t>
      </w:r>
      <w:r w:rsidR="004E5700" w:rsidRPr="00866A47">
        <w:rPr>
          <w:sz w:val="26"/>
          <w:szCs w:val="26"/>
        </w:rPr>
        <w:t>3776</w:t>
      </w:r>
      <w:r w:rsidR="00EF523B" w:rsidRPr="00866A47">
        <w:rPr>
          <w:sz w:val="26"/>
          <w:szCs w:val="26"/>
        </w:rPr>
        <w:t xml:space="preserve"> гра</w:t>
      </w:r>
      <w:r w:rsidRPr="00866A47">
        <w:rPr>
          <w:sz w:val="26"/>
          <w:szCs w:val="26"/>
        </w:rPr>
        <w:t xml:space="preserve">жданам на сумму </w:t>
      </w:r>
      <w:r w:rsidR="004E5700" w:rsidRPr="00866A47">
        <w:rPr>
          <w:sz w:val="26"/>
          <w:szCs w:val="26"/>
        </w:rPr>
        <w:t>4,1</w:t>
      </w:r>
      <w:r w:rsidR="00574922" w:rsidRPr="00866A47">
        <w:rPr>
          <w:sz w:val="26"/>
          <w:szCs w:val="26"/>
        </w:rPr>
        <w:t xml:space="preserve"> млн.</w:t>
      </w:r>
      <w:r w:rsidR="00866A47">
        <w:rPr>
          <w:sz w:val="26"/>
          <w:szCs w:val="26"/>
        </w:rPr>
        <w:t xml:space="preserve"> рублей,</w:t>
      </w:r>
    </w:p>
    <w:p w:rsidR="00EF523B" w:rsidRPr="00866A47" w:rsidRDefault="00EF523B" w:rsidP="00277EF9">
      <w:pPr>
        <w:ind w:firstLine="709"/>
        <w:jc w:val="both"/>
        <w:rPr>
          <w:sz w:val="26"/>
          <w:szCs w:val="26"/>
        </w:rPr>
      </w:pPr>
      <w:r w:rsidRPr="00866A47">
        <w:rPr>
          <w:sz w:val="26"/>
          <w:szCs w:val="26"/>
        </w:rPr>
        <w:t>в том числе:</w:t>
      </w:r>
    </w:p>
    <w:p w:rsidR="004E5700" w:rsidRPr="00866A47" w:rsidRDefault="004E5700" w:rsidP="00277EF9">
      <w:pPr>
        <w:ind w:firstLine="709"/>
        <w:jc w:val="both"/>
        <w:rPr>
          <w:sz w:val="26"/>
          <w:szCs w:val="26"/>
        </w:rPr>
      </w:pPr>
      <w:r w:rsidRPr="00866A47">
        <w:rPr>
          <w:sz w:val="26"/>
          <w:szCs w:val="26"/>
        </w:rPr>
        <w:t>гражданам трудоспособного возраста, из числа малообеспеченных - 94 чел.</w:t>
      </w:r>
      <w:r w:rsidR="00866A47">
        <w:rPr>
          <w:sz w:val="26"/>
          <w:szCs w:val="26"/>
        </w:rPr>
        <w:t xml:space="preserve"> </w:t>
      </w:r>
      <w:r w:rsidRPr="00866A47">
        <w:rPr>
          <w:sz w:val="26"/>
          <w:szCs w:val="26"/>
        </w:rPr>
        <w:t>На сумму 99,5 тыс. рублей</w:t>
      </w:r>
      <w:r w:rsidR="00866A47">
        <w:rPr>
          <w:sz w:val="26"/>
          <w:szCs w:val="26"/>
        </w:rPr>
        <w:t>;</w:t>
      </w:r>
    </w:p>
    <w:p w:rsidR="00EF523B" w:rsidRPr="00866A47" w:rsidRDefault="00EF523B" w:rsidP="00277EF9">
      <w:pPr>
        <w:ind w:firstLine="709"/>
        <w:jc w:val="both"/>
        <w:rPr>
          <w:sz w:val="26"/>
          <w:szCs w:val="26"/>
        </w:rPr>
      </w:pPr>
      <w:r w:rsidRPr="00866A47">
        <w:rPr>
          <w:sz w:val="26"/>
          <w:szCs w:val="26"/>
        </w:rPr>
        <w:t xml:space="preserve">пенсионерам – </w:t>
      </w:r>
      <w:r w:rsidR="004E5700" w:rsidRPr="00866A47">
        <w:rPr>
          <w:sz w:val="26"/>
          <w:szCs w:val="26"/>
        </w:rPr>
        <w:t>246</w:t>
      </w:r>
      <w:r w:rsidRPr="00866A47">
        <w:rPr>
          <w:sz w:val="26"/>
          <w:szCs w:val="26"/>
        </w:rPr>
        <w:t xml:space="preserve"> чел</w:t>
      </w:r>
      <w:r w:rsidR="00A351B9" w:rsidRPr="00866A47">
        <w:rPr>
          <w:sz w:val="26"/>
          <w:szCs w:val="26"/>
        </w:rPr>
        <w:t>.</w:t>
      </w:r>
      <w:r w:rsidRPr="00866A47">
        <w:rPr>
          <w:sz w:val="26"/>
          <w:szCs w:val="26"/>
        </w:rPr>
        <w:t xml:space="preserve"> на сумму </w:t>
      </w:r>
      <w:r w:rsidR="004E5700" w:rsidRPr="00866A47">
        <w:rPr>
          <w:sz w:val="26"/>
          <w:szCs w:val="26"/>
        </w:rPr>
        <w:t>210,1</w:t>
      </w:r>
      <w:r w:rsidR="00574922" w:rsidRPr="00866A47">
        <w:rPr>
          <w:sz w:val="26"/>
          <w:szCs w:val="26"/>
        </w:rPr>
        <w:t xml:space="preserve"> тыс.</w:t>
      </w:r>
      <w:r w:rsidR="00F96CFB" w:rsidRPr="00866A47">
        <w:rPr>
          <w:sz w:val="26"/>
          <w:szCs w:val="26"/>
        </w:rPr>
        <w:t xml:space="preserve"> </w:t>
      </w:r>
      <w:r w:rsidR="00574922" w:rsidRPr="00866A47">
        <w:rPr>
          <w:sz w:val="26"/>
          <w:szCs w:val="26"/>
        </w:rPr>
        <w:t>рублей</w:t>
      </w:r>
      <w:r w:rsidRPr="00866A47">
        <w:rPr>
          <w:sz w:val="26"/>
          <w:szCs w:val="26"/>
        </w:rPr>
        <w:t>;</w:t>
      </w:r>
    </w:p>
    <w:p w:rsidR="00EF523B" w:rsidRPr="00866A47" w:rsidRDefault="00EF523B" w:rsidP="00277EF9">
      <w:pPr>
        <w:ind w:firstLine="709"/>
        <w:jc w:val="both"/>
        <w:rPr>
          <w:sz w:val="26"/>
          <w:szCs w:val="26"/>
        </w:rPr>
      </w:pPr>
      <w:r w:rsidRPr="00866A47">
        <w:rPr>
          <w:sz w:val="26"/>
          <w:szCs w:val="26"/>
        </w:rPr>
        <w:t>инвалидам –</w:t>
      </w:r>
      <w:r w:rsidR="004E5700" w:rsidRPr="00866A47">
        <w:rPr>
          <w:sz w:val="26"/>
          <w:szCs w:val="26"/>
        </w:rPr>
        <w:t>279</w:t>
      </w:r>
      <w:r w:rsidRPr="00866A47">
        <w:rPr>
          <w:sz w:val="26"/>
          <w:szCs w:val="26"/>
        </w:rPr>
        <w:t xml:space="preserve">чел. на сумму </w:t>
      </w:r>
      <w:r w:rsidR="004E5700" w:rsidRPr="00866A47">
        <w:rPr>
          <w:sz w:val="26"/>
          <w:szCs w:val="26"/>
        </w:rPr>
        <w:t>241,9</w:t>
      </w:r>
      <w:r w:rsidR="00574922" w:rsidRPr="00866A47">
        <w:rPr>
          <w:sz w:val="26"/>
          <w:szCs w:val="26"/>
        </w:rPr>
        <w:t xml:space="preserve"> тыс.</w:t>
      </w:r>
      <w:r w:rsidRPr="00866A47">
        <w:rPr>
          <w:sz w:val="26"/>
          <w:szCs w:val="26"/>
        </w:rPr>
        <w:t xml:space="preserve"> рублей;</w:t>
      </w:r>
    </w:p>
    <w:p w:rsidR="00EF523B" w:rsidRPr="00866A47" w:rsidRDefault="0047272F" w:rsidP="00277EF9">
      <w:pPr>
        <w:ind w:firstLine="709"/>
        <w:jc w:val="both"/>
        <w:rPr>
          <w:sz w:val="26"/>
          <w:szCs w:val="26"/>
        </w:rPr>
      </w:pPr>
      <w:r w:rsidRPr="00866A47">
        <w:rPr>
          <w:sz w:val="26"/>
          <w:szCs w:val="26"/>
        </w:rPr>
        <w:t>семьям с детьми</w:t>
      </w:r>
      <w:r w:rsidR="00EF523B" w:rsidRPr="00866A47">
        <w:rPr>
          <w:sz w:val="26"/>
          <w:szCs w:val="26"/>
        </w:rPr>
        <w:t xml:space="preserve"> – </w:t>
      </w:r>
      <w:r w:rsidR="004E5700" w:rsidRPr="00866A47">
        <w:rPr>
          <w:sz w:val="26"/>
          <w:szCs w:val="26"/>
        </w:rPr>
        <w:t>2889</w:t>
      </w:r>
      <w:r w:rsidR="00EF523B" w:rsidRPr="00866A47">
        <w:rPr>
          <w:sz w:val="26"/>
          <w:szCs w:val="26"/>
        </w:rPr>
        <w:t xml:space="preserve"> чел. на сумму </w:t>
      </w:r>
      <w:r w:rsidR="004E5700" w:rsidRPr="00866A47">
        <w:rPr>
          <w:sz w:val="26"/>
          <w:szCs w:val="26"/>
        </w:rPr>
        <w:t>2,9</w:t>
      </w:r>
      <w:r w:rsidR="00574922" w:rsidRPr="00866A47">
        <w:rPr>
          <w:sz w:val="26"/>
          <w:szCs w:val="26"/>
        </w:rPr>
        <w:t xml:space="preserve"> млн.</w:t>
      </w:r>
      <w:r w:rsidR="00EF523B" w:rsidRPr="00866A47">
        <w:rPr>
          <w:sz w:val="26"/>
          <w:szCs w:val="26"/>
        </w:rPr>
        <w:t xml:space="preserve"> рублей;</w:t>
      </w:r>
    </w:p>
    <w:p w:rsidR="00EF523B" w:rsidRPr="00866A47" w:rsidRDefault="00EF523B" w:rsidP="00277EF9">
      <w:pPr>
        <w:ind w:firstLine="709"/>
        <w:jc w:val="both"/>
        <w:rPr>
          <w:sz w:val="26"/>
          <w:szCs w:val="26"/>
        </w:rPr>
      </w:pPr>
      <w:r w:rsidRPr="00866A47">
        <w:rPr>
          <w:sz w:val="26"/>
          <w:szCs w:val="26"/>
        </w:rPr>
        <w:t>лицам, оказавшимся в трудной жизненной ситуации</w:t>
      </w:r>
      <w:r w:rsidR="00F14F99" w:rsidRPr="00866A47">
        <w:rPr>
          <w:sz w:val="26"/>
          <w:szCs w:val="26"/>
        </w:rPr>
        <w:t xml:space="preserve"> - </w:t>
      </w:r>
      <w:r w:rsidR="004E5700" w:rsidRPr="00866A47">
        <w:rPr>
          <w:sz w:val="26"/>
          <w:szCs w:val="26"/>
        </w:rPr>
        <w:t>172</w:t>
      </w:r>
      <w:r w:rsidRPr="00866A47">
        <w:rPr>
          <w:sz w:val="26"/>
          <w:szCs w:val="26"/>
        </w:rPr>
        <w:t xml:space="preserve"> чел. на сумму </w:t>
      </w:r>
      <w:r w:rsidR="004E5700" w:rsidRPr="00866A47">
        <w:rPr>
          <w:sz w:val="26"/>
          <w:szCs w:val="26"/>
        </w:rPr>
        <w:t>596,5</w:t>
      </w:r>
      <w:r w:rsidR="00574922" w:rsidRPr="00866A47">
        <w:rPr>
          <w:sz w:val="26"/>
          <w:szCs w:val="26"/>
        </w:rPr>
        <w:t xml:space="preserve"> тыс.</w:t>
      </w:r>
      <w:r w:rsidR="004E5700" w:rsidRPr="00866A47">
        <w:rPr>
          <w:sz w:val="26"/>
          <w:szCs w:val="26"/>
        </w:rPr>
        <w:t xml:space="preserve"> рублей.</w:t>
      </w:r>
    </w:p>
    <w:p w:rsidR="0075142E" w:rsidRDefault="0075142E" w:rsidP="004E5700">
      <w:pPr>
        <w:ind w:firstLine="709"/>
        <w:jc w:val="center"/>
        <w:rPr>
          <w:b/>
        </w:rPr>
      </w:pPr>
    </w:p>
    <w:p w:rsidR="00866A47" w:rsidRDefault="00866A47" w:rsidP="004E5700">
      <w:pPr>
        <w:ind w:firstLine="709"/>
        <w:jc w:val="center"/>
        <w:rPr>
          <w:b/>
        </w:rPr>
      </w:pPr>
    </w:p>
    <w:p w:rsidR="004E5700" w:rsidRPr="00866A47" w:rsidRDefault="004E5700" w:rsidP="004E5700">
      <w:pPr>
        <w:ind w:firstLine="709"/>
        <w:jc w:val="center"/>
        <w:rPr>
          <w:b/>
          <w:sz w:val="26"/>
          <w:szCs w:val="26"/>
        </w:rPr>
      </w:pPr>
      <w:r w:rsidRPr="00866A47">
        <w:rPr>
          <w:b/>
          <w:sz w:val="26"/>
          <w:szCs w:val="26"/>
        </w:rPr>
        <w:t xml:space="preserve">Динамика численности граждан, получивших материальную помощь </w:t>
      </w:r>
    </w:p>
    <w:p w:rsidR="004E5700" w:rsidRPr="00866A47" w:rsidRDefault="004E5700" w:rsidP="004E5700">
      <w:pPr>
        <w:ind w:firstLine="709"/>
        <w:jc w:val="center"/>
        <w:rPr>
          <w:b/>
          <w:sz w:val="26"/>
          <w:szCs w:val="26"/>
        </w:rPr>
      </w:pPr>
      <w:r w:rsidRPr="00866A47">
        <w:rPr>
          <w:b/>
          <w:sz w:val="26"/>
          <w:szCs w:val="26"/>
        </w:rPr>
        <w:t>с 2016 по 2018 годы</w:t>
      </w:r>
    </w:p>
    <w:p w:rsidR="004E5700" w:rsidRDefault="004E5700" w:rsidP="00277EF9">
      <w:pPr>
        <w:ind w:firstLine="709"/>
        <w:jc w:val="both"/>
      </w:pPr>
    </w:p>
    <w:p w:rsidR="004E5700" w:rsidRDefault="009A2DFD" w:rsidP="00277EF9">
      <w:pPr>
        <w:ind w:firstLine="709"/>
        <w:jc w:val="both"/>
      </w:pPr>
      <w:r>
        <w:rPr>
          <w:noProof/>
        </w:rPr>
        <w:drawing>
          <wp:inline distT="0" distB="0" distL="0" distR="0">
            <wp:extent cx="5483374" cy="1981200"/>
            <wp:effectExtent l="19050" t="0" r="3026"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E5700" w:rsidRDefault="004E5700" w:rsidP="00277EF9">
      <w:pPr>
        <w:ind w:firstLine="709"/>
        <w:jc w:val="both"/>
      </w:pPr>
    </w:p>
    <w:p w:rsidR="004E5700" w:rsidRPr="00866A47" w:rsidRDefault="00C42BC5" w:rsidP="00277EF9">
      <w:pPr>
        <w:ind w:firstLine="709"/>
        <w:jc w:val="both"/>
        <w:rPr>
          <w:sz w:val="26"/>
          <w:szCs w:val="26"/>
        </w:rPr>
      </w:pPr>
      <w:r w:rsidRPr="00866A47">
        <w:rPr>
          <w:sz w:val="26"/>
          <w:szCs w:val="26"/>
        </w:rPr>
        <w:t xml:space="preserve">Анализ объема оказанной материальной помощи отдельным категориям населения района и численности получателей помощи за последние три года показывает, что в 2017 году по сравнению с 2016 годом количество граждан, получивших материальную помощь, увеличилось на </w:t>
      </w:r>
      <w:r w:rsidR="00CB2150" w:rsidRPr="00866A47">
        <w:rPr>
          <w:sz w:val="26"/>
          <w:szCs w:val="26"/>
        </w:rPr>
        <w:t>7,7</w:t>
      </w:r>
      <w:r w:rsidR="00D91C1F" w:rsidRPr="00866A47">
        <w:rPr>
          <w:sz w:val="26"/>
          <w:szCs w:val="26"/>
        </w:rPr>
        <w:t>%</w:t>
      </w:r>
      <w:r w:rsidR="00866A47">
        <w:rPr>
          <w:sz w:val="26"/>
          <w:szCs w:val="26"/>
        </w:rPr>
        <w:t xml:space="preserve">, а </w:t>
      </w:r>
      <w:r w:rsidR="00D91C1F" w:rsidRPr="00866A47">
        <w:rPr>
          <w:sz w:val="26"/>
          <w:szCs w:val="26"/>
        </w:rPr>
        <w:t>вы</w:t>
      </w:r>
      <w:r w:rsidR="0074096F" w:rsidRPr="00866A47">
        <w:rPr>
          <w:sz w:val="26"/>
          <w:szCs w:val="26"/>
        </w:rPr>
        <w:t xml:space="preserve">плаченная сумма - </w:t>
      </w:r>
      <w:r w:rsidR="00D91C1F" w:rsidRPr="00866A47">
        <w:rPr>
          <w:sz w:val="26"/>
          <w:szCs w:val="26"/>
        </w:rPr>
        <w:t xml:space="preserve">на </w:t>
      </w:r>
      <w:r w:rsidR="00CB2150" w:rsidRPr="00866A47">
        <w:rPr>
          <w:sz w:val="26"/>
          <w:szCs w:val="26"/>
        </w:rPr>
        <w:t>8,7</w:t>
      </w:r>
      <w:r w:rsidR="00866A47">
        <w:rPr>
          <w:sz w:val="26"/>
          <w:szCs w:val="26"/>
        </w:rPr>
        <w:t xml:space="preserve">%, </w:t>
      </w:r>
      <w:r w:rsidR="00D91C1F" w:rsidRPr="00866A47">
        <w:rPr>
          <w:sz w:val="26"/>
          <w:szCs w:val="26"/>
        </w:rPr>
        <w:t>в 2018 году по сравнению с 2017 годом как количество граждан, получивших материальную помощь, уменьшилось на 3% так и</w:t>
      </w:r>
      <w:r w:rsidR="0075142E" w:rsidRPr="00866A47">
        <w:rPr>
          <w:sz w:val="26"/>
          <w:szCs w:val="26"/>
        </w:rPr>
        <w:t xml:space="preserve"> </w:t>
      </w:r>
      <w:r w:rsidR="0074096F" w:rsidRPr="00866A47">
        <w:rPr>
          <w:sz w:val="26"/>
          <w:szCs w:val="26"/>
        </w:rPr>
        <w:t xml:space="preserve">сумма выплат </w:t>
      </w:r>
      <w:r w:rsidR="001C4638">
        <w:rPr>
          <w:sz w:val="26"/>
          <w:szCs w:val="26"/>
        </w:rPr>
        <w:t>снизилась</w:t>
      </w:r>
      <w:r w:rsidR="0074096F" w:rsidRPr="00866A47">
        <w:rPr>
          <w:sz w:val="26"/>
          <w:szCs w:val="26"/>
        </w:rPr>
        <w:t xml:space="preserve"> - </w:t>
      </w:r>
      <w:r w:rsidR="00D91C1F" w:rsidRPr="00866A47">
        <w:rPr>
          <w:sz w:val="26"/>
          <w:szCs w:val="26"/>
        </w:rPr>
        <w:t xml:space="preserve"> на 6%</w:t>
      </w:r>
      <w:r w:rsidR="009C68F8" w:rsidRPr="00866A47">
        <w:rPr>
          <w:sz w:val="26"/>
          <w:szCs w:val="26"/>
        </w:rPr>
        <w:t>;</w:t>
      </w:r>
    </w:p>
    <w:p w:rsidR="009C68F8" w:rsidRPr="00866A47" w:rsidRDefault="009C68F8" w:rsidP="00277EF9">
      <w:pPr>
        <w:ind w:firstLine="709"/>
        <w:jc w:val="both"/>
        <w:rPr>
          <w:sz w:val="26"/>
          <w:szCs w:val="26"/>
        </w:rPr>
      </w:pPr>
      <w:r w:rsidRPr="00866A47">
        <w:rPr>
          <w:sz w:val="26"/>
          <w:szCs w:val="26"/>
        </w:rPr>
        <w:t>- з</w:t>
      </w:r>
      <w:r w:rsidR="0074096F" w:rsidRPr="00866A47">
        <w:rPr>
          <w:sz w:val="26"/>
          <w:szCs w:val="26"/>
        </w:rPr>
        <w:t>а 2018 год объем средств городского бюджета на организацию ежедневного горячего питания  малообеспеченным категориям населения, гражданам, попавшим в трудную жизненную ситуацию, а также лицам без определенного места жительства составил 766,5 тыс. рублей. Д</w:t>
      </w:r>
      <w:r w:rsidR="00806DFD" w:rsidRPr="00866A47">
        <w:rPr>
          <w:sz w:val="26"/>
          <w:szCs w:val="26"/>
        </w:rPr>
        <w:t>анная</w:t>
      </w:r>
      <w:r w:rsidR="00EF523B" w:rsidRPr="00866A47">
        <w:rPr>
          <w:sz w:val="26"/>
          <w:szCs w:val="26"/>
        </w:rPr>
        <w:t xml:space="preserve"> муниципальная услуга оказывается Комплексными центрами социального обслуживания </w:t>
      </w:r>
      <w:r w:rsidR="00806DFD" w:rsidRPr="00866A47">
        <w:rPr>
          <w:sz w:val="26"/>
          <w:szCs w:val="26"/>
        </w:rPr>
        <w:t xml:space="preserve">населения </w:t>
      </w:r>
      <w:r w:rsidR="00EF523B" w:rsidRPr="00866A47">
        <w:rPr>
          <w:sz w:val="26"/>
          <w:szCs w:val="26"/>
        </w:rPr>
        <w:t xml:space="preserve">города Челябинска. Ежедневно 30 человек, из числа жителей Советского района получают бесплатное горячее питание стоимостью </w:t>
      </w:r>
      <w:r w:rsidR="001C4638">
        <w:rPr>
          <w:sz w:val="26"/>
          <w:szCs w:val="26"/>
        </w:rPr>
        <w:t xml:space="preserve">           </w:t>
      </w:r>
      <w:r w:rsidR="00EF523B" w:rsidRPr="00866A47">
        <w:rPr>
          <w:sz w:val="26"/>
          <w:szCs w:val="26"/>
        </w:rPr>
        <w:t>70 рублей</w:t>
      </w:r>
      <w:r w:rsidR="00806DFD" w:rsidRPr="00866A47">
        <w:rPr>
          <w:sz w:val="26"/>
          <w:szCs w:val="26"/>
        </w:rPr>
        <w:t xml:space="preserve"> на одного человека</w:t>
      </w:r>
      <w:r w:rsidRPr="00866A47">
        <w:rPr>
          <w:sz w:val="26"/>
          <w:szCs w:val="26"/>
        </w:rPr>
        <w:t xml:space="preserve"> в день;</w:t>
      </w:r>
    </w:p>
    <w:p w:rsidR="00EF523B" w:rsidRPr="00866A47" w:rsidRDefault="001C4638" w:rsidP="00277EF9">
      <w:pPr>
        <w:ind w:firstLine="709"/>
        <w:jc w:val="both"/>
        <w:rPr>
          <w:sz w:val="26"/>
          <w:szCs w:val="26"/>
        </w:rPr>
      </w:pPr>
      <w:r>
        <w:rPr>
          <w:sz w:val="26"/>
          <w:szCs w:val="26"/>
        </w:rPr>
        <w:t xml:space="preserve">- санаторно-курортное лечение </w:t>
      </w:r>
      <w:r w:rsidR="00EF523B" w:rsidRPr="00866A47">
        <w:rPr>
          <w:sz w:val="26"/>
          <w:szCs w:val="26"/>
        </w:rPr>
        <w:t xml:space="preserve">граждан пожилого  возраста, в ходе которого оздоровлено </w:t>
      </w:r>
      <w:r w:rsidR="009C68F8" w:rsidRPr="00866A47">
        <w:rPr>
          <w:sz w:val="26"/>
          <w:szCs w:val="26"/>
        </w:rPr>
        <w:t>133</w:t>
      </w:r>
      <w:r w:rsidR="00EF523B" w:rsidRPr="00866A47">
        <w:rPr>
          <w:sz w:val="26"/>
          <w:szCs w:val="26"/>
        </w:rPr>
        <w:t xml:space="preserve"> пенсионер</w:t>
      </w:r>
      <w:r w:rsidR="009C68F8" w:rsidRPr="00866A47">
        <w:rPr>
          <w:sz w:val="26"/>
          <w:szCs w:val="26"/>
        </w:rPr>
        <w:t>а</w:t>
      </w:r>
      <w:r w:rsidR="00EF523B" w:rsidRPr="00866A47">
        <w:rPr>
          <w:sz w:val="26"/>
          <w:szCs w:val="26"/>
        </w:rPr>
        <w:t xml:space="preserve"> на общую сумму </w:t>
      </w:r>
      <w:r w:rsidR="009C68F8" w:rsidRPr="00866A47">
        <w:rPr>
          <w:sz w:val="26"/>
          <w:szCs w:val="26"/>
        </w:rPr>
        <w:t>407,5</w:t>
      </w:r>
      <w:r w:rsidR="00574922" w:rsidRPr="00866A47">
        <w:rPr>
          <w:sz w:val="26"/>
          <w:szCs w:val="26"/>
        </w:rPr>
        <w:t xml:space="preserve"> тыс.</w:t>
      </w:r>
      <w:r w:rsidR="00EF523B" w:rsidRPr="00866A47">
        <w:rPr>
          <w:sz w:val="26"/>
          <w:szCs w:val="26"/>
        </w:rPr>
        <w:t xml:space="preserve"> рублей;</w:t>
      </w:r>
    </w:p>
    <w:p w:rsidR="00277EF9" w:rsidRPr="00866A47" w:rsidRDefault="00277EF9" w:rsidP="00277EF9">
      <w:pPr>
        <w:ind w:firstLine="709"/>
        <w:jc w:val="both"/>
        <w:rPr>
          <w:sz w:val="26"/>
          <w:szCs w:val="26"/>
        </w:rPr>
      </w:pPr>
      <w:r w:rsidRPr="00866A47">
        <w:rPr>
          <w:sz w:val="26"/>
          <w:szCs w:val="26"/>
        </w:rPr>
        <w:t xml:space="preserve">- муниципальное пособие неработающим родителям (иным законным представителям), воспитывающим детей-инвалидов в неполных малообеспеченных семьях выплачено </w:t>
      </w:r>
      <w:r w:rsidR="009C68F8" w:rsidRPr="00866A47">
        <w:rPr>
          <w:sz w:val="26"/>
          <w:szCs w:val="26"/>
        </w:rPr>
        <w:t>34</w:t>
      </w:r>
      <w:r w:rsidRPr="00866A47">
        <w:rPr>
          <w:sz w:val="26"/>
          <w:szCs w:val="26"/>
        </w:rPr>
        <w:t xml:space="preserve"> получателям на общую сумму </w:t>
      </w:r>
      <w:r w:rsidR="009C68F8" w:rsidRPr="00866A47">
        <w:rPr>
          <w:sz w:val="26"/>
          <w:szCs w:val="26"/>
        </w:rPr>
        <w:t>776,0</w:t>
      </w:r>
      <w:r w:rsidRPr="00866A47">
        <w:rPr>
          <w:sz w:val="26"/>
          <w:szCs w:val="26"/>
        </w:rPr>
        <w:t xml:space="preserve"> тыс. рублей</w:t>
      </w:r>
      <w:r w:rsidR="001C4638">
        <w:rPr>
          <w:sz w:val="26"/>
          <w:szCs w:val="26"/>
        </w:rPr>
        <w:t>;</w:t>
      </w:r>
    </w:p>
    <w:p w:rsidR="00EF523B" w:rsidRPr="00866A47" w:rsidRDefault="00EF523B" w:rsidP="00277EF9">
      <w:pPr>
        <w:ind w:firstLine="709"/>
        <w:jc w:val="both"/>
        <w:rPr>
          <w:sz w:val="26"/>
          <w:szCs w:val="26"/>
        </w:rPr>
      </w:pPr>
      <w:r w:rsidRPr="00866A47">
        <w:rPr>
          <w:sz w:val="26"/>
          <w:szCs w:val="26"/>
        </w:rPr>
        <w:lastRenderedPageBreak/>
        <w:t xml:space="preserve">- в рамках благотворительной акции по поздравлению долгожителей поздравлено </w:t>
      </w:r>
      <w:r w:rsidR="009C68F8" w:rsidRPr="00866A47">
        <w:rPr>
          <w:sz w:val="26"/>
          <w:szCs w:val="26"/>
        </w:rPr>
        <w:t>306</w:t>
      </w:r>
      <w:r w:rsidRPr="00866A47">
        <w:rPr>
          <w:sz w:val="26"/>
          <w:szCs w:val="26"/>
        </w:rPr>
        <w:t xml:space="preserve"> человек на сумму </w:t>
      </w:r>
      <w:r w:rsidR="009C68F8" w:rsidRPr="00866A47">
        <w:rPr>
          <w:sz w:val="26"/>
          <w:szCs w:val="26"/>
        </w:rPr>
        <w:t>331,0</w:t>
      </w:r>
      <w:r w:rsidR="00574922" w:rsidRPr="00866A47">
        <w:rPr>
          <w:sz w:val="26"/>
          <w:szCs w:val="26"/>
        </w:rPr>
        <w:t xml:space="preserve"> тыс. рублей;</w:t>
      </w:r>
    </w:p>
    <w:p w:rsidR="00EF523B" w:rsidRPr="00866A47" w:rsidRDefault="00EF523B" w:rsidP="00277EF9">
      <w:pPr>
        <w:ind w:firstLine="709"/>
        <w:jc w:val="both"/>
        <w:rPr>
          <w:sz w:val="26"/>
          <w:szCs w:val="26"/>
        </w:rPr>
      </w:pPr>
      <w:r w:rsidRPr="00866A47">
        <w:rPr>
          <w:sz w:val="26"/>
          <w:szCs w:val="26"/>
        </w:rPr>
        <w:t>- проведена уборка квартир инвалидам</w:t>
      </w:r>
      <w:r w:rsidR="00574922" w:rsidRPr="00866A47">
        <w:rPr>
          <w:sz w:val="26"/>
          <w:szCs w:val="26"/>
        </w:rPr>
        <w:t xml:space="preserve"> - </w:t>
      </w:r>
      <w:r w:rsidR="009C68F8" w:rsidRPr="00866A47">
        <w:rPr>
          <w:sz w:val="26"/>
          <w:szCs w:val="26"/>
        </w:rPr>
        <w:t>245</w:t>
      </w:r>
      <w:r w:rsidR="00806DFD" w:rsidRPr="00866A47">
        <w:rPr>
          <w:sz w:val="26"/>
          <w:szCs w:val="26"/>
        </w:rPr>
        <w:t xml:space="preserve"> человек на общую сумму </w:t>
      </w:r>
      <w:r w:rsidR="009C68F8" w:rsidRPr="00866A47">
        <w:rPr>
          <w:sz w:val="26"/>
          <w:szCs w:val="26"/>
        </w:rPr>
        <w:t>123,5</w:t>
      </w:r>
      <w:r w:rsidR="00574922" w:rsidRPr="00866A47">
        <w:rPr>
          <w:sz w:val="26"/>
          <w:szCs w:val="26"/>
        </w:rPr>
        <w:t xml:space="preserve"> тыс.</w:t>
      </w:r>
      <w:r w:rsidRPr="00866A47">
        <w:rPr>
          <w:sz w:val="26"/>
          <w:szCs w:val="26"/>
        </w:rPr>
        <w:t xml:space="preserve"> рубл</w:t>
      </w:r>
      <w:r w:rsidR="00574922" w:rsidRPr="00866A47">
        <w:rPr>
          <w:sz w:val="26"/>
          <w:szCs w:val="26"/>
        </w:rPr>
        <w:t>ей</w:t>
      </w:r>
      <w:r w:rsidRPr="00866A47">
        <w:rPr>
          <w:sz w:val="26"/>
          <w:szCs w:val="26"/>
        </w:rPr>
        <w:t>;</w:t>
      </w:r>
    </w:p>
    <w:p w:rsidR="00EF523B" w:rsidRPr="00866A47" w:rsidRDefault="00EF523B" w:rsidP="00277EF9">
      <w:pPr>
        <w:ind w:firstLine="709"/>
        <w:jc w:val="both"/>
        <w:rPr>
          <w:sz w:val="26"/>
          <w:szCs w:val="26"/>
        </w:rPr>
      </w:pPr>
      <w:r w:rsidRPr="00866A47">
        <w:rPr>
          <w:sz w:val="26"/>
          <w:szCs w:val="26"/>
        </w:rPr>
        <w:t xml:space="preserve">- финансовая помощь районному Совету ветеранов войны, труда, Вооруженных  сил и правоохранительных органов оказана на сумму </w:t>
      </w:r>
      <w:r w:rsidR="009C68F8" w:rsidRPr="00866A47">
        <w:rPr>
          <w:sz w:val="26"/>
          <w:szCs w:val="26"/>
        </w:rPr>
        <w:t>1,3 млн</w:t>
      </w:r>
      <w:r w:rsidR="008F0182" w:rsidRPr="00866A47">
        <w:rPr>
          <w:sz w:val="26"/>
          <w:szCs w:val="26"/>
        </w:rPr>
        <w:t>.</w:t>
      </w:r>
      <w:r w:rsidRPr="00866A47">
        <w:rPr>
          <w:sz w:val="26"/>
          <w:szCs w:val="26"/>
        </w:rPr>
        <w:t xml:space="preserve"> рублей;</w:t>
      </w:r>
    </w:p>
    <w:p w:rsidR="00EF523B" w:rsidRPr="00866A47" w:rsidRDefault="00EF523B" w:rsidP="00277EF9">
      <w:pPr>
        <w:ind w:firstLine="709"/>
        <w:jc w:val="both"/>
        <w:rPr>
          <w:sz w:val="26"/>
          <w:szCs w:val="26"/>
        </w:rPr>
      </w:pPr>
      <w:r w:rsidRPr="00866A47">
        <w:rPr>
          <w:sz w:val="26"/>
          <w:szCs w:val="26"/>
        </w:rPr>
        <w:t xml:space="preserve">- субсидия отделению Всероссийского общества инвалидов перечислена на общую сумму </w:t>
      </w:r>
      <w:r w:rsidR="009C68F8" w:rsidRPr="00866A47">
        <w:rPr>
          <w:sz w:val="26"/>
          <w:szCs w:val="26"/>
        </w:rPr>
        <w:t>185,0</w:t>
      </w:r>
      <w:r w:rsidR="008F0182" w:rsidRPr="00866A47">
        <w:rPr>
          <w:sz w:val="26"/>
          <w:szCs w:val="26"/>
        </w:rPr>
        <w:t xml:space="preserve"> тыс.</w:t>
      </w:r>
      <w:r w:rsidR="00277EF9" w:rsidRPr="00866A47">
        <w:rPr>
          <w:sz w:val="26"/>
          <w:szCs w:val="26"/>
        </w:rPr>
        <w:t xml:space="preserve"> рублей.</w:t>
      </w:r>
    </w:p>
    <w:p w:rsidR="0045514F" w:rsidRPr="00866A47" w:rsidRDefault="0045514F" w:rsidP="00277EF9">
      <w:pPr>
        <w:ind w:firstLine="709"/>
        <w:jc w:val="both"/>
        <w:rPr>
          <w:sz w:val="26"/>
          <w:szCs w:val="26"/>
        </w:rPr>
      </w:pPr>
    </w:p>
    <w:p w:rsidR="0081523F" w:rsidRDefault="0081523F" w:rsidP="0045514F">
      <w:pPr>
        <w:ind w:firstLine="709"/>
        <w:jc w:val="center"/>
        <w:rPr>
          <w:b/>
        </w:rPr>
      </w:pPr>
    </w:p>
    <w:p w:rsidR="0045514F" w:rsidRPr="001C4638" w:rsidRDefault="0045514F" w:rsidP="0045514F">
      <w:pPr>
        <w:ind w:firstLine="709"/>
        <w:jc w:val="center"/>
        <w:rPr>
          <w:b/>
          <w:sz w:val="26"/>
          <w:szCs w:val="26"/>
        </w:rPr>
      </w:pPr>
      <w:r w:rsidRPr="001C4638">
        <w:rPr>
          <w:b/>
          <w:sz w:val="26"/>
          <w:szCs w:val="26"/>
        </w:rPr>
        <w:t>Объем денежных средств направленных на оказание социальной помощи</w:t>
      </w:r>
      <w:r w:rsidR="001C4638">
        <w:rPr>
          <w:b/>
          <w:sz w:val="26"/>
          <w:szCs w:val="26"/>
        </w:rPr>
        <w:t xml:space="preserve"> </w:t>
      </w:r>
      <w:r w:rsidRPr="001C4638">
        <w:rPr>
          <w:b/>
          <w:sz w:val="26"/>
          <w:szCs w:val="26"/>
        </w:rPr>
        <w:t>за 2016-2018 годы, тыс. рублей</w:t>
      </w:r>
    </w:p>
    <w:p w:rsidR="0045514F" w:rsidRDefault="0045514F" w:rsidP="0045514F">
      <w:pPr>
        <w:ind w:firstLine="709"/>
        <w:jc w:val="center"/>
        <w:rPr>
          <w:b/>
        </w:rPr>
      </w:pPr>
    </w:p>
    <w:p w:rsidR="001C4638" w:rsidRDefault="00500743" w:rsidP="0045514F">
      <w:pPr>
        <w:ind w:firstLine="709"/>
        <w:jc w:val="center"/>
        <w:rPr>
          <w:b/>
        </w:rPr>
      </w:pPr>
      <w:r w:rsidRPr="00500743">
        <w:rPr>
          <w:b/>
          <w:noProof/>
        </w:rPr>
        <w:drawing>
          <wp:inline distT="0" distB="0" distL="0" distR="0">
            <wp:extent cx="5486400" cy="3056965"/>
            <wp:effectExtent l="19050" t="0" r="0" b="0"/>
            <wp:docPr id="3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5514F" w:rsidRDefault="0045514F" w:rsidP="00277EF9">
      <w:pPr>
        <w:ind w:firstLine="709"/>
        <w:jc w:val="both"/>
      </w:pPr>
    </w:p>
    <w:p w:rsidR="0017627E" w:rsidRPr="00500743" w:rsidRDefault="0017627E" w:rsidP="0017627E">
      <w:pPr>
        <w:ind w:firstLine="709"/>
        <w:jc w:val="center"/>
        <w:rPr>
          <w:b/>
          <w:sz w:val="26"/>
          <w:szCs w:val="26"/>
        </w:rPr>
      </w:pPr>
      <w:r w:rsidRPr="00500743">
        <w:rPr>
          <w:b/>
          <w:sz w:val="26"/>
          <w:szCs w:val="26"/>
        </w:rPr>
        <w:t>Количество граждан</w:t>
      </w:r>
      <w:r w:rsidR="00500743">
        <w:rPr>
          <w:b/>
          <w:sz w:val="26"/>
          <w:szCs w:val="26"/>
        </w:rPr>
        <w:t>,</w:t>
      </w:r>
      <w:r w:rsidRPr="00500743">
        <w:rPr>
          <w:b/>
          <w:sz w:val="26"/>
          <w:szCs w:val="26"/>
        </w:rPr>
        <w:t xml:space="preserve"> воспользовавшихся социальной помощ</w:t>
      </w:r>
      <w:r w:rsidR="006E6269" w:rsidRPr="00500743">
        <w:rPr>
          <w:b/>
          <w:sz w:val="26"/>
          <w:szCs w:val="26"/>
        </w:rPr>
        <w:t>ью</w:t>
      </w:r>
    </w:p>
    <w:p w:rsidR="0017627E" w:rsidRPr="00500743" w:rsidRDefault="0017627E" w:rsidP="0017627E">
      <w:pPr>
        <w:ind w:firstLine="709"/>
        <w:jc w:val="center"/>
        <w:rPr>
          <w:b/>
          <w:sz w:val="26"/>
          <w:szCs w:val="26"/>
        </w:rPr>
      </w:pPr>
      <w:r w:rsidRPr="00500743">
        <w:rPr>
          <w:b/>
          <w:sz w:val="26"/>
          <w:szCs w:val="26"/>
        </w:rPr>
        <w:t xml:space="preserve">за 2016-2018 годы, </w:t>
      </w:r>
      <w:r w:rsidR="006E6269" w:rsidRPr="00500743">
        <w:rPr>
          <w:b/>
          <w:sz w:val="26"/>
          <w:szCs w:val="26"/>
        </w:rPr>
        <w:t>человек</w:t>
      </w:r>
    </w:p>
    <w:p w:rsidR="00594F18" w:rsidRDefault="00594F18" w:rsidP="00277EF9">
      <w:pPr>
        <w:ind w:firstLine="709"/>
        <w:jc w:val="both"/>
      </w:pPr>
    </w:p>
    <w:p w:rsidR="00594F18" w:rsidRDefault="006E6269" w:rsidP="00277EF9">
      <w:pPr>
        <w:ind w:firstLine="709"/>
        <w:jc w:val="both"/>
      </w:pPr>
      <w:r>
        <w:rPr>
          <w:noProof/>
        </w:rPr>
        <w:drawing>
          <wp:inline distT="0" distB="0" distL="0" distR="0">
            <wp:extent cx="5478294" cy="2420471"/>
            <wp:effectExtent l="19050" t="0" r="8106"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F523B" w:rsidRPr="00500743" w:rsidRDefault="00EF523B" w:rsidP="00EF523B">
      <w:pPr>
        <w:ind w:right="99" w:firstLine="709"/>
        <w:jc w:val="both"/>
        <w:rPr>
          <w:sz w:val="26"/>
          <w:szCs w:val="26"/>
        </w:rPr>
      </w:pPr>
      <w:r w:rsidRPr="00500743">
        <w:rPr>
          <w:sz w:val="26"/>
          <w:szCs w:val="26"/>
        </w:rPr>
        <w:t>В 201</w:t>
      </w:r>
      <w:r w:rsidR="00277EF9" w:rsidRPr="00500743">
        <w:rPr>
          <w:sz w:val="26"/>
          <w:szCs w:val="26"/>
        </w:rPr>
        <w:t>8</w:t>
      </w:r>
      <w:r w:rsidRPr="00500743">
        <w:rPr>
          <w:sz w:val="26"/>
          <w:szCs w:val="26"/>
        </w:rPr>
        <w:t xml:space="preserve"> год</w:t>
      </w:r>
      <w:r w:rsidR="008D2AB5" w:rsidRPr="00500743">
        <w:rPr>
          <w:sz w:val="26"/>
          <w:szCs w:val="26"/>
        </w:rPr>
        <w:t>у</w:t>
      </w:r>
      <w:r w:rsidRPr="00500743">
        <w:rPr>
          <w:sz w:val="26"/>
          <w:szCs w:val="26"/>
        </w:rPr>
        <w:t xml:space="preserve"> Управление приняло участие в орг</w:t>
      </w:r>
      <w:r w:rsidR="00806DFD" w:rsidRPr="00500743">
        <w:rPr>
          <w:sz w:val="26"/>
          <w:szCs w:val="26"/>
        </w:rPr>
        <w:t>анизации и проведении городских и</w:t>
      </w:r>
      <w:r w:rsidRPr="00500743">
        <w:rPr>
          <w:sz w:val="26"/>
          <w:szCs w:val="26"/>
        </w:rPr>
        <w:t xml:space="preserve"> районных</w:t>
      </w:r>
      <w:r w:rsidR="0075142E" w:rsidRPr="00500743">
        <w:rPr>
          <w:sz w:val="26"/>
          <w:szCs w:val="26"/>
        </w:rPr>
        <w:t xml:space="preserve"> </w:t>
      </w:r>
      <w:r w:rsidRPr="00500743">
        <w:rPr>
          <w:sz w:val="26"/>
          <w:szCs w:val="26"/>
        </w:rPr>
        <w:t>мероприяти</w:t>
      </w:r>
      <w:r w:rsidR="00500743">
        <w:rPr>
          <w:sz w:val="26"/>
          <w:szCs w:val="26"/>
        </w:rPr>
        <w:t>й</w:t>
      </w:r>
      <w:r w:rsidRPr="00500743">
        <w:rPr>
          <w:sz w:val="26"/>
          <w:szCs w:val="26"/>
        </w:rPr>
        <w:t xml:space="preserve"> для </w:t>
      </w:r>
      <w:r w:rsidR="008D2AB5" w:rsidRPr="00500743">
        <w:rPr>
          <w:sz w:val="26"/>
          <w:szCs w:val="26"/>
        </w:rPr>
        <w:t>2475</w:t>
      </w:r>
      <w:r w:rsidRPr="00500743">
        <w:rPr>
          <w:sz w:val="26"/>
          <w:szCs w:val="26"/>
        </w:rPr>
        <w:t xml:space="preserve"> жителей района, относящихся к со</w:t>
      </w:r>
      <w:r w:rsidR="008F0182" w:rsidRPr="00500743">
        <w:rPr>
          <w:sz w:val="26"/>
          <w:szCs w:val="26"/>
        </w:rPr>
        <w:t>циально незащищенным категориям</w:t>
      </w:r>
      <w:r w:rsidRPr="00500743">
        <w:rPr>
          <w:sz w:val="26"/>
          <w:szCs w:val="26"/>
        </w:rPr>
        <w:t>:</w:t>
      </w:r>
    </w:p>
    <w:p w:rsidR="00277EF9" w:rsidRPr="00500743" w:rsidRDefault="00307C4F" w:rsidP="00EF523B">
      <w:pPr>
        <w:ind w:right="99" w:firstLine="709"/>
        <w:jc w:val="both"/>
        <w:rPr>
          <w:sz w:val="26"/>
          <w:szCs w:val="26"/>
        </w:rPr>
      </w:pPr>
      <w:r w:rsidRPr="00500743">
        <w:rPr>
          <w:sz w:val="26"/>
          <w:szCs w:val="26"/>
        </w:rPr>
        <w:lastRenderedPageBreak/>
        <w:t>- городское мероприятие, посвященное Дню памяти блокады Ленинграда</w:t>
      </w:r>
      <w:r w:rsidR="0075142E" w:rsidRPr="00500743">
        <w:rPr>
          <w:sz w:val="26"/>
          <w:szCs w:val="26"/>
        </w:rPr>
        <w:t xml:space="preserve"> </w:t>
      </w:r>
      <w:r w:rsidR="0083082C" w:rsidRPr="00500743">
        <w:rPr>
          <w:sz w:val="26"/>
          <w:szCs w:val="26"/>
        </w:rPr>
        <w:t>проведен 26 января 2018 года в банкетном зале отеля «Виктория». Приняли участие 13 человек жителей блокадного Ленинграда.</w:t>
      </w:r>
    </w:p>
    <w:p w:rsidR="0083082C" w:rsidRPr="00500743" w:rsidRDefault="0083082C" w:rsidP="0083082C">
      <w:pPr>
        <w:ind w:firstLine="709"/>
        <w:jc w:val="both"/>
        <w:rPr>
          <w:sz w:val="26"/>
          <w:szCs w:val="26"/>
          <w:bdr w:val="none" w:sz="0" w:space="0" w:color="auto" w:frame="1"/>
          <w:shd w:val="clear" w:color="auto" w:fill="FFFFFF"/>
        </w:rPr>
      </w:pPr>
      <w:r w:rsidRPr="00500743">
        <w:rPr>
          <w:sz w:val="26"/>
          <w:szCs w:val="26"/>
        </w:rPr>
        <w:t>- районный фестиваль творчества людей с ограниченными возможностями здоровья «Смотри на меня как на равного» проведен 13</w:t>
      </w:r>
      <w:r w:rsidRPr="00500743">
        <w:rPr>
          <w:sz w:val="26"/>
          <w:szCs w:val="26"/>
          <w:bdr w:val="none" w:sz="0" w:space="0" w:color="auto" w:frame="1"/>
          <w:shd w:val="clear" w:color="auto" w:fill="FFFFFF"/>
        </w:rPr>
        <w:t xml:space="preserve"> марта 2018 года в </w:t>
      </w:r>
      <w:r w:rsidR="005E02F2" w:rsidRPr="00500743">
        <w:rPr>
          <w:rFonts w:eastAsia="Times New Roman CYR"/>
          <w:color w:val="000000"/>
          <w:sz w:val="26"/>
          <w:szCs w:val="26"/>
        </w:rPr>
        <w:t>библиотеке № 15 им. Ш. Бабича - 58</w:t>
      </w:r>
      <w:r w:rsidR="008D2AB5" w:rsidRPr="00500743">
        <w:rPr>
          <w:sz w:val="26"/>
          <w:szCs w:val="26"/>
          <w:bdr w:val="none" w:sz="0" w:space="0" w:color="auto" w:frame="1"/>
          <w:shd w:val="clear" w:color="auto" w:fill="FFFFFF"/>
        </w:rPr>
        <w:t xml:space="preserve"> участников</w:t>
      </w:r>
      <w:r w:rsidRPr="00500743">
        <w:rPr>
          <w:sz w:val="26"/>
          <w:szCs w:val="26"/>
          <w:bdr w:val="none" w:sz="0" w:space="0" w:color="auto" w:frame="1"/>
          <w:shd w:val="clear" w:color="auto" w:fill="FFFFFF"/>
        </w:rPr>
        <w:t>;</w:t>
      </w:r>
    </w:p>
    <w:p w:rsidR="00EF523B" w:rsidRPr="00500743" w:rsidRDefault="00EF523B" w:rsidP="00EF523B">
      <w:pPr>
        <w:ind w:firstLine="709"/>
        <w:jc w:val="both"/>
        <w:rPr>
          <w:sz w:val="26"/>
          <w:szCs w:val="26"/>
        </w:rPr>
      </w:pPr>
      <w:r w:rsidRPr="00500743">
        <w:rPr>
          <w:sz w:val="26"/>
          <w:szCs w:val="26"/>
        </w:rPr>
        <w:t xml:space="preserve">- районный фестиваль творчества детей-инвалидов «Искорки надежды» проведен </w:t>
      </w:r>
      <w:r w:rsidR="005E02F2" w:rsidRPr="00500743">
        <w:rPr>
          <w:sz w:val="26"/>
          <w:szCs w:val="26"/>
        </w:rPr>
        <w:t>15</w:t>
      </w:r>
      <w:r w:rsidRPr="00500743">
        <w:rPr>
          <w:sz w:val="26"/>
          <w:szCs w:val="26"/>
          <w:shd w:val="clear" w:color="auto" w:fill="FFFFFF"/>
        </w:rPr>
        <w:t xml:space="preserve"> марта 201</w:t>
      </w:r>
      <w:r w:rsidR="005E02F2" w:rsidRPr="00500743">
        <w:rPr>
          <w:sz w:val="26"/>
          <w:szCs w:val="26"/>
          <w:shd w:val="clear" w:color="auto" w:fill="FFFFFF"/>
        </w:rPr>
        <w:t>8</w:t>
      </w:r>
      <w:r w:rsidR="00806DFD" w:rsidRPr="00500743">
        <w:rPr>
          <w:sz w:val="26"/>
          <w:szCs w:val="26"/>
          <w:shd w:val="clear" w:color="auto" w:fill="FFFFFF"/>
        </w:rPr>
        <w:t xml:space="preserve"> года</w:t>
      </w:r>
      <w:r w:rsidRPr="00500743">
        <w:rPr>
          <w:sz w:val="26"/>
          <w:szCs w:val="26"/>
          <w:shd w:val="clear" w:color="auto" w:fill="FFFFFF"/>
        </w:rPr>
        <w:t xml:space="preserve"> в</w:t>
      </w:r>
      <w:r w:rsidR="00806DFD" w:rsidRPr="00500743">
        <w:rPr>
          <w:sz w:val="26"/>
          <w:szCs w:val="26"/>
          <w:shd w:val="clear" w:color="auto" w:fill="FFFFFF"/>
        </w:rPr>
        <w:t xml:space="preserve"> М</w:t>
      </w:r>
      <w:r w:rsidR="00F96CFB" w:rsidRPr="00500743">
        <w:rPr>
          <w:sz w:val="26"/>
          <w:szCs w:val="26"/>
          <w:shd w:val="clear" w:color="auto" w:fill="FFFFFF"/>
        </w:rPr>
        <w:t>А</w:t>
      </w:r>
      <w:r w:rsidR="00806DFD" w:rsidRPr="00500743">
        <w:rPr>
          <w:sz w:val="26"/>
          <w:szCs w:val="26"/>
          <w:shd w:val="clear" w:color="auto" w:fill="FFFFFF"/>
        </w:rPr>
        <w:t>У ДО «ДДТ» г. Челябинска</w:t>
      </w:r>
      <w:r w:rsidR="008D2AB5" w:rsidRPr="00500743">
        <w:rPr>
          <w:sz w:val="26"/>
          <w:szCs w:val="26"/>
        </w:rPr>
        <w:t>. Приняли участие 357 человек</w:t>
      </w:r>
      <w:r w:rsidRPr="00500743">
        <w:rPr>
          <w:sz w:val="26"/>
          <w:szCs w:val="26"/>
        </w:rPr>
        <w:t>;</w:t>
      </w:r>
    </w:p>
    <w:p w:rsidR="00071D48" w:rsidRPr="00500743" w:rsidRDefault="00071D48" w:rsidP="00EF523B">
      <w:pPr>
        <w:ind w:firstLine="709"/>
        <w:jc w:val="both"/>
        <w:rPr>
          <w:sz w:val="26"/>
          <w:szCs w:val="26"/>
        </w:rPr>
      </w:pPr>
      <w:r w:rsidRPr="00500743">
        <w:rPr>
          <w:sz w:val="26"/>
          <w:szCs w:val="26"/>
        </w:rPr>
        <w:t>- городское мероприятие, посвященное Международному дню освобождения узников фашистских концлагерей проведен 11 ап</w:t>
      </w:r>
      <w:r w:rsidR="00500743">
        <w:rPr>
          <w:sz w:val="26"/>
          <w:szCs w:val="26"/>
        </w:rPr>
        <w:t xml:space="preserve">реля 2018 года в МБОУ                «СОШ № 75 </w:t>
      </w:r>
      <w:r w:rsidRPr="00500743">
        <w:rPr>
          <w:sz w:val="26"/>
          <w:szCs w:val="26"/>
        </w:rPr>
        <w:t>г. Челябинска». Приняли участие 29 человек из числа узников фашистских концлагерей;</w:t>
      </w:r>
    </w:p>
    <w:p w:rsidR="00EF523B" w:rsidRPr="00500743" w:rsidRDefault="00EF523B" w:rsidP="00EF523B">
      <w:pPr>
        <w:ind w:firstLine="709"/>
        <w:jc w:val="both"/>
        <w:rPr>
          <w:sz w:val="26"/>
          <w:szCs w:val="26"/>
          <w:shd w:val="clear" w:color="auto" w:fill="FFFFFF"/>
        </w:rPr>
      </w:pPr>
      <w:r w:rsidRPr="00500743">
        <w:rPr>
          <w:sz w:val="26"/>
          <w:szCs w:val="26"/>
          <w:bdr w:val="none" w:sz="0" w:space="0" w:color="auto" w:frame="1"/>
          <w:shd w:val="clear" w:color="auto" w:fill="FFFFFF"/>
        </w:rPr>
        <w:t xml:space="preserve">- </w:t>
      </w:r>
      <w:r w:rsidR="00071D48" w:rsidRPr="00500743">
        <w:rPr>
          <w:sz w:val="26"/>
          <w:szCs w:val="26"/>
          <w:bdr w:val="none" w:sz="0" w:space="0" w:color="auto" w:frame="1"/>
          <w:shd w:val="clear" w:color="auto" w:fill="FFFFFF"/>
        </w:rPr>
        <w:t>районное мероприятие</w:t>
      </w:r>
      <w:r w:rsidR="006917B9" w:rsidRPr="00500743">
        <w:rPr>
          <w:sz w:val="26"/>
          <w:szCs w:val="26"/>
        </w:rPr>
        <w:t xml:space="preserve">, </w:t>
      </w:r>
      <w:r w:rsidRPr="00500743">
        <w:rPr>
          <w:sz w:val="26"/>
          <w:szCs w:val="26"/>
        </w:rPr>
        <w:t>посвященн</w:t>
      </w:r>
      <w:r w:rsidR="00071D48" w:rsidRPr="00500743">
        <w:rPr>
          <w:sz w:val="26"/>
          <w:szCs w:val="26"/>
        </w:rPr>
        <w:t>ое</w:t>
      </w:r>
      <w:r w:rsidRPr="00500743">
        <w:rPr>
          <w:sz w:val="26"/>
          <w:szCs w:val="26"/>
        </w:rPr>
        <w:t xml:space="preserve"> 7</w:t>
      </w:r>
      <w:r w:rsidR="00071D48" w:rsidRPr="00500743">
        <w:rPr>
          <w:sz w:val="26"/>
          <w:szCs w:val="26"/>
        </w:rPr>
        <w:t>3</w:t>
      </w:r>
      <w:r w:rsidRPr="00500743">
        <w:rPr>
          <w:sz w:val="26"/>
          <w:szCs w:val="26"/>
        </w:rPr>
        <w:t>-й годовщине Победы в Великой Отечественной войне, состоя</w:t>
      </w:r>
      <w:r w:rsidR="00071D48" w:rsidRPr="00500743">
        <w:rPr>
          <w:sz w:val="26"/>
          <w:szCs w:val="26"/>
        </w:rPr>
        <w:t>лось</w:t>
      </w:r>
      <w:r w:rsidR="00827761" w:rsidRPr="00500743">
        <w:rPr>
          <w:sz w:val="26"/>
          <w:szCs w:val="26"/>
        </w:rPr>
        <w:t xml:space="preserve"> </w:t>
      </w:r>
      <w:r w:rsidRPr="00500743">
        <w:rPr>
          <w:sz w:val="26"/>
          <w:szCs w:val="26"/>
          <w:shd w:val="clear" w:color="auto" w:fill="FFFFFF"/>
        </w:rPr>
        <w:t>4 мая 201</w:t>
      </w:r>
      <w:r w:rsidR="00071D48" w:rsidRPr="00500743">
        <w:rPr>
          <w:sz w:val="26"/>
          <w:szCs w:val="26"/>
          <w:shd w:val="clear" w:color="auto" w:fill="FFFFFF"/>
        </w:rPr>
        <w:t>8</w:t>
      </w:r>
      <w:r w:rsidRPr="00500743">
        <w:rPr>
          <w:sz w:val="26"/>
          <w:szCs w:val="26"/>
          <w:shd w:val="clear" w:color="auto" w:fill="FFFFFF"/>
        </w:rPr>
        <w:t xml:space="preserve"> года в Южно-Уральск</w:t>
      </w:r>
      <w:r w:rsidR="00D042D2" w:rsidRPr="00500743">
        <w:rPr>
          <w:sz w:val="26"/>
          <w:szCs w:val="26"/>
          <w:shd w:val="clear" w:color="auto" w:fill="FFFFFF"/>
        </w:rPr>
        <w:t>ом</w:t>
      </w:r>
      <w:r w:rsidRPr="00500743">
        <w:rPr>
          <w:sz w:val="26"/>
          <w:szCs w:val="26"/>
          <w:shd w:val="clear" w:color="auto" w:fill="FFFFFF"/>
        </w:rPr>
        <w:t xml:space="preserve"> государственн</w:t>
      </w:r>
      <w:r w:rsidR="00D042D2" w:rsidRPr="00500743">
        <w:rPr>
          <w:sz w:val="26"/>
          <w:szCs w:val="26"/>
          <w:shd w:val="clear" w:color="auto" w:fill="FFFFFF"/>
        </w:rPr>
        <w:t>ом</w:t>
      </w:r>
      <w:r w:rsidRPr="00500743">
        <w:rPr>
          <w:sz w:val="26"/>
          <w:szCs w:val="26"/>
          <w:shd w:val="clear" w:color="auto" w:fill="FFFFFF"/>
        </w:rPr>
        <w:t xml:space="preserve"> институт</w:t>
      </w:r>
      <w:r w:rsidR="00D042D2" w:rsidRPr="00500743">
        <w:rPr>
          <w:sz w:val="26"/>
          <w:szCs w:val="26"/>
          <w:shd w:val="clear" w:color="auto" w:fill="FFFFFF"/>
        </w:rPr>
        <w:t>е</w:t>
      </w:r>
      <w:r w:rsidRPr="00500743">
        <w:rPr>
          <w:sz w:val="26"/>
          <w:szCs w:val="26"/>
          <w:shd w:val="clear" w:color="auto" w:fill="FFFFFF"/>
        </w:rPr>
        <w:t xml:space="preserve"> искусств им. П.И. Чайковского</w:t>
      </w:r>
      <w:r w:rsidR="000C269B" w:rsidRPr="00500743">
        <w:rPr>
          <w:sz w:val="26"/>
          <w:szCs w:val="26"/>
          <w:shd w:val="clear" w:color="auto" w:fill="FFFFFF"/>
        </w:rPr>
        <w:t xml:space="preserve">. Приняли участие </w:t>
      </w:r>
      <w:r w:rsidR="00071D48" w:rsidRPr="00500743">
        <w:rPr>
          <w:sz w:val="26"/>
          <w:szCs w:val="26"/>
          <w:shd w:val="clear" w:color="auto" w:fill="FFFFFF"/>
        </w:rPr>
        <w:t xml:space="preserve">400 </w:t>
      </w:r>
      <w:r w:rsidR="000C269B" w:rsidRPr="00500743">
        <w:rPr>
          <w:sz w:val="26"/>
          <w:szCs w:val="26"/>
          <w:shd w:val="clear" w:color="auto" w:fill="FFFFFF"/>
        </w:rPr>
        <w:t>человек</w:t>
      </w:r>
      <w:r w:rsidR="00071D48" w:rsidRPr="00500743">
        <w:rPr>
          <w:sz w:val="26"/>
          <w:szCs w:val="26"/>
          <w:shd w:val="clear" w:color="auto" w:fill="FFFFFF"/>
        </w:rPr>
        <w:t>;</w:t>
      </w:r>
    </w:p>
    <w:p w:rsidR="00EF523B" w:rsidRPr="00500743" w:rsidRDefault="00333B5E" w:rsidP="00EF523B">
      <w:pPr>
        <w:ind w:firstLine="709"/>
        <w:jc w:val="both"/>
        <w:rPr>
          <w:sz w:val="26"/>
          <w:szCs w:val="26"/>
        </w:rPr>
      </w:pPr>
      <w:r w:rsidRPr="00500743">
        <w:rPr>
          <w:sz w:val="26"/>
          <w:szCs w:val="26"/>
        </w:rPr>
        <w:t xml:space="preserve">- прием </w:t>
      </w:r>
      <w:r w:rsidR="00EF523B" w:rsidRPr="00500743">
        <w:rPr>
          <w:sz w:val="26"/>
          <w:szCs w:val="26"/>
        </w:rPr>
        <w:t>Главы города</w:t>
      </w:r>
      <w:r w:rsidRPr="00500743">
        <w:rPr>
          <w:sz w:val="26"/>
          <w:szCs w:val="26"/>
        </w:rPr>
        <w:t xml:space="preserve"> женщин</w:t>
      </w:r>
      <w:r w:rsidR="00EF523B" w:rsidRPr="00500743">
        <w:rPr>
          <w:sz w:val="26"/>
          <w:szCs w:val="26"/>
        </w:rPr>
        <w:t xml:space="preserve"> в Челябинском высшем военном авиационном Краснознаменном училище штурманов, состоялся 4 мая 201</w:t>
      </w:r>
      <w:r w:rsidR="000C269B" w:rsidRPr="00500743">
        <w:rPr>
          <w:sz w:val="26"/>
          <w:szCs w:val="26"/>
        </w:rPr>
        <w:t>8</w:t>
      </w:r>
      <w:r w:rsidRPr="00500743">
        <w:rPr>
          <w:sz w:val="26"/>
          <w:szCs w:val="26"/>
        </w:rPr>
        <w:t xml:space="preserve"> года</w:t>
      </w:r>
      <w:r w:rsidR="00500743">
        <w:rPr>
          <w:sz w:val="26"/>
          <w:szCs w:val="26"/>
        </w:rPr>
        <w:t xml:space="preserve"> - </w:t>
      </w:r>
      <w:r w:rsidR="005D5DAA" w:rsidRPr="00500743">
        <w:rPr>
          <w:sz w:val="26"/>
          <w:szCs w:val="26"/>
        </w:rPr>
        <w:t>10 человек</w:t>
      </w:r>
      <w:r w:rsidR="00EF523B" w:rsidRPr="00500743">
        <w:rPr>
          <w:sz w:val="26"/>
          <w:szCs w:val="26"/>
        </w:rPr>
        <w:t>;</w:t>
      </w:r>
    </w:p>
    <w:p w:rsidR="005D5DAA" w:rsidRPr="00500743" w:rsidRDefault="005D5DAA" w:rsidP="00EF523B">
      <w:pPr>
        <w:ind w:firstLine="709"/>
        <w:jc w:val="both"/>
        <w:rPr>
          <w:sz w:val="26"/>
          <w:szCs w:val="26"/>
        </w:rPr>
      </w:pPr>
      <w:r w:rsidRPr="00500743">
        <w:rPr>
          <w:sz w:val="26"/>
          <w:szCs w:val="26"/>
        </w:rPr>
        <w:t xml:space="preserve">- прием </w:t>
      </w:r>
      <w:r w:rsidR="001712F0" w:rsidRPr="00500743">
        <w:rPr>
          <w:sz w:val="26"/>
          <w:szCs w:val="26"/>
        </w:rPr>
        <w:t>Губернато</w:t>
      </w:r>
      <w:r w:rsidR="001712F0">
        <w:rPr>
          <w:sz w:val="26"/>
          <w:szCs w:val="26"/>
        </w:rPr>
        <w:t>ра</w:t>
      </w:r>
      <w:r w:rsidR="001712F0" w:rsidRPr="00500743">
        <w:rPr>
          <w:sz w:val="26"/>
          <w:szCs w:val="26"/>
        </w:rPr>
        <w:t xml:space="preserve"> Челябинской области </w:t>
      </w:r>
      <w:r w:rsidRPr="00500743">
        <w:rPr>
          <w:sz w:val="26"/>
          <w:szCs w:val="26"/>
        </w:rPr>
        <w:t xml:space="preserve">ветеранов Великой Отечественной войны - 9 мая 2018 года в отеле </w:t>
      </w:r>
      <w:r w:rsidRPr="00500743">
        <w:rPr>
          <w:sz w:val="26"/>
          <w:szCs w:val="26"/>
          <w:lang w:val="en-US"/>
        </w:rPr>
        <w:t>RadissonBlu</w:t>
      </w:r>
      <w:r w:rsidR="001712F0">
        <w:rPr>
          <w:sz w:val="26"/>
          <w:szCs w:val="26"/>
        </w:rPr>
        <w:t xml:space="preserve"> - </w:t>
      </w:r>
      <w:r w:rsidRPr="00500743">
        <w:rPr>
          <w:sz w:val="26"/>
          <w:szCs w:val="26"/>
        </w:rPr>
        <w:t>8 человек;</w:t>
      </w:r>
    </w:p>
    <w:p w:rsidR="005D5DAA" w:rsidRPr="00500743" w:rsidRDefault="005D5DAA" w:rsidP="00EF523B">
      <w:pPr>
        <w:ind w:firstLine="709"/>
        <w:jc w:val="both"/>
        <w:rPr>
          <w:sz w:val="26"/>
          <w:szCs w:val="26"/>
        </w:rPr>
      </w:pPr>
      <w:r w:rsidRPr="00500743">
        <w:rPr>
          <w:sz w:val="26"/>
          <w:szCs w:val="26"/>
        </w:rPr>
        <w:t xml:space="preserve">- прием Главы города ветеранов Великой Отечественной войны в </w:t>
      </w:r>
      <w:r w:rsidR="001712F0">
        <w:rPr>
          <w:sz w:val="26"/>
          <w:szCs w:val="26"/>
        </w:rPr>
        <w:t xml:space="preserve">                   </w:t>
      </w:r>
      <w:r w:rsidRPr="00500743">
        <w:rPr>
          <w:sz w:val="26"/>
          <w:szCs w:val="26"/>
        </w:rPr>
        <w:t>ТРК «Мегаполис»</w:t>
      </w:r>
      <w:r w:rsidR="001712F0">
        <w:rPr>
          <w:sz w:val="26"/>
          <w:szCs w:val="26"/>
        </w:rPr>
        <w:t xml:space="preserve"> </w:t>
      </w:r>
      <w:r w:rsidRPr="00500743">
        <w:rPr>
          <w:sz w:val="26"/>
          <w:szCs w:val="26"/>
        </w:rPr>
        <w:t>- 9 мая 2018 года</w:t>
      </w:r>
      <w:r w:rsidR="001712F0">
        <w:rPr>
          <w:sz w:val="26"/>
          <w:szCs w:val="26"/>
        </w:rPr>
        <w:t xml:space="preserve"> - </w:t>
      </w:r>
      <w:r w:rsidRPr="00500743">
        <w:rPr>
          <w:sz w:val="26"/>
          <w:szCs w:val="26"/>
        </w:rPr>
        <w:t>40</w:t>
      </w:r>
      <w:r w:rsidR="001712F0">
        <w:rPr>
          <w:sz w:val="26"/>
          <w:szCs w:val="26"/>
        </w:rPr>
        <w:t xml:space="preserve"> </w:t>
      </w:r>
      <w:r w:rsidRPr="00500743">
        <w:rPr>
          <w:sz w:val="26"/>
          <w:szCs w:val="26"/>
        </w:rPr>
        <w:t>участников;</w:t>
      </w:r>
    </w:p>
    <w:p w:rsidR="008D2AB5" w:rsidRPr="00500743" w:rsidRDefault="008D2AB5" w:rsidP="00EF523B">
      <w:pPr>
        <w:ind w:firstLine="709"/>
        <w:jc w:val="both"/>
        <w:rPr>
          <w:sz w:val="26"/>
          <w:szCs w:val="26"/>
        </w:rPr>
      </w:pPr>
      <w:r w:rsidRPr="00500743">
        <w:rPr>
          <w:sz w:val="26"/>
          <w:szCs w:val="26"/>
        </w:rPr>
        <w:t xml:space="preserve">- районное мероприятие, посвященное Дню социального работника, проведен 7 июня 2018 года в актовом зале администрации Советского района. Приняли участие 158 человек; </w:t>
      </w:r>
    </w:p>
    <w:p w:rsidR="005D5DAA" w:rsidRPr="00500743" w:rsidRDefault="005D5DAA" w:rsidP="00EF523B">
      <w:pPr>
        <w:ind w:firstLine="709"/>
        <w:jc w:val="both"/>
        <w:rPr>
          <w:sz w:val="26"/>
          <w:szCs w:val="26"/>
        </w:rPr>
      </w:pPr>
      <w:r w:rsidRPr="00500743">
        <w:rPr>
          <w:sz w:val="26"/>
          <w:szCs w:val="26"/>
        </w:rPr>
        <w:t>- районное мероприятие, посвященное Дню памяти и скорби для детей погибших участников Великой Отечественной войны проведено 21 июня 2018 года в отделении дневного пребывания  МБУ «Комплексный центр социального обслуживания населения по Советскому району города Челябинска». Приняли участие 26</w:t>
      </w:r>
      <w:r w:rsidR="001712F0">
        <w:rPr>
          <w:sz w:val="26"/>
          <w:szCs w:val="26"/>
        </w:rPr>
        <w:t xml:space="preserve"> </w:t>
      </w:r>
      <w:r w:rsidRPr="00500743">
        <w:rPr>
          <w:sz w:val="26"/>
          <w:szCs w:val="26"/>
        </w:rPr>
        <w:t>граждан пожилого возраста</w:t>
      </w:r>
      <w:r w:rsidR="000277A0" w:rsidRPr="00500743">
        <w:rPr>
          <w:sz w:val="26"/>
          <w:szCs w:val="26"/>
        </w:rPr>
        <w:t>;</w:t>
      </w:r>
    </w:p>
    <w:p w:rsidR="000277A0" w:rsidRPr="00500743" w:rsidRDefault="00F14F99" w:rsidP="000277A0">
      <w:pPr>
        <w:ind w:firstLine="709"/>
        <w:jc w:val="both"/>
        <w:rPr>
          <w:sz w:val="26"/>
          <w:szCs w:val="26"/>
        </w:rPr>
      </w:pPr>
      <w:r w:rsidRPr="00500743">
        <w:rPr>
          <w:sz w:val="26"/>
          <w:szCs w:val="26"/>
        </w:rPr>
        <w:t xml:space="preserve">- городское </w:t>
      </w:r>
      <w:r w:rsidR="000277A0" w:rsidRPr="00500743">
        <w:rPr>
          <w:sz w:val="26"/>
          <w:szCs w:val="26"/>
        </w:rPr>
        <w:t>мероприятие, посвященное Дню памяти и скорби для детей погибших участников Великой Отечественной войны проведено 22 июня 2018 года во Дворце культуры «Железнодорожников». Участие приняли 71 человек пенсионного возраста;</w:t>
      </w:r>
    </w:p>
    <w:p w:rsidR="00FD5457" w:rsidRPr="00500743" w:rsidRDefault="00FD5457" w:rsidP="000277A0">
      <w:pPr>
        <w:ind w:firstLine="709"/>
        <w:jc w:val="both"/>
        <w:rPr>
          <w:rFonts w:eastAsia="Times New Roman CYR"/>
          <w:sz w:val="26"/>
          <w:szCs w:val="26"/>
        </w:rPr>
      </w:pPr>
      <w:r w:rsidRPr="00500743">
        <w:rPr>
          <w:sz w:val="26"/>
          <w:szCs w:val="26"/>
        </w:rPr>
        <w:t>- районное мероприятие, посвященное Международному дню пожилого человека, проведено 26 сентября 2018 года в</w:t>
      </w:r>
      <w:r w:rsidR="0075142E" w:rsidRPr="00500743">
        <w:rPr>
          <w:sz w:val="26"/>
          <w:szCs w:val="26"/>
        </w:rPr>
        <w:t xml:space="preserve"> </w:t>
      </w:r>
      <w:r w:rsidRPr="00500743">
        <w:rPr>
          <w:rFonts w:eastAsia="Times New Roman CYR"/>
          <w:sz w:val="26"/>
          <w:szCs w:val="26"/>
        </w:rPr>
        <w:t>Южно-Уральском государственном институте искусств им. П.И.Чайковского – 400 человек приняли участие;</w:t>
      </w:r>
    </w:p>
    <w:p w:rsidR="00FD5457" w:rsidRPr="00500743" w:rsidRDefault="00FD5457" w:rsidP="000277A0">
      <w:pPr>
        <w:ind w:firstLine="709"/>
        <w:jc w:val="both"/>
        <w:rPr>
          <w:rFonts w:eastAsia="Times New Roman CYR"/>
          <w:sz w:val="26"/>
          <w:szCs w:val="26"/>
        </w:rPr>
      </w:pPr>
      <w:r w:rsidRPr="00500743">
        <w:rPr>
          <w:rFonts w:eastAsia="Times New Roman CYR"/>
          <w:sz w:val="26"/>
          <w:szCs w:val="26"/>
        </w:rPr>
        <w:t>- районное мероприятие, посвященное Дню матери проведено 21 ноября 2018 года в</w:t>
      </w:r>
      <w:r w:rsidR="003F1C1A" w:rsidRPr="00500743">
        <w:rPr>
          <w:rFonts w:eastAsia="Times New Roman CYR"/>
          <w:sz w:val="26"/>
          <w:szCs w:val="26"/>
        </w:rPr>
        <w:t xml:space="preserve"> </w:t>
      </w:r>
      <w:r w:rsidRPr="00500743">
        <w:rPr>
          <w:rFonts w:eastAsia="Times New Roman CYR"/>
          <w:sz w:val="26"/>
          <w:szCs w:val="26"/>
        </w:rPr>
        <w:t>Южно-Уральском государственном институте искусств им. П.И.Чайковского. Участие приняли 450 человек;</w:t>
      </w:r>
    </w:p>
    <w:p w:rsidR="00FD5457" w:rsidRPr="00500743" w:rsidRDefault="00FD5457" w:rsidP="000277A0">
      <w:pPr>
        <w:ind w:firstLine="709"/>
        <w:jc w:val="both"/>
        <w:rPr>
          <w:sz w:val="26"/>
          <w:szCs w:val="26"/>
        </w:rPr>
      </w:pPr>
      <w:r w:rsidRPr="00500743">
        <w:rPr>
          <w:rFonts w:eastAsia="Times New Roman CYR"/>
          <w:sz w:val="26"/>
          <w:szCs w:val="26"/>
        </w:rPr>
        <w:t xml:space="preserve">- районное мероприятие, посвященное Международному дню инвалидов, проведено 30 ноября и 4 декабря 2018 года в </w:t>
      </w:r>
      <w:r w:rsidRPr="00500743">
        <w:rPr>
          <w:rFonts w:eastAsia="Times New Roman CYR"/>
          <w:color w:val="000000"/>
          <w:sz w:val="26"/>
          <w:szCs w:val="26"/>
        </w:rPr>
        <w:t>МАУ ДО «ДДТ» с участием 455 человек;</w:t>
      </w:r>
    </w:p>
    <w:p w:rsidR="00EF523B" w:rsidRPr="00500743" w:rsidRDefault="00333B5E" w:rsidP="00EF523B">
      <w:pPr>
        <w:ind w:firstLine="709"/>
        <w:jc w:val="both"/>
        <w:rPr>
          <w:sz w:val="26"/>
          <w:szCs w:val="26"/>
        </w:rPr>
      </w:pPr>
      <w:r w:rsidRPr="00500743">
        <w:rPr>
          <w:sz w:val="26"/>
          <w:szCs w:val="26"/>
        </w:rPr>
        <w:t>Указанные</w:t>
      </w:r>
      <w:r w:rsidR="00EF523B" w:rsidRPr="00500743">
        <w:rPr>
          <w:sz w:val="26"/>
          <w:szCs w:val="26"/>
        </w:rPr>
        <w:t xml:space="preserve"> мероприяти</w:t>
      </w:r>
      <w:r w:rsidRPr="00500743">
        <w:rPr>
          <w:sz w:val="26"/>
          <w:szCs w:val="26"/>
        </w:rPr>
        <w:t>я</w:t>
      </w:r>
      <w:r w:rsidR="00EF523B" w:rsidRPr="00500743">
        <w:rPr>
          <w:sz w:val="26"/>
          <w:szCs w:val="26"/>
        </w:rPr>
        <w:t xml:space="preserve"> сопровождал</w:t>
      </w:r>
      <w:r w:rsidRPr="00500743">
        <w:rPr>
          <w:sz w:val="26"/>
          <w:szCs w:val="26"/>
        </w:rPr>
        <w:t>ись</w:t>
      </w:r>
      <w:r w:rsidR="00EF523B" w:rsidRPr="00500743">
        <w:rPr>
          <w:sz w:val="26"/>
          <w:szCs w:val="26"/>
        </w:rPr>
        <w:t xml:space="preserve"> концертной программой с вручением подарков каждому участнику мероприятия.  </w:t>
      </w:r>
    </w:p>
    <w:p w:rsidR="00EF523B" w:rsidRPr="00500743" w:rsidRDefault="00333B5E" w:rsidP="00BD2C6C">
      <w:pPr>
        <w:ind w:firstLine="709"/>
        <w:jc w:val="both"/>
        <w:rPr>
          <w:sz w:val="26"/>
          <w:szCs w:val="26"/>
        </w:rPr>
      </w:pPr>
      <w:r w:rsidRPr="00500743">
        <w:rPr>
          <w:sz w:val="26"/>
          <w:szCs w:val="26"/>
        </w:rPr>
        <w:t xml:space="preserve">Одним из направлений деятельности Управления </w:t>
      </w:r>
      <w:r w:rsidR="001712F0">
        <w:rPr>
          <w:sz w:val="26"/>
          <w:szCs w:val="26"/>
        </w:rPr>
        <w:t xml:space="preserve">является </w:t>
      </w:r>
      <w:r w:rsidR="00EF523B" w:rsidRPr="00500743">
        <w:rPr>
          <w:sz w:val="26"/>
          <w:szCs w:val="26"/>
        </w:rPr>
        <w:t>предоставлени</w:t>
      </w:r>
      <w:r w:rsidRPr="00500743">
        <w:rPr>
          <w:sz w:val="26"/>
          <w:szCs w:val="26"/>
        </w:rPr>
        <w:t>е</w:t>
      </w:r>
      <w:r w:rsidR="00EF523B" w:rsidRPr="00500743">
        <w:rPr>
          <w:sz w:val="26"/>
          <w:szCs w:val="26"/>
        </w:rPr>
        <w:t xml:space="preserve"> малоимущим гражданам субсидий на оплату жилого помещения и коммунальных услуг.</w:t>
      </w:r>
    </w:p>
    <w:p w:rsidR="00EF523B" w:rsidRPr="00500743" w:rsidRDefault="00EF523B" w:rsidP="00BD2C6C">
      <w:pPr>
        <w:ind w:firstLine="709"/>
        <w:jc w:val="both"/>
        <w:rPr>
          <w:sz w:val="26"/>
          <w:szCs w:val="26"/>
        </w:rPr>
      </w:pPr>
      <w:r w:rsidRPr="00500743">
        <w:rPr>
          <w:sz w:val="26"/>
          <w:szCs w:val="26"/>
        </w:rPr>
        <w:lastRenderedPageBreak/>
        <w:t>В 201</w:t>
      </w:r>
      <w:r w:rsidR="000277A0" w:rsidRPr="00500743">
        <w:rPr>
          <w:sz w:val="26"/>
          <w:szCs w:val="26"/>
        </w:rPr>
        <w:t>8</w:t>
      </w:r>
      <w:r w:rsidRPr="00500743">
        <w:rPr>
          <w:sz w:val="26"/>
          <w:szCs w:val="26"/>
        </w:rPr>
        <w:t xml:space="preserve"> год</w:t>
      </w:r>
      <w:r w:rsidR="00AC5446" w:rsidRPr="00500743">
        <w:rPr>
          <w:sz w:val="26"/>
          <w:szCs w:val="26"/>
        </w:rPr>
        <w:t>у</w:t>
      </w:r>
      <w:r w:rsidRPr="00500743">
        <w:rPr>
          <w:sz w:val="26"/>
          <w:szCs w:val="26"/>
        </w:rPr>
        <w:t xml:space="preserve"> малоимущим гражданам</w:t>
      </w:r>
      <w:r w:rsidR="00333B5E" w:rsidRPr="00500743">
        <w:rPr>
          <w:sz w:val="26"/>
          <w:szCs w:val="26"/>
        </w:rPr>
        <w:t xml:space="preserve"> предоставлено</w:t>
      </w:r>
      <w:r w:rsidRPr="00500743">
        <w:rPr>
          <w:sz w:val="26"/>
          <w:szCs w:val="26"/>
        </w:rPr>
        <w:t xml:space="preserve">  субсидий на оплату жилого помещения и </w:t>
      </w:r>
      <w:r w:rsidR="00F27DF1" w:rsidRPr="00500743">
        <w:rPr>
          <w:sz w:val="26"/>
          <w:szCs w:val="26"/>
        </w:rPr>
        <w:t xml:space="preserve">коммунальных услуг </w:t>
      </w:r>
      <w:r w:rsidRPr="00500743">
        <w:rPr>
          <w:sz w:val="26"/>
          <w:szCs w:val="26"/>
        </w:rPr>
        <w:t xml:space="preserve">на общую сумму </w:t>
      </w:r>
      <w:r w:rsidR="00776363" w:rsidRPr="00500743">
        <w:rPr>
          <w:sz w:val="26"/>
          <w:szCs w:val="26"/>
        </w:rPr>
        <w:t>39,</w:t>
      </w:r>
      <w:r w:rsidR="002A03D8" w:rsidRPr="00500743">
        <w:rPr>
          <w:sz w:val="26"/>
          <w:szCs w:val="26"/>
        </w:rPr>
        <w:t>1</w:t>
      </w:r>
      <w:r w:rsidR="001712F0">
        <w:rPr>
          <w:sz w:val="26"/>
          <w:szCs w:val="26"/>
        </w:rPr>
        <w:t xml:space="preserve"> </w:t>
      </w:r>
      <w:r w:rsidR="00BD2C6C" w:rsidRPr="00500743">
        <w:rPr>
          <w:sz w:val="26"/>
          <w:szCs w:val="26"/>
        </w:rPr>
        <w:t xml:space="preserve">млн. </w:t>
      </w:r>
      <w:r w:rsidRPr="00500743">
        <w:rPr>
          <w:sz w:val="26"/>
          <w:szCs w:val="26"/>
        </w:rPr>
        <w:t>рублей</w:t>
      </w:r>
      <w:r w:rsidR="00A17F72" w:rsidRPr="00500743">
        <w:rPr>
          <w:sz w:val="26"/>
          <w:szCs w:val="26"/>
        </w:rPr>
        <w:t>, что на 17,8 млн. рублей больше, чем в 2017 году (21,3 млн. рублей)</w:t>
      </w:r>
      <w:r w:rsidR="002A03D8" w:rsidRPr="00500743">
        <w:rPr>
          <w:sz w:val="26"/>
          <w:szCs w:val="26"/>
        </w:rPr>
        <w:t xml:space="preserve">. Денежные выплаты получила 3001 семья </w:t>
      </w:r>
      <w:r w:rsidR="00257F74" w:rsidRPr="00500743">
        <w:rPr>
          <w:sz w:val="26"/>
          <w:szCs w:val="26"/>
        </w:rPr>
        <w:t>(</w:t>
      </w:r>
      <w:r w:rsidR="002A03D8" w:rsidRPr="00500743">
        <w:rPr>
          <w:sz w:val="26"/>
          <w:szCs w:val="26"/>
        </w:rPr>
        <w:t>2017 год - 2647 семей)</w:t>
      </w:r>
      <w:r w:rsidRPr="00500743">
        <w:rPr>
          <w:sz w:val="26"/>
          <w:szCs w:val="26"/>
        </w:rPr>
        <w:t xml:space="preserve">. Средний размер субсидии на человека </w:t>
      </w:r>
      <w:r w:rsidR="000277A0" w:rsidRPr="00500743">
        <w:rPr>
          <w:sz w:val="26"/>
          <w:szCs w:val="26"/>
        </w:rPr>
        <w:t xml:space="preserve">за отчетный период </w:t>
      </w:r>
      <w:r w:rsidR="00F27DF1" w:rsidRPr="00500743">
        <w:rPr>
          <w:sz w:val="26"/>
          <w:szCs w:val="26"/>
        </w:rPr>
        <w:t>составил 1370,50</w:t>
      </w:r>
      <w:r w:rsidRPr="00500743">
        <w:rPr>
          <w:sz w:val="26"/>
          <w:szCs w:val="26"/>
        </w:rPr>
        <w:t xml:space="preserve"> рубл</w:t>
      </w:r>
      <w:r w:rsidR="000277A0" w:rsidRPr="00500743">
        <w:rPr>
          <w:sz w:val="26"/>
          <w:szCs w:val="26"/>
        </w:rPr>
        <w:t>я</w:t>
      </w:r>
      <w:r w:rsidRPr="00500743">
        <w:rPr>
          <w:sz w:val="26"/>
          <w:szCs w:val="26"/>
        </w:rPr>
        <w:t>.</w:t>
      </w:r>
    </w:p>
    <w:p w:rsidR="00F27DF1" w:rsidRDefault="00F27DF1" w:rsidP="00BD2C6C">
      <w:pPr>
        <w:ind w:firstLine="709"/>
        <w:jc w:val="both"/>
      </w:pPr>
    </w:p>
    <w:p w:rsidR="00F27DF1" w:rsidRPr="001712F0" w:rsidRDefault="005F78A9" w:rsidP="005F78A9">
      <w:pPr>
        <w:ind w:firstLine="709"/>
        <w:jc w:val="center"/>
        <w:rPr>
          <w:b/>
          <w:sz w:val="26"/>
          <w:szCs w:val="26"/>
        </w:rPr>
      </w:pPr>
      <w:r w:rsidRPr="001712F0">
        <w:rPr>
          <w:b/>
          <w:sz w:val="26"/>
          <w:szCs w:val="26"/>
        </w:rPr>
        <w:t>Динамика предоставления малоимущим гражданам субсидий на оплату жилого помещения и коммунальных услуг за 2016-2018 годы</w:t>
      </w:r>
    </w:p>
    <w:p w:rsidR="00F27DF1" w:rsidRDefault="00F27DF1" w:rsidP="00BD2C6C">
      <w:pPr>
        <w:ind w:firstLine="709"/>
        <w:jc w:val="both"/>
      </w:pPr>
    </w:p>
    <w:p w:rsidR="00F27DF1" w:rsidRDefault="005F78A9" w:rsidP="00BD2C6C">
      <w:pPr>
        <w:ind w:firstLine="709"/>
        <w:jc w:val="both"/>
      </w:pPr>
      <w:r>
        <w:rPr>
          <w:noProof/>
        </w:rPr>
        <w:drawing>
          <wp:inline distT="0" distB="0" distL="0" distR="0">
            <wp:extent cx="5486400" cy="2169459"/>
            <wp:effectExtent l="1905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F78A9" w:rsidRDefault="005F78A9" w:rsidP="00BD2C6C">
      <w:pPr>
        <w:ind w:firstLine="709"/>
        <w:jc w:val="both"/>
      </w:pPr>
    </w:p>
    <w:p w:rsidR="00F27DF1" w:rsidRDefault="00F27DF1" w:rsidP="00BD2C6C">
      <w:pPr>
        <w:ind w:firstLine="709"/>
        <w:jc w:val="both"/>
      </w:pPr>
    </w:p>
    <w:p w:rsidR="00B92F2B" w:rsidRPr="001712F0" w:rsidRDefault="001F156A" w:rsidP="00B92F2B">
      <w:pPr>
        <w:ind w:firstLine="709"/>
        <w:jc w:val="both"/>
        <w:rPr>
          <w:sz w:val="26"/>
          <w:szCs w:val="26"/>
        </w:rPr>
      </w:pPr>
      <w:r w:rsidRPr="001712F0">
        <w:rPr>
          <w:sz w:val="26"/>
          <w:szCs w:val="26"/>
        </w:rPr>
        <w:t>Улучшение условий жизни инвалидов как одной из самых социально уязвимых групп населения, формирование для маломобильных категорий граждан доступной среды являются важными направлениями социальной политики района. При администрации Советского района осуществляет свою деятельность  комиссия по координации работы по обеспечению доступной среды для маломобильных групп населения (далее - Комиссия).</w:t>
      </w:r>
    </w:p>
    <w:p w:rsidR="00B92F2B" w:rsidRPr="001712F0" w:rsidRDefault="00B92F2B" w:rsidP="00B92F2B">
      <w:pPr>
        <w:ind w:firstLine="709"/>
        <w:jc w:val="both"/>
        <w:rPr>
          <w:sz w:val="26"/>
          <w:szCs w:val="26"/>
        </w:rPr>
      </w:pPr>
      <w:r w:rsidRPr="001712F0">
        <w:rPr>
          <w:sz w:val="26"/>
          <w:szCs w:val="26"/>
        </w:rPr>
        <w:t xml:space="preserve">Комиссия ведет организационную работу по </w:t>
      </w:r>
      <w:r w:rsidR="001712F0">
        <w:rPr>
          <w:sz w:val="26"/>
          <w:szCs w:val="26"/>
        </w:rPr>
        <w:t xml:space="preserve">созданию </w:t>
      </w:r>
      <w:r w:rsidRPr="001712F0">
        <w:rPr>
          <w:sz w:val="26"/>
          <w:szCs w:val="26"/>
        </w:rPr>
        <w:t>в Советском районе доступной среды для инвалидов,</w:t>
      </w:r>
      <w:r w:rsidR="001712F0">
        <w:rPr>
          <w:sz w:val="26"/>
          <w:szCs w:val="26"/>
        </w:rPr>
        <w:t xml:space="preserve"> в том числе</w:t>
      </w:r>
      <w:r w:rsidRPr="001712F0">
        <w:rPr>
          <w:sz w:val="26"/>
          <w:szCs w:val="26"/>
        </w:rPr>
        <w:t xml:space="preserve"> осуществляет контроль проведения адаптации объектов, включенных в реестр объектов социальной инфраструктуры, расположенных на территории района.</w:t>
      </w:r>
    </w:p>
    <w:p w:rsidR="00B11DF7" w:rsidRDefault="00B11DF7" w:rsidP="00EF523B">
      <w:pPr>
        <w:ind w:firstLine="709"/>
        <w:jc w:val="center"/>
        <w:rPr>
          <w:b/>
        </w:rPr>
      </w:pPr>
    </w:p>
    <w:p w:rsidR="00EF523B" w:rsidRPr="00A828A8" w:rsidRDefault="00EF523B" w:rsidP="00EF523B">
      <w:pPr>
        <w:ind w:firstLine="709"/>
        <w:jc w:val="center"/>
        <w:rPr>
          <w:b/>
          <w:sz w:val="26"/>
          <w:szCs w:val="26"/>
        </w:rPr>
      </w:pPr>
      <w:r w:rsidRPr="00A828A8">
        <w:rPr>
          <w:b/>
          <w:sz w:val="26"/>
          <w:szCs w:val="26"/>
        </w:rPr>
        <w:t>Общественная безопасность</w:t>
      </w:r>
    </w:p>
    <w:p w:rsidR="00EF523B" w:rsidRDefault="00EF523B" w:rsidP="00EF523B">
      <w:pPr>
        <w:ind w:firstLine="709"/>
        <w:jc w:val="center"/>
        <w:rPr>
          <w:b/>
        </w:rPr>
      </w:pPr>
    </w:p>
    <w:p w:rsidR="00D82D6E" w:rsidRPr="00A828A8" w:rsidRDefault="0093461C" w:rsidP="00EF523B">
      <w:pPr>
        <w:ind w:firstLine="709"/>
        <w:jc w:val="both"/>
        <w:rPr>
          <w:sz w:val="26"/>
          <w:szCs w:val="26"/>
        </w:rPr>
      </w:pPr>
      <w:r w:rsidRPr="00A828A8">
        <w:rPr>
          <w:sz w:val="26"/>
          <w:szCs w:val="26"/>
        </w:rPr>
        <w:t xml:space="preserve">За </w:t>
      </w:r>
      <w:r w:rsidR="00355CD0" w:rsidRPr="00A828A8">
        <w:rPr>
          <w:sz w:val="26"/>
          <w:szCs w:val="26"/>
        </w:rPr>
        <w:t>2018 год</w:t>
      </w:r>
      <w:r w:rsidR="00D82D6E" w:rsidRPr="00A828A8">
        <w:rPr>
          <w:sz w:val="26"/>
          <w:szCs w:val="26"/>
        </w:rPr>
        <w:t xml:space="preserve"> на территории Советского района зарегистрировано 3415 преступлений (2017 год</w:t>
      </w:r>
      <w:r w:rsidR="00A828A8">
        <w:rPr>
          <w:sz w:val="26"/>
          <w:szCs w:val="26"/>
        </w:rPr>
        <w:t xml:space="preserve"> - </w:t>
      </w:r>
      <w:r w:rsidR="00D82D6E" w:rsidRPr="00A828A8">
        <w:rPr>
          <w:sz w:val="26"/>
          <w:szCs w:val="26"/>
        </w:rPr>
        <w:t>3480 преступлений). Снижение преступности на 1,9%.</w:t>
      </w:r>
    </w:p>
    <w:p w:rsidR="00743711" w:rsidRDefault="00743711" w:rsidP="00EF523B">
      <w:pPr>
        <w:ind w:firstLine="709"/>
        <w:jc w:val="both"/>
      </w:pPr>
    </w:p>
    <w:p w:rsidR="00E01D43" w:rsidRPr="00A828A8" w:rsidRDefault="00743711" w:rsidP="00D82D6E">
      <w:pPr>
        <w:ind w:firstLine="709"/>
        <w:jc w:val="center"/>
        <w:rPr>
          <w:b/>
          <w:sz w:val="26"/>
          <w:szCs w:val="26"/>
        </w:rPr>
      </w:pPr>
      <w:r w:rsidRPr="00A828A8">
        <w:rPr>
          <w:b/>
          <w:sz w:val="26"/>
          <w:szCs w:val="26"/>
        </w:rPr>
        <w:t>Количество</w:t>
      </w:r>
      <w:r w:rsidR="00A920F1" w:rsidRPr="00A828A8">
        <w:rPr>
          <w:b/>
          <w:sz w:val="26"/>
          <w:szCs w:val="26"/>
        </w:rPr>
        <w:t xml:space="preserve"> зарегистрированных преступлений</w:t>
      </w:r>
      <w:r w:rsidR="0075142E" w:rsidRPr="00A828A8">
        <w:rPr>
          <w:b/>
          <w:sz w:val="26"/>
          <w:szCs w:val="26"/>
        </w:rPr>
        <w:t xml:space="preserve"> </w:t>
      </w:r>
      <w:r w:rsidR="005E23B1" w:rsidRPr="00A828A8">
        <w:rPr>
          <w:b/>
          <w:sz w:val="26"/>
          <w:szCs w:val="26"/>
        </w:rPr>
        <w:t>за 201</w:t>
      </w:r>
      <w:r w:rsidR="00A828A8">
        <w:rPr>
          <w:b/>
          <w:sz w:val="26"/>
          <w:szCs w:val="26"/>
        </w:rPr>
        <w:t>6-</w:t>
      </w:r>
      <w:r w:rsidR="005E23B1" w:rsidRPr="00A828A8">
        <w:rPr>
          <w:b/>
          <w:sz w:val="26"/>
          <w:szCs w:val="26"/>
        </w:rPr>
        <w:t>2018 годы</w:t>
      </w:r>
    </w:p>
    <w:p w:rsidR="00743711" w:rsidRDefault="00743711" w:rsidP="00EF523B">
      <w:pPr>
        <w:ind w:firstLine="709"/>
        <w:jc w:val="both"/>
      </w:pPr>
    </w:p>
    <w:p w:rsidR="00E01D43" w:rsidRDefault="00E01D43" w:rsidP="00EF523B">
      <w:pPr>
        <w:ind w:firstLine="709"/>
        <w:jc w:val="both"/>
      </w:pPr>
      <w:r>
        <w:rPr>
          <w:noProof/>
        </w:rPr>
        <w:drawing>
          <wp:inline distT="0" distB="0" distL="0" distR="0">
            <wp:extent cx="5549153" cy="1792941"/>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E23B1" w:rsidRDefault="005E23B1" w:rsidP="00EF523B">
      <w:pPr>
        <w:ind w:firstLine="709"/>
        <w:jc w:val="both"/>
      </w:pPr>
    </w:p>
    <w:p w:rsidR="004573F2" w:rsidRPr="00C513BC" w:rsidRDefault="00EF523B" w:rsidP="004573F2">
      <w:pPr>
        <w:ind w:firstLine="709"/>
        <w:jc w:val="both"/>
        <w:rPr>
          <w:sz w:val="26"/>
          <w:szCs w:val="26"/>
        </w:rPr>
      </w:pPr>
      <w:r w:rsidRPr="00C513BC">
        <w:rPr>
          <w:sz w:val="26"/>
          <w:szCs w:val="26"/>
        </w:rPr>
        <w:lastRenderedPageBreak/>
        <w:t>Сократилось число</w:t>
      </w:r>
      <w:r w:rsidR="00355CD0" w:rsidRPr="00C513BC">
        <w:rPr>
          <w:sz w:val="26"/>
          <w:szCs w:val="26"/>
        </w:rPr>
        <w:t xml:space="preserve"> зарегистрированных тяжких и особо тяжких преступлений</w:t>
      </w:r>
      <w:r w:rsidR="005B240B" w:rsidRPr="00C513BC">
        <w:rPr>
          <w:sz w:val="26"/>
          <w:szCs w:val="26"/>
        </w:rPr>
        <w:t xml:space="preserve"> (на </w:t>
      </w:r>
      <w:r w:rsidR="005E23B1" w:rsidRPr="00C513BC">
        <w:rPr>
          <w:sz w:val="26"/>
          <w:szCs w:val="26"/>
        </w:rPr>
        <w:t xml:space="preserve">24,1%). </w:t>
      </w:r>
      <w:r w:rsidR="004573F2" w:rsidRPr="00C513BC">
        <w:rPr>
          <w:sz w:val="26"/>
          <w:szCs w:val="26"/>
        </w:rPr>
        <w:t>В течение 2018 года Отделом пол</w:t>
      </w:r>
      <w:r w:rsidR="00C513BC">
        <w:rPr>
          <w:sz w:val="26"/>
          <w:szCs w:val="26"/>
        </w:rPr>
        <w:t xml:space="preserve">иции «Советский» УМВД России по </w:t>
      </w:r>
      <w:r w:rsidR="004573F2" w:rsidRPr="00C513BC">
        <w:rPr>
          <w:sz w:val="26"/>
          <w:szCs w:val="26"/>
        </w:rPr>
        <w:t>г. Челябинску</w:t>
      </w:r>
      <w:r w:rsidR="00842767" w:rsidRPr="00C513BC">
        <w:rPr>
          <w:sz w:val="26"/>
          <w:szCs w:val="26"/>
        </w:rPr>
        <w:t xml:space="preserve"> (далее - Отдел полиции)</w:t>
      </w:r>
      <w:r w:rsidR="004573F2" w:rsidRPr="00C513BC">
        <w:rPr>
          <w:sz w:val="26"/>
          <w:szCs w:val="26"/>
        </w:rPr>
        <w:t xml:space="preserve"> проводилась профилактическая работа, которая способствовала сокращению количества преступлений на 13,8%, совершенных в сфере семейно-бытовых отношений, а также снижению на 16,7% количества тяжких и особо тяжких преступлений, совершенных в быту.</w:t>
      </w:r>
    </w:p>
    <w:p w:rsidR="004573F2" w:rsidRPr="00C513BC" w:rsidRDefault="004573F2" w:rsidP="004573F2">
      <w:pPr>
        <w:ind w:firstLine="709"/>
        <w:jc w:val="both"/>
        <w:rPr>
          <w:sz w:val="26"/>
          <w:szCs w:val="26"/>
        </w:rPr>
      </w:pPr>
      <w:r w:rsidRPr="00C513BC">
        <w:rPr>
          <w:sz w:val="26"/>
          <w:szCs w:val="26"/>
        </w:rPr>
        <w:t>Однако</w:t>
      </w:r>
      <w:r w:rsidR="00D07AFB" w:rsidRPr="00C513BC">
        <w:rPr>
          <w:sz w:val="26"/>
          <w:szCs w:val="26"/>
        </w:rPr>
        <w:t xml:space="preserve"> на 10,8%</w:t>
      </w:r>
      <w:r w:rsidR="00C513BC">
        <w:rPr>
          <w:sz w:val="26"/>
          <w:szCs w:val="26"/>
        </w:rPr>
        <w:t xml:space="preserve"> </w:t>
      </w:r>
      <w:r w:rsidR="00D07AFB" w:rsidRPr="00C513BC">
        <w:rPr>
          <w:sz w:val="26"/>
          <w:szCs w:val="26"/>
        </w:rPr>
        <w:t xml:space="preserve">(до 2138) </w:t>
      </w:r>
      <w:r w:rsidRPr="00C513BC">
        <w:rPr>
          <w:sz w:val="26"/>
          <w:szCs w:val="26"/>
        </w:rPr>
        <w:t>зарегистрирован рост преступлений против собственности</w:t>
      </w:r>
      <w:r w:rsidR="00C513BC">
        <w:rPr>
          <w:sz w:val="26"/>
          <w:szCs w:val="26"/>
        </w:rPr>
        <w:t>,</w:t>
      </w:r>
      <w:r w:rsidR="00D07AFB" w:rsidRPr="00C513BC">
        <w:rPr>
          <w:sz w:val="26"/>
          <w:szCs w:val="26"/>
        </w:rPr>
        <w:t xml:space="preserve"> совершенных на территории района, в том числе краж (на 10,9%), мошенничеств (на 3,3%), вымогательств (на 16,7%).</w:t>
      </w:r>
    </w:p>
    <w:p w:rsidR="004573F2" w:rsidRPr="00C513BC" w:rsidRDefault="005B240B" w:rsidP="00EF523B">
      <w:pPr>
        <w:ind w:firstLine="709"/>
        <w:jc w:val="both"/>
        <w:rPr>
          <w:sz w:val="26"/>
          <w:szCs w:val="26"/>
        </w:rPr>
      </w:pPr>
      <w:r w:rsidRPr="00C513BC">
        <w:rPr>
          <w:sz w:val="26"/>
          <w:szCs w:val="26"/>
        </w:rPr>
        <w:t>По итогам</w:t>
      </w:r>
      <w:r w:rsidR="00C513BC">
        <w:rPr>
          <w:sz w:val="26"/>
          <w:szCs w:val="26"/>
        </w:rPr>
        <w:t xml:space="preserve"> </w:t>
      </w:r>
      <w:r w:rsidRPr="00C513BC">
        <w:rPr>
          <w:sz w:val="26"/>
          <w:szCs w:val="26"/>
        </w:rPr>
        <w:t xml:space="preserve">2018 года отмечается увеличение раскрытых преступлений на </w:t>
      </w:r>
      <w:r w:rsidR="004573F2" w:rsidRPr="00C513BC">
        <w:rPr>
          <w:sz w:val="26"/>
          <w:szCs w:val="26"/>
        </w:rPr>
        <w:t>12,2</w:t>
      </w:r>
      <w:r w:rsidRPr="00C513BC">
        <w:rPr>
          <w:sz w:val="26"/>
          <w:szCs w:val="26"/>
        </w:rPr>
        <w:t xml:space="preserve">% (до </w:t>
      </w:r>
      <w:r w:rsidR="004573F2" w:rsidRPr="00C513BC">
        <w:rPr>
          <w:sz w:val="26"/>
          <w:szCs w:val="26"/>
        </w:rPr>
        <w:t>1485</w:t>
      </w:r>
      <w:r w:rsidRPr="00C513BC">
        <w:rPr>
          <w:sz w:val="26"/>
          <w:szCs w:val="26"/>
        </w:rPr>
        <w:t xml:space="preserve">). Эффективность работы по раскрытию преступлений по итогам отчетного периода </w:t>
      </w:r>
      <w:r w:rsidR="00E23D2E" w:rsidRPr="00C513BC">
        <w:rPr>
          <w:sz w:val="26"/>
          <w:szCs w:val="26"/>
        </w:rPr>
        <w:t>составила 44,1% (рост</w:t>
      </w:r>
      <w:r w:rsidRPr="00C513BC">
        <w:rPr>
          <w:sz w:val="26"/>
          <w:szCs w:val="26"/>
        </w:rPr>
        <w:t xml:space="preserve"> на </w:t>
      </w:r>
      <w:r w:rsidR="004573F2" w:rsidRPr="00C513BC">
        <w:rPr>
          <w:sz w:val="26"/>
          <w:szCs w:val="26"/>
        </w:rPr>
        <w:t>3,6</w:t>
      </w:r>
      <w:r w:rsidRPr="00C513BC">
        <w:rPr>
          <w:sz w:val="26"/>
          <w:szCs w:val="26"/>
        </w:rPr>
        <w:t>%</w:t>
      </w:r>
      <w:r w:rsidR="00E23D2E" w:rsidRPr="00C513BC">
        <w:rPr>
          <w:sz w:val="26"/>
          <w:szCs w:val="26"/>
        </w:rPr>
        <w:t>)</w:t>
      </w:r>
      <w:r w:rsidRPr="00C513BC">
        <w:rPr>
          <w:sz w:val="26"/>
          <w:szCs w:val="26"/>
        </w:rPr>
        <w:t>.</w:t>
      </w:r>
    </w:p>
    <w:p w:rsidR="00E72B68" w:rsidRPr="00C513BC" w:rsidRDefault="00E72B68" w:rsidP="00D07AFB">
      <w:pPr>
        <w:ind w:firstLine="709"/>
        <w:jc w:val="both"/>
        <w:rPr>
          <w:sz w:val="26"/>
          <w:szCs w:val="26"/>
        </w:rPr>
      </w:pPr>
      <w:r w:rsidRPr="00C513BC">
        <w:rPr>
          <w:sz w:val="26"/>
          <w:szCs w:val="26"/>
        </w:rPr>
        <w:t xml:space="preserve">Обеспечена охрана общественного порядка при проведении </w:t>
      </w:r>
      <w:r w:rsidR="00C513BC">
        <w:rPr>
          <w:sz w:val="26"/>
          <w:szCs w:val="26"/>
        </w:rPr>
        <w:t xml:space="preserve">                               </w:t>
      </w:r>
      <w:r w:rsidR="00D07AFB" w:rsidRPr="00C513BC">
        <w:rPr>
          <w:sz w:val="26"/>
          <w:szCs w:val="26"/>
        </w:rPr>
        <w:t>996</w:t>
      </w:r>
      <w:r w:rsidRPr="00C513BC">
        <w:rPr>
          <w:sz w:val="26"/>
          <w:szCs w:val="26"/>
        </w:rPr>
        <w:t xml:space="preserve"> общественно-политических, спортивных и культурно-массовых мероприятий, на которых присутствовало более </w:t>
      </w:r>
      <w:r w:rsidR="00D07AFB" w:rsidRPr="00C513BC">
        <w:rPr>
          <w:sz w:val="26"/>
          <w:szCs w:val="26"/>
        </w:rPr>
        <w:t>120</w:t>
      </w:r>
      <w:r w:rsidRPr="00C513BC">
        <w:rPr>
          <w:sz w:val="26"/>
          <w:szCs w:val="26"/>
        </w:rPr>
        <w:t xml:space="preserve"> тыс</w:t>
      </w:r>
      <w:r w:rsidR="00A7446F" w:rsidRPr="00C513BC">
        <w:rPr>
          <w:sz w:val="26"/>
          <w:szCs w:val="26"/>
        </w:rPr>
        <w:t>яч</w:t>
      </w:r>
      <w:r w:rsidRPr="00C513BC">
        <w:rPr>
          <w:sz w:val="26"/>
          <w:szCs w:val="26"/>
        </w:rPr>
        <w:t xml:space="preserve"> жителей города и его гостей, задействовано более </w:t>
      </w:r>
      <w:r w:rsidR="00D07AFB" w:rsidRPr="00C513BC">
        <w:rPr>
          <w:sz w:val="26"/>
          <w:szCs w:val="26"/>
        </w:rPr>
        <w:t xml:space="preserve">10 тысяч </w:t>
      </w:r>
      <w:r w:rsidRPr="00C513BC">
        <w:rPr>
          <w:sz w:val="26"/>
          <w:szCs w:val="26"/>
        </w:rPr>
        <w:t xml:space="preserve">сотрудников полиции. </w:t>
      </w:r>
      <w:r w:rsidR="00D07AFB" w:rsidRPr="00C513BC">
        <w:rPr>
          <w:sz w:val="26"/>
          <w:szCs w:val="26"/>
        </w:rPr>
        <w:t xml:space="preserve">В </w:t>
      </w:r>
      <w:r w:rsidRPr="00C513BC">
        <w:rPr>
          <w:sz w:val="26"/>
          <w:szCs w:val="26"/>
        </w:rPr>
        <w:t xml:space="preserve">ходе мероприятий проявлений </w:t>
      </w:r>
      <w:r w:rsidR="00D07AFB" w:rsidRPr="00C513BC">
        <w:rPr>
          <w:sz w:val="26"/>
          <w:szCs w:val="26"/>
        </w:rPr>
        <w:t xml:space="preserve">фактов </w:t>
      </w:r>
      <w:r w:rsidRPr="00C513BC">
        <w:rPr>
          <w:sz w:val="26"/>
          <w:szCs w:val="26"/>
        </w:rPr>
        <w:t>грубого нарушения общественного порядка не допущено.</w:t>
      </w:r>
    </w:p>
    <w:p w:rsidR="00FB44D2" w:rsidRPr="00C513BC" w:rsidRDefault="00E72B68" w:rsidP="00E72B68">
      <w:pPr>
        <w:ind w:firstLine="708"/>
        <w:jc w:val="both"/>
        <w:rPr>
          <w:sz w:val="26"/>
          <w:szCs w:val="26"/>
        </w:rPr>
      </w:pPr>
      <w:r w:rsidRPr="00C513BC">
        <w:rPr>
          <w:sz w:val="26"/>
          <w:szCs w:val="26"/>
        </w:rPr>
        <w:t>В результате принятых мер по предупреждению незаконных публичных акций, профилактике межнациональных конфликтов и проявлений экстремизма</w:t>
      </w:r>
      <w:r w:rsidR="00FB44D2" w:rsidRPr="00C513BC">
        <w:rPr>
          <w:sz w:val="26"/>
          <w:szCs w:val="26"/>
        </w:rPr>
        <w:t xml:space="preserve"> количество преступлений экстремистской направленности снизилось на 80% (до 1).</w:t>
      </w:r>
    </w:p>
    <w:p w:rsidR="00E72B68" w:rsidRPr="00C513BC" w:rsidRDefault="003A4DD9" w:rsidP="00E72B68">
      <w:pPr>
        <w:ind w:firstLine="709"/>
        <w:jc w:val="both"/>
        <w:rPr>
          <w:sz w:val="26"/>
          <w:szCs w:val="26"/>
        </w:rPr>
      </w:pPr>
      <w:r w:rsidRPr="00C513BC">
        <w:rPr>
          <w:sz w:val="26"/>
          <w:szCs w:val="26"/>
        </w:rPr>
        <w:t>П</w:t>
      </w:r>
      <w:r w:rsidR="00E72B68" w:rsidRPr="00C513BC">
        <w:rPr>
          <w:sz w:val="26"/>
          <w:szCs w:val="26"/>
        </w:rPr>
        <w:t xml:space="preserve">овышенное внимание уделяется </w:t>
      </w:r>
      <w:r w:rsidR="00A7446F" w:rsidRPr="00C513BC">
        <w:rPr>
          <w:sz w:val="26"/>
          <w:szCs w:val="26"/>
        </w:rPr>
        <w:t xml:space="preserve">обеспечению </w:t>
      </w:r>
      <w:r w:rsidR="00E72B68" w:rsidRPr="00C513BC">
        <w:rPr>
          <w:sz w:val="26"/>
          <w:szCs w:val="26"/>
        </w:rPr>
        <w:t>экономической безопасности, где приоритетами остаются выявление организованных преступных групп, вторгающихся в экономическую сферу деятельности государства и борьба с коррупцией, от успехов которой зависит стабильность многих социальных явлений.</w:t>
      </w:r>
    </w:p>
    <w:p w:rsidR="00FC7C54" w:rsidRPr="00C513BC" w:rsidRDefault="00FC7C54" w:rsidP="00E72B68">
      <w:pPr>
        <w:ind w:firstLine="709"/>
        <w:jc w:val="both"/>
        <w:rPr>
          <w:sz w:val="26"/>
          <w:szCs w:val="26"/>
        </w:rPr>
      </w:pPr>
      <w:r w:rsidRPr="00C513BC">
        <w:rPr>
          <w:sz w:val="26"/>
          <w:szCs w:val="26"/>
        </w:rPr>
        <w:t>В 2018 году Отделом полиции</w:t>
      </w:r>
      <w:r w:rsidR="0075142E" w:rsidRPr="00C513BC">
        <w:rPr>
          <w:sz w:val="26"/>
          <w:szCs w:val="26"/>
        </w:rPr>
        <w:t xml:space="preserve"> </w:t>
      </w:r>
      <w:r w:rsidRPr="00C513BC">
        <w:rPr>
          <w:sz w:val="26"/>
          <w:szCs w:val="26"/>
        </w:rPr>
        <w:t>выявлено 218 (рост на 0,9%) преступлени</w:t>
      </w:r>
      <w:r w:rsidR="00F9500B">
        <w:rPr>
          <w:sz w:val="26"/>
          <w:szCs w:val="26"/>
        </w:rPr>
        <w:t>й экономической направленности, р</w:t>
      </w:r>
      <w:r w:rsidR="00F9500B" w:rsidRPr="00C513BC">
        <w:rPr>
          <w:sz w:val="26"/>
          <w:szCs w:val="26"/>
        </w:rPr>
        <w:t xml:space="preserve">аскрыто - 158 </w:t>
      </w:r>
      <w:r w:rsidR="00F9500B">
        <w:rPr>
          <w:sz w:val="26"/>
          <w:szCs w:val="26"/>
        </w:rPr>
        <w:t xml:space="preserve"> </w:t>
      </w:r>
      <w:r w:rsidR="008539A9">
        <w:rPr>
          <w:sz w:val="26"/>
          <w:szCs w:val="26"/>
        </w:rPr>
        <w:t xml:space="preserve">(2017 год - 184). </w:t>
      </w:r>
      <w:r w:rsidRPr="00C513BC">
        <w:rPr>
          <w:sz w:val="26"/>
          <w:szCs w:val="26"/>
        </w:rPr>
        <w:t xml:space="preserve">Сократилось число выявленных преступлений коррупционной направленности - 27 </w:t>
      </w:r>
      <w:r w:rsidR="008539A9">
        <w:rPr>
          <w:sz w:val="26"/>
          <w:szCs w:val="26"/>
        </w:rPr>
        <w:t xml:space="preserve">                         </w:t>
      </w:r>
      <w:r w:rsidRPr="00C513BC">
        <w:rPr>
          <w:sz w:val="26"/>
          <w:szCs w:val="26"/>
        </w:rPr>
        <w:t>(2017 год - 66)</w:t>
      </w:r>
      <w:r w:rsidR="00F9500B">
        <w:rPr>
          <w:sz w:val="26"/>
          <w:szCs w:val="26"/>
        </w:rPr>
        <w:t>.</w:t>
      </w:r>
      <w:r w:rsidRPr="00C513BC">
        <w:rPr>
          <w:sz w:val="26"/>
          <w:szCs w:val="26"/>
        </w:rPr>
        <w:t xml:space="preserve"> </w:t>
      </w:r>
    </w:p>
    <w:p w:rsidR="003A4DD9" w:rsidRPr="00C513BC" w:rsidRDefault="00590158" w:rsidP="00E72B68">
      <w:pPr>
        <w:ind w:firstLine="709"/>
        <w:jc w:val="both"/>
        <w:rPr>
          <w:sz w:val="26"/>
          <w:szCs w:val="26"/>
        </w:rPr>
      </w:pPr>
      <w:r w:rsidRPr="00C513BC">
        <w:rPr>
          <w:sz w:val="26"/>
          <w:szCs w:val="26"/>
        </w:rPr>
        <w:t xml:space="preserve">На постоянном контроле находится деятельность по пресечению незаконного оборота алкогольной и спиртосодержащей продукции. В 2018 году сотрудниками Отдела полиции изъято из оборота 303 литра алкогольной продукции, возбуждено 24 уголовных дела. </w:t>
      </w:r>
    </w:p>
    <w:p w:rsidR="00E72B68" w:rsidRPr="00C513BC" w:rsidRDefault="00E72B68" w:rsidP="00E72B68">
      <w:pPr>
        <w:ind w:firstLine="709"/>
        <w:jc w:val="both"/>
        <w:rPr>
          <w:sz w:val="26"/>
          <w:szCs w:val="26"/>
        </w:rPr>
      </w:pPr>
      <w:r w:rsidRPr="00C513BC">
        <w:rPr>
          <w:sz w:val="26"/>
          <w:szCs w:val="26"/>
        </w:rPr>
        <w:t>На состояние криминальной ситуации и на уровень преступности против личности и собственности, крайне негативное влияние оказывает возрастающий уровень наркотизации населения.</w:t>
      </w:r>
    </w:p>
    <w:p w:rsidR="00130354" w:rsidRPr="00C513BC" w:rsidRDefault="00E72B68" w:rsidP="00E72B68">
      <w:pPr>
        <w:ind w:firstLine="709"/>
        <w:jc w:val="both"/>
        <w:rPr>
          <w:sz w:val="26"/>
          <w:szCs w:val="26"/>
        </w:rPr>
      </w:pPr>
      <w:r w:rsidRPr="00C513BC">
        <w:rPr>
          <w:sz w:val="26"/>
          <w:szCs w:val="26"/>
        </w:rPr>
        <w:t xml:space="preserve"> В 201</w:t>
      </w:r>
      <w:r w:rsidR="0087326F" w:rsidRPr="00C513BC">
        <w:rPr>
          <w:sz w:val="26"/>
          <w:szCs w:val="26"/>
        </w:rPr>
        <w:t>8</w:t>
      </w:r>
      <w:r w:rsidRPr="00C513BC">
        <w:rPr>
          <w:sz w:val="26"/>
          <w:szCs w:val="26"/>
        </w:rPr>
        <w:t xml:space="preserve"> году на территории района зарегистрировано </w:t>
      </w:r>
      <w:r w:rsidR="00130354" w:rsidRPr="00C513BC">
        <w:rPr>
          <w:sz w:val="26"/>
          <w:szCs w:val="26"/>
        </w:rPr>
        <w:t>354 (снижение на 32,3%)</w:t>
      </w:r>
      <w:r w:rsidRPr="00C513BC">
        <w:rPr>
          <w:sz w:val="26"/>
          <w:szCs w:val="26"/>
        </w:rPr>
        <w:t xml:space="preserve"> преступлени</w:t>
      </w:r>
      <w:r w:rsidR="00130354" w:rsidRPr="00C513BC">
        <w:rPr>
          <w:sz w:val="26"/>
          <w:szCs w:val="26"/>
        </w:rPr>
        <w:t>я</w:t>
      </w:r>
      <w:r w:rsidRPr="00C513BC">
        <w:rPr>
          <w:sz w:val="26"/>
          <w:szCs w:val="26"/>
        </w:rPr>
        <w:t>, связанн</w:t>
      </w:r>
      <w:r w:rsidR="00130354" w:rsidRPr="00C513BC">
        <w:rPr>
          <w:sz w:val="26"/>
          <w:szCs w:val="26"/>
        </w:rPr>
        <w:t>ых с незаконным оборотом наркотиков</w:t>
      </w:r>
      <w:r w:rsidRPr="00C513BC">
        <w:rPr>
          <w:sz w:val="26"/>
          <w:szCs w:val="26"/>
        </w:rPr>
        <w:t>, в том числе связанных со сбытом наркотических средств</w:t>
      </w:r>
      <w:r w:rsidR="00130354" w:rsidRPr="00C513BC">
        <w:rPr>
          <w:sz w:val="26"/>
          <w:szCs w:val="26"/>
        </w:rPr>
        <w:t xml:space="preserve"> и психотропных веществ - 262 (снижение на 33,8%) и 4 преступления, связанных с организацией и содержанием наркопритонов.</w:t>
      </w:r>
    </w:p>
    <w:p w:rsidR="00E72B68" w:rsidRPr="00C513BC" w:rsidRDefault="00130354" w:rsidP="00E72B68">
      <w:pPr>
        <w:ind w:firstLine="709"/>
        <w:jc w:val="both"/>
        <w:rPr>
          <w:sz w:val="26"/>
          <w:szCs w:val="26"/>
        </w:rPr>
      </w:pPr>
      <w:r w:rsidRPr="00C513BC">
        <w:rPr>
          <w:sz w:val="26"/>
          <w:szCs w:val="26"/>
        </w:rPr>
        <w:t>Э</w:t>
      </w:r>
      <w:r w:rsidR="00E72B68" w:rsidRPr="00C513BC">
        <w:rPr>
          <w:sz w:val="26"/>
          <w:szCs w:val="26"/>
        </w:rPr>
        <w:t>ффективность работы по раскрытию преступлений в сфере незаконного оборота наркоти</w:t>
      </w:r>
      <w:r w:rsidR="00A56BED" w:rsidRPr="00C513BC">
        <w:rPr>
          <w:sz w:val="26"/>
          <w:szCs w:val="26"/>
        </w:rPr>
        <w:t xml:space="preserve">ческих средств </w:t>
      </w:r>
      <w:r w:rsidR="00E72B68" w:rsidRPr="00C513BC">
        <w:rPr>
          <w:sz w:val="26"/>
          <w:szCs w:val="26"/>
        </w:rPr>
        <w:t xml:space="preserve">составила </w:t>
      </w:r>
      <w:r w:rsidR="00A56BED" w:rsidRPr="00C513BC">
        <w:rPr>
          <w:sz w:val="26"/>
          <w:szCs w:val="26"/>
        </w:rPr>
        <w:t>65</w:t>
      </w:r>
      <w:r w:rsidR="00E72B68" w:rsidRPr="00C513BC">
        <w:rPr>
          <w:sz w:val="26"/>
          <w:szCs w:val="26"/>
        </w:rPr>
        <w:t>%</w:t>
      </w:r>
      <w:r w:rsidRPr="00C513BC">
        <w:rPr>
          <w:sz w:val="26"/>
          <w:szCs w:val="26"/>
        </w:rPr>
        <w:t xml:space="preserve"> (рост на 0,4%)</w:t>
      </w:r>
      <w:r w:rsidR="00E72B68" w:rsidRPr="00C513BC">
        <w:rPr>
          <w:sz w:val="26"/>
          <w:szCs w:val="26"/>
        </w:rPr>
        <w:t>.</w:t>
      </w:r>
    </w:p>
    <w:p w:rsidR="008539A9" w:rsidRDefault="00E72B68" w:rsidP="00E72B68">
      <w:pPr>
        <w:ind w:firstLine="708"/>
        <w:jc w:val="both"/>
        <w:rPr>
          <w:sz w:val="26"/>
          <w:szCs w:val="26"/>
        </w:rPr>
      </w:pPr>
      <w:r w:rsidRPr="00C513BC">
        <w:rPr>
          <w:sz w:val="26"/>
          <w:szCs w:val="26"/>
        </w:rPr>
        <w:t>Реализация комплекса профилактических мероприятий позволила стабилизировать оперативную обстановку в обще</w:t>
      </w:r>
      <w:r w:rsidR="00130354" w:rsidRPr="00C513BC">
        <w:rPr>
          <w:sz w:val="26"/>
          <w:szCs w:val="26"/>
        </w:rPr>
        <w:t xml:space="preserve">ственных местах. Так, по итогам </w:t>
      </w:r>
    </w:p>
    <w:p w:rsidR="008539A9" w:rsidRDefault="008539A9" w:rsidP="00E72B68">
      <w:pPr>
        <w:ind w:firstLine="708"/>
        <w:jc w:val="both"/>
        <w:rPr>
          <w:sz w:val="26"/>
          <w:szCs w:val="26"/>
        </w:rPr>
      </w:pPr>
    </w:p>
    <w:p w:rsidR="008539A9" w:rsidRDefault="008539A9" w:rsidP="00E72B68">
      <w:pPr>
        <w:ind w:firstLine="708"/>
        <w:jc w:val="both"/>
        <w:rPr>
          <w:sz w:val="26"/>
          <w:szCs w:val="26"/>
        </w:rPr>
      </w:pPr>
    </w:p>
    <w:p w:rsidR="008539A9" w:rsidRDefault="008539A9" w:rsidP="00E72B68">
      <w:pPr>
        <w:ind w:firstLine="708"/>
        <w:jc w:val="both"/>
        <w:rPr>
          <w:sz w:val="26"/>
          <w:szCs w:val="26"/>
        </w:rPr>
      </w:pPr>
    </w:p>
    <w:p w:rsidR="00A56BED" w:rsidRPr="00C513BC" w:rsidRDefault="00A56BED" w:rsidP="00E72B68">
      <w:pPr>
        <w:ind w:firstLine="708"/>
        <w:jc w:val="both"/>
        <w:rPr>
          <w:sz w:val="26"/>
          <w:szCs w:val="26"/>
        </w:rPr>
      </w:pPr>
      <w:r w:rsidRPr="00C513BC">
        <w:rPr>
          <w:sz w:val="26"/>
          <w:szCs w:val="26"/>
        </w:rPr>
        <w:lastRenderedPageBreak/>
        <w:t>2018 года</w:t>
      </w:r>
      <w:r w:rsidR="00E72B68" w:rsidRPr="00C513BC">
        <w:rPr>
          <w:sz w:val="26"/>
          <w:szCs w:val="26"/>
        </w:rPr>
        <w:t xml:space="preserve"> в общественных местах Советского района уровень преступности </w:t>
      </w:r>
      <w:r w:rsidRPr="00C513BC">
        <w:rPr>
          <w:sz w:val="26"/>
          <w:szCs w:val="26"/>
        </w:rPr>
        <w:t>снизился</w:t>
      </w:r>
      <w:r w:rsidR="00E72B68" w:rsidRPr="00C513BC">
        <w:rPr>
          <w:sz w:val="26"/>
          <w:szCs w:val="26"/>
        </w:rPr>
        <w:t xml:space="preserve"> на </w:t>
      </w:r>
      <w:r w:rsidR="00130354" w:rsidRPr="00C513BC">
        <w:rPr>
          <w:sz w:val="26"/>
          <w:szCs w:val="26"/>
        </w:rPr>
        <w:t>4</w:t>
      </w:r>
      <w:r w:rsidR="00E72B68" w:rsidRPr="00C513BC">
        <w:rPr>
          <w:sz w:val="26"/>
          <w:szCs w:val="26"/>
        </w:rPr>
        <w:t xml:space="preserve">% (до </w:t>
      </w:r>
      <w:r w:rsidR="00130354" w:rsidRPr="00C513BC">
        <w:rPr>
          <w:sz w:val="26"/>
          <w:szCs w:val="26"/>
        </w:rPr>
        <w:t>1639</w:t>
      </w:r>
      <w:r w:rsidR="00E72B68" w:rsidRPr="00C513BC">
        <w:rPr>
          <w:sz w:val="26"/>
          <w:szCs w:val="26"/>
        </w:rPr>
        <w:t xml:space="preserve"> случаев). </w:t>
      </w:r>
    </w:p>
    <w:p w:rsidR="00E72B68" w:rsidRPr="00C513BC" w:rsidRDefault="00E72B68" w:rsidP="00E72B68">
      <w:pPr>
        <w:ind w:firstLine="709"/>
        <w:jc w:val="both"/>
        <w:rPr>
          <w:sz w:val="26"/>
          <w:szCs w:val="26"/>
        </w:rPr>
      </w:pPr>
      <w:r w:rsidRPr="00C513BC">
        <w:rPr>
          <w:sz w:val="26"/>
          <w:szCs w:val="26"/>
        </w:rPr>
        <w:t xml:space="preserve">Сохраняется тенденция всевозрастающего влияния на состояние оперативной обстановки в районе миграционных потоков. На миграционный учет по месту пребывания поставлено </w:t>
      </w:r>
      <w:r w:rsidR="00130354" w:rsidRPr="00C513BC">
        <w:rPr>
          <w:sz w:val="26"/>
          <w:szCs w:val="26"/>
        </w:rPr>
        <w:t>13734</w:t>
      </w:r>
      <w:r w:rsidRPr="00C513BC">
        <w:rPr>
          <w:sz w:val="26"/>
          <w:szCs w:val="26"/>
        </w:rPr>
        <w:t xml:space="preserve"> иностранных граждан и лиц без гражданства (</w:t>
      </w:r>
      <w:r w:rsidR="00130354" w:rsidRPr="00C513BC">
        <w:rPr>
          <w:sz w:val="26"/>
          <w:szCs w:val="26"/>
        </w:rPr>
        <w:t>2017 год - 13641</w:t>
      </w:r>
      <w:r w:rsidRPr="00C513BC">
        <w:rPr>
          <w:sz w:val="26"/>
          <w:szCs w:val="26"/>
        </w:rPr>
        <w:t xml:space="preserve">). Всего на территории района проживают по видам на жительство </w:t>
      </w:r>
      <w:r w:rsidR="00130354" w:rsidRPr="00C513BC">
        <w:rPr>
          <w:sz w:val="26"/>
          <w:szCs w:val="26"/>
        </w:rPr>
        <w:t>246</w:t>
      </w:r>
      <w:r w:rsidRPr="00C513BC">
        <w:rPr>
          <w:sz w:val="26"/>
          <w:szCs w:val="26"/>
        </w:rPr>
        <w:t xml:space="preserve"> (201</w:t>
      </w:r>
      <w:r w:rsidR="00E228B9" w:rsidRPr="00C513BC">
        <w:rPr>
          <w:sz w:val="26"/>
          <w:szCs w:val="26"/>
        </w:rPr>
        <w:t>7</w:t>
      </w:r>
      <w:r w:rsidRPr="00C513BC">
        <w:rPr>
          <w:sz w:val="26"/>
          <w:szCs w:val="26"/>
        </w:rPr>
        <w:t xml:space="preserve"> год</w:t>
      </w:r>
      <w:r w:rsidR="00743711" w:rsidRPr="00C513BC">
        <w:rPr>
          <w:sz w:val="26"/>
          <w:szCs w:val="26"/>
        </w:rPr>
        <w:t xml:space="preserve"> - </w:t>
      </w:r>
      <w:r w:rsidR="00130354" w:rsidRPr="00C513BC">
        <w:rPr>
          <w:sz w:val="26"/>
          <w:szCs w:val="26"/>
        </w:rPr>
        <w:t>238</w:t>
      </w:r>
      <w:r w:rsidRPr="00C513BC">
        <w:rPr>
          <w:sz w:val="26"/>
          <w:szCs w:val="26"/>
        </w:rPr>
        <w:t xml:space="preserve">) иностранных граждан и лиц без гражданства и </w:t>
      </w:r>
      <w:r w:rsidR="00130354" w:rsidRPr="00C513BC">
        <w:rPr>
          <w:sz w:val="26"/>
          <w:szCs w:val="26"/>
        </w:rPr>
        <w:t>341</w:t>
      </w:r>
      <w:r w:rsidRPr="00C513BC">
        <w:rPr>
          <w:sz w:val="26"/>
          <w:szCs w:val="26"/>
        </w:rPr>
        <w:t xml:space="preserve"> (201</w:t>
      </w:r>
      <w:r w:rsidR="00E228B9" w:rsidRPr="00C513BC">
        <w:rPr>
          <w:sz w:val="26"/>
          <w:szCs w:val="26"/>
        </w:rPr>
        <w:t>7</w:t>
      </w:r>
      <w:r w:rsidRPr="00C513BC">
        <w:rPr>
          <w:sz w:val="26"/>
          <w:szCs w:val="26"/>
        </w:rPr>
        <w:t xml:space="preserve"> год</w:t>
      </w:r>
      <w:r w:rsidR="00743711" w:rsidRPr="00C513BC">
        <w:rPr>
          <w:sz w:val="26"/>
          <w:szCs w:val="26"/>
        </w:rPr>
        <w:t xml:space="preserve"> - </w:t>
      </w:r>
      <w:r w:rsidR="00130354" w:rsidRPr="00C513BC">
        <w:rPr>
          <w:sz w:val="26"/>
          <w:szCs w:val="26"/>
        </w:rPr>
        <w:t>416</w:t>
      </w:r>
      <w:r w:rsidRPr="00C513BC">
        <w:rPr>
          <w:sz w:val="26"/>
          <w:szCs w:val="26"/>
        </w:rPr>
        <w:t>) иностранных граждан и лиц без гражданства по разрешению на временное проживание.</w:t>
      </w:r>
    </w:p>
    <w:p w:rsidR="00E72B68" w:rsidRPr="00C513BC" w:rsidRDefault="00E72B68" w:rsidP="00E72B68">
      <w:pPr>
        <w:ind w:firstLine="709"/>
        <w:jc w:val="both"/>
        <w:rPr>
          <w:sz w:val="26"/>
          <w:szCs w:val="26"/>
        </w:rPr>
      </w:pPr>
      <w:r w:rsidRPr="00C513BC">
        <w:rPr>
          <w:sz w:val="26"/>
          <w:szCs w:val="26"/>
        </w:rPr>
        <w:t>При этом количество совершенных этой категорией лиц про</w:t>
      </w:r>
      <w:r w:rsidR="00E228B9" w:rsidRPr="00C513BC">
        <w:rPr>
          <w:sz w:val="26"/>
          <w:szCs w:val="26"/>
        </w:rPr>
        <w:t xml:space="preserve">тивоправных деяний, возросло </w:t>
      </w:r>
      <w:r w:rsidR="00130354" w:rsidRPr="00C513BC">
        <w:rPr>
          <w:sz w:val="26"/>
          <w:szCs w:val="26"/>
        </w:rPr>
        <w:t xml:space="preserve">на 62,1% </w:t>
      </w:r>
      <w:r w:rsidRPr="00C513BC">
        <w:rPr>
          <w:sz w:val="26"/>
          <w:szCs w:val="26"/>
        </w:rPr>
        <w:t xml:space="preserve">(до </w:t>
      </w:r>
      <w:r w:rsidR="00130354" w:rsidRPr="00C513BC">
        <w:rPr>
          <w:sz w:val="26"/>
          <w:szCs w:val="26"/>
        </w:rPr>
        <w:t>47</w:t>
      </w:r>
      <w:r w:rsidRPr="00C513BC">
        <w:rPr>
          <w:sz w:val="26"/>
          <w:szCs w:val="26"/>
        </w:rPr>
        <w:t xml:space="preserve"> случаев). Количество преступлений, совершенных в отношении иностранных граждан, </w:t>
      </w:r>
      <w:r w:rsidR="00103FBE" w:rsidRPr="00C513BC">
        <w:rPr>
          <w:sz w:val="26"/>
          <w:szCs w:val="26"/>
        </w:rPr>
        <w:t>снизилось</w:t>
      </w:r>
      <w:r w:rsidRPr="00C513BC">
        <w:rPr>
          <w:sz w:val="26"/>
          <w:szCs w:val="26"/>
        </w:rPr>
        <w:t xml:space="preserve"> на </w:t>
      </w:r>
      <w:r w:rsidR="00103FBE" w:rsidRPr="00C513BC">
        <w:rPr>
          <w:sz w:val="26"/>
          <w:szCs w:val="26"/>
        </w:rPr>
        <w:t>21,9</w:t>
      </w:r>
      <w:r w:rsidRPr="00C513BC">
        <w:rPr>
          <w:sz w:val="26"/>
          <w:szCs w:val="26"/>
        </w:rPr>
        <w:t xml:space="preserve">% (до </w:t>
      </w:r>
      <w:r w:rsidR="00103FBE" w:rsidRPr="00C513BC">
        <w:rPr>
          <w:sz w:val="26"/>
          <w:szCs w:val="26"/>
        </w:rPr>
        <w:t>25</w:t>
      </w:r>
      <w:r w:rsidRPr="00C513BC">
        <w:rPr>
          <w:sz w:val="26"/>
          <w:szCs w:val="26"/>
        </w:rPr>
        <w:t xml:space="preserve"> случаев).</w:t>
      </w:r>
    </w:p>
    <w:p w:rsidR="00E4450E" w:rsidRDefault="00E4450E" w:rsidP="00E4450E">
      <w:pPr>
        <w:ind w:firstLine="709"/>
        <w:jc w:val="center"/>
        <w:rPr>
          <w:b/>
        </w:rPr>
      </w:pPr>
    </w:p>
    <w:p w:rsidR="00E4450E" w:rsidRDefault="00E4450E" w:rsidP="00E4450E">
      <w:pPr>
        <w:ind w:firstLine="709"/>
        <w:jc w:val="center"/>
        <w:rPr>
          <w:b/>
        </w:rPr>
      </w:pPr>
      <w:r w:rsidRPr="00E4450E">
        <w:rPr>
          <w:b/>
        </w:rPr>
        <w:t>Количество зарегистрированных преступлений в Отделе полиции</w:t>
      </w:r>
    </w:p>
    <w:p w:rsidR="00E4450E" w:rsidRPr="00E4450E" w:rsidRDefault="00E4450E" w:rsidP="00E4450E">
      <w:pPr>
        <w:ind w:firstLine="709"/>
        <w:jc w:val="center"/>
        <w:rPr>
          <w:b/>
        </w:rPr>
      </w:pPr>
      <w:r w:rsidRPr="00E4450E">
        <w:rPr>
          <w:b/>
        </w:rPr>
        <w:t>за 2017-2018 годы</w:t>
      </w:r>
    </w:p>
    <w:p w:rsidR="00E4450E" w:rsidRDefault="00E4450E" w:rsidP="00E72B68">
      <w:pPr>
        <w:ind w:firstLine="709"/>
        <w:jc w:val="both"/>
      </w:pPr>
    </w:p>
    <w:p w:rsidR="00E4450E" w:rsidRDefault="0081523F" w:rsidP="00E72B68">
      <w:pPr>
        <w:ind w:firstLine="709"/>
        <w:jc w:val="both"/>
      </w:pPr>
      <w:bookmarkStart w:id="0" w:name="_GoBack"/>
      <w:r>
        <w:rPr>
          <w:noProof/>
        </w:rPr>
        <w:drawing>
          <wp:inline distT="0" distB="0" distL="0" distR="0">
            <wp:extent cx="5486400" cy="3200400"/>
            <wp:effectExtent l="1905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bookmarkEnd w:id="0"/>
    </w:p>
    <w:p w:rsidR="00E72B68" w:rsidRPr="00F9500B" w:rsidRDefault="00E72B68" w:rsidP="00E72B68">
      <w:pPr>
        <w:ind w:firstLine="709"/>
        <w:jc w:val="both"/>
        <w:rPr>
          <w:sz w:val="26"/>
          <w:szCs w:val="26"/>
        </w:rPr>
      </w:pPr>
      <w:r w:rsidRPr="00F9500B">
        <w:rPr>
          <w:sz w:val="26"/>
          <w:szCs w:val="26"/>
        </w:rPr>
        <w:t>В целях снижения остроты криминальной обстановки, повышени</w:t>
      </w:r>
      <w:r w:rsidR="00F9500B">
        <w:rPr>
          <w:sz w:val="26"/>
          <w:szCs w:val="26"/>
        </w:rPr>
        <w:t>я</w:t>
      </w:r>
      <w:r w:rsidRPr="00F9500B">
        <w:rPr>
          <w:sz w:val="26"/>
          <w:szCs w:val="26"/>
        </w:rPr>
        <w:t xml:space="preserve"> эффективности работы сотрудниками</w:t>
      </w:r>
      <w:r w:rsidR="0075142E" w:rsidRPr="00F9500B">
        <w:rPr>
          <w:sz w:val="26"/>
          <w:szCs w:val="26"/>
        </w:rPr>
        <w:t xml:space="preserve"> </w:t>
      </w:r>
      <w:r w:rsidR="00842767" w:rsidRPr="00F9500B">
        <w:rPr>
          <w:sz w:val="26"/>
          <w:szCs w:val="26"/>
        </w:rPr>
        <w:t xml:space="preserve">Отдела полиции </w:t>
      </w:r>
      <w:r w:rsidRPr="00F9500B">
        <w:rPr>
          <w:sz w:val="26"/>
          <w:szCs w:val="26"/>
        </w:rPr>
        <w:t>принято участие в проведении ряда оперативно-профилактических мероприятий на территории района</w:t>
      </w:r>
      <w:r w:rsidR="001658DE" w:rsidRPr="00F9500B">
        <w:rPr>
          <w:sz w:val="26"/>
          <w:szCs w:val="26"/>
        </w:rPr>
        <w:t xml:space="preserve"> (далее - ОПМ)</w:t>
      </w:r>
      <w:r w:rsidRPr="00F9500B">
        <w:rPr>
          <w:sz w:val="26"/>
          <w:szCs w:val="26"/>
        </w:rPr>
        <w:t>.</w:t>
      </w:r>
    </w:p>
    <w:p w:rsidR="00E72B68" w:rsidRPr="00F9500B" w:rsidRDefault="00E72B68" w:rsidP="00E72B68">
      <w:pPr>
        <w:ind w:firstLine="709"/>
        <w:jc w:val="both"/>
        <w:rPr>
          <w:sz w:val="26"/>
          <w:szCs w:val="26"/>
        </w:rPr>
      </w:pPr>
      <w:r w:rsidRPr="00F9500B">
        <w:rPr>
          <w:sz w:val="26"/>
          <w:szCs w:val="26"/>
        </w:rPr>
        <w:t>На постоянной основе проводится ОПМ по пресечен</w:t>
      </w:r>
      <w:r w:rsidR="00E228B9" w:rsidRPr="00F9500B">
        <w:rPr>
          <w:sz w:val="26"/>
          <w:szCs w:val="26"/>
        </w:rPr>
        <w:t xml:space="preserve">ию незаконного игорного бизнеса. В 2018 году сотрудниками </w:t>
      </w:r>
      <w:r w:rsidR="00842767" w:rsidRPr="00F9500B">
        <w:rPr>
          <w:sz w:val="26"/>
          <w:szCs w:val="26"/>
        </w:rPr>
        <w:t>Отдела полиции выявлено одно заведение, в котором осуществлялась незаконная организация азартных игр,</w:t>
      </w:r>
      <w:r w:rsidR="00E228B9" w:rsidRPr="00F9500B">
        <w:rPr>
          <w:sz w:val="26"/>
          <w:szCs w:val="26"/>
        </w:rPr>
        <w:t xml:space="preserve"> изъято </w:t>
      </w:r>
      <w:r w:rsidR="00842767" w:rsidRPr="00F9500B">
        <w:rPr>
          <w:sz w:val="26"/>
          <w:szCs w:val="26"/>
        </w:rPr>
        <w:t xml:space="preserve">12 </w:t>
      </w:r>
      <w:r w:rsidR="00E228B9" w:rsidRPr="00F9500B">
        <w:rPr>
          <w:sz w:val="26"/>
          <w:szCs w:val="26"/>
        </w:rPr>
        <w:t>единиц игорного оборудования.</w:t>
      </w:r>
    </w:p>
    <w:p w:rsidR="00E72B68" w:rsidRPr="00F9500B" w:rsidRDefault="00E72B68" w:rsidP="00E72B68">
      <w:pPr>
        <w:ind w:firstLine="709"/>
        <w:jc w:val="both"/>
        <w:rPr>
          <w:sz w:val="26"/>
          <w:szCs w:val="26"/>
        </w:rPr>
      </w:pPr>
      <w:r w:rsidRPr="00F9500B">
        <w:rPr>
          <w:sz w:val="26"/>
          <w:szCs w:val="26"/>
        </w:rPr>
        <w:t>В ходе проведения ОПМ «В сфере охраны атмосферного воздуха» на территории Советского района объектов, загрязняющих атмосферную среду, не выявлено, граждане в дежурную часть О</w:t>
      </w:r>
      <w:r w:rsidR="001658DE" w:rsidRPr="00F9500B">
        <w:rPr>
          <w:sz w:val="26"/>
          <w:szCs w:val="26"/>
        </w:rPr>
        <w:t>тдела полиции</w:t>
      </w:r>
      <w:r w:rsidRPr="00F9500B">
        <w:rPr>
          <w:sz w:val="26"/>
          <w:szCs w:val="26"/>
        </w:rPr>
        <w:t xml:space="preserve"> с сообщениями не обращались.</w:t>
      </w:r>
    </w:p>
    <w:p w:rsidR="00842767" w:rsidRPr="00F9500B" w:rsidRDefault="00842767" w:rsidP="00842767">
      <w:pPr>
        <w:ind w:firstLine="709"/>
        <w:jc w:val="both"/>
        <w:rPr>
          <w:sz w:val="26"/>
          <w:szCs w:val="26"/>
        </w:rPr>
      </w:pPr>
      <w:r w:rsidRPr="00F9500B">
        <w:rPr>
          <w:sz w:val="26"/>
          <w:szCs w:val="26"/>
        </w:rPr>
        <w:t xml:space="preserve">В период проведения ОПМ «Арсенал» с 03.12.2018 по 07.12.2018 проверен </w:t>
      </w:r>
      <w:r w:rsidR="004815F8" w:rsidRPr="00F9500B">
        <w:rPr>
          <w:sz w:val="26"/>
          <w:szCs w:val="26"/>
        </w:rPr>
        <w:t>121 владелец оружия, изъята</w:t>
      </w:r>
      <w:r w:rsidRPr="00F9500B">
        <w:rPr>
          <w:sz w:val="26"/>
          <w:szCs w:val="26"/>
        </w:rPr>
        <w:t xml:space="preserve"> из </w:t>
      </w:r>
      <w:r w:rsidR="004815F8" w:rsidRPr="00F9500B">
        <w:rPr>
          <w:sz w:val="26"/>
          <w:szCs w:val="26"/>
        </w:rPr>
        <w:t>гражданского</w:t>
      </w:r>
      <w:r w:rsidRPr="00F9500B">
        <w:rPr>
          <w:sz w:val="26"/>
          <w:szCs w:val="26"/>
        </w:rPr>
        <w:t xml:space="preserve"> оборот</w:t>
      </w:r>
      <w:r w:rsidR="004815F8" w:rsidRPr="00F9500B">
        <w:rPr>
          <w:sz w:val="26"/>
          <w:szCs w:val="26"/>
        </w:rPr>
        <w:t>а</w:t>
      </w:r>
      <w:r w:rsidRPr="00F9500B">
        <w:rPr>
          <w:sz w:val="26"/>
          <w:szCs w:val="26"/>
        </w:rPr>
        <w:t xml:space="preserve"> 2</w:t>
      </w:r>
      <w:r w:rsidR="004815F8" w:rsidRPr="00F9500B">
        <w:rPr>
          <w:sz w:val="26"/>
          <w:szCs w:val="26"/>
        </w:rPr>
        <w:t>1</w:t>
      </w:r>
      <w:r w:rsidRPr="00F9500B">
        <w:rPr>
          <w:sz w:val="26"/>
          <w:szCs w:val="26"/>
        </w:rPr>
        <w:t xml:space="preserve"> единиц</w:t>
      </w:r>
      <w:r w:rsidR="004815F8" w:rsidRPr="00F9500B">
        <w:rPr>
          <w:sz w:val="26"/>
          <w:szCs w:val="26"/>
        </w:rPr>
        <w:t>а оружия, составлено 4 протокола об административном правонарушении в сфере незаконного оборота оружия.</w:t>
      </w:r>
    </w:p>
    <w:p w:rsidR="00842767" w:rsidRPr="00F9500B" w:rsidRDefault="004815F8" w:rsidP="00E72B68">
      <w:pPr>
        <w:ind w:firstLine="709"/>
        <w:jc w:val="both"/>
        <w:rPr>
          <w:sz w:val="26"/>
          <w:szCs w:val="26"/>
        </w:rPr>
      </w:pPr>
      <w:r w:rsidRPr="00F9500B">
        <w:rPr>
          <w:sz w:val="26"/>
          <w:szCs w:val="26"/>
        </w:rPr>
        <w:lastRenderedPageBreak/>
        <w:t>С 15.12.2018 по 21.12.2018 на территории района проведены ОПМ по линии противодействия преступлениям террористического характера с целью нейтрализации террористических и экстремистских угроз.</w:t>
      </w:r>
      <w:r w:rsidR="00AF0531" w:rsidRPr="00F9500B">
        <w:rPr>
          <w:sz w:val="26"/>
          <w:szCs w:val="26"/>
        </w:rPr>
        <w:t xml:space="preserve"> За нарушение миграционного законодательства привлечено к административной ответственности 17 человек, выявлены 2 гражданина Российской Федерации, оказывающие содействие иностранным гражданам и лицам без гражданства в незаконной миграции на территории Российской Федерации.</w:t>
      </w:r>
    </w:p>
    <w:p w:rsidR="00AF0531" w:rsidRPr="00F9500B" w:rsidRDefault="00AF0531" w:rsidP="00AF0531">
      <w:pPr>
        <w:ind w:firstLine="709"/>
        <w:jc w:val="both"/>
        <w:rPr>
          <w:sz w:val="26"/>
          <w:szCs w:val="26"/>
        </w:rPr>
      </w:pPr>
      <w:r w:rsidRPr="00F9500B">
        <w:rPr>
          <w:sz w:val="26"/>
          <w:szCs w:val="26"/>
        </w:rPr>
        <w:t xml:space="preserve">В рамках проведения в период с 21.12.2018 по 27.12.2018 ОПМ </w:t>
      </w:r>
      <w:r w:rsidR="00371E37">
        <w:rPr>
          <w:sz w:val="26"/>
          <w:szCs w:val="26"/>
        </w:rPr>
        <w:t xml:space="preserve">               </w:t>
      </w:r>
      <w:r w:rsidRPr="00F9500B">
        <w:rPr>
          <w:sz w:val="26"/>
          <w:szCs w:val="26"/>
        </w:rPr>
        <w:t>«Ель-Пиротехника» проведено 140 проверок  хранения и реализации пиротехнической</w:t>
      </w:r>
      <w:r w:rsidR="0075142E" w:rsidRPr="00F9500B">
        <w:rPr>
          <w:sz w:val="26"/>
          <w:szCs w:val="26"/>
        </w:rPr>
        <w:t xml:space="preserve"> </w:t>
      </w:r>
      <w:r w:rsidRPr="00F9500B">
        <w:rPr>
          <w:sz w:val="26"/>
          <w:szCs w:val="26"/>
        </w:rPr>
        <w:t>продукции и мест реализации деревьев хвойных пород, составлено 7 административных протоколов по факту осуществления предпринимательской деятельности без государственной регистрации, 1 протокол по факту незаконной продажи товаров, свободная реализация которых запрещена или ограничена.</w:t>
      </w:r>
    </w:p>
    <w:p w:rsidR="00254D85" w:rsidRPr="00F9500B" w:rsidRDefault="00AF0531" w:rsidP="00AF0531">
      <w:pPr>
        <w:ind w:firstLine="709"/>
        <w:jc w:val="both"/>
        <w:rPr>
          <w:sz w:val="26"/>
          <w:szCs w:val="26"/>
        </w:rPr>
      </w:pPr>
      <w:r w:rsidRPr="00F9500B">
        <w:rPr>
          <w:sz w:val="26"/>
          <w:szCs w:val="26"/>
        </w:rPr>
        <w:t xml:space="preserve">В период времени с 16.00 час. 21.12.2018 до 05.00 час. 22.12.2018 Отдел полиции во взаимодействии с филиалом по Советскому району ФКУ УИИ ГУФСИН России по Челябинской области, Советским районным отделом УФССП по Челябинской области, дружинниками </w:t>
      </w:r>
      <w:r w:rsidR="00371E37">
        <w:t xml:space="preserve">Молодежного отряда содействия полиции «Беркут» и Хуторское казачье общество Советского района г. Челябинска «Южный» </w:t>
      </w:r>
      <w:r w:rsidRPr="00F9500B">
        <w:rPr>
          <w:sz w:val="26"/>
          <w:szCs w:val="26"/>
        </w:rPr>
        <w:t>проведена ОПМ «Ночь».  В ходе ОПМ раскрыто</w:t>
      </w:r>
      <w:r w:rsidR="00254D85" w:rsidRPr="00F9500B">
        <w:rPr>
          <w:sz w:val="26"/>
          <w:szCs w:val="26"/>
        </w:rPr>
        <w:t xml:space="preserve"> 7 преступлений, привлечены к административной ответственности 65 человек, выявлено 2 факта продажи алкогольной продукции несовершеннолетним, задержаны 3 человека, находящиеся в розыске.</w:t>
      </w:r>
    </w:p>
    <w:p w:rsidR="009B2C7D" w:rsidRPr="00F9500B" w:rsidRDefault="00254D85" w:rsidP="00254D85">
      <w:pPr>
        <w:ind w:firstLine="709"/>
        <w:jc w:val="both"/>
        <w:rPr>
          <w:sz w:val="26"/>
          <w:szCs w:val="26"/>
        </w:rPr>
      </w:pPr>
      <w:r w:rsidRPr="00F9500B">
        <w:rPr>
          <w:sz w:val="26"/>
          <w:szCs w:val="26"/>
        </w:rPr>
        <w:t>В период с 12.12.2018 по 21.12.2018 организовано проведение ОПМ «Надзор»,</w:t>
      </w:r>
      <w:r w:rsidR="0075142E" w:rsidRPr="00F9500B">
        <w:rPr>
          <w:sz w:val="26"/>
          <w:szCs w:val="26"/>
        </w:rPr>
        <w:t xml:space="preserve"> </w:t>
      </w:r>
      <w:r w:rsidR="009B2C7D" w:rsidRPr="00F9500B">
        <w:rPr>
          <w:sz w:val="26"/>
          <w:szCs w:val="26"/>
        </w:rPr>
        <w:t>целью которого являлось повышение эффективности осуществления административного надзора, обеспечения контроля за соблюдением поднадзорными лицами установленных судом ограничений, предупреждения совершения ими преступлений и админист</w:t>
      </w:r>
      <w:r w:rsidR="00371E37">
        <w:rPr>
          <w:sz w:val="26"/>
          <w:szCs w:val="26"/>
        </w:rPr>
        <w:t>ративных правонарушений. В ходе</w:t>
      </w:r>
      <w:r w:rsidRPr="00F9500B">
        <w:rPr>
          <w:sz w:val="26"/>
          <w:szCs w:val="26"/>
        </w:rPr>
        <w:t xml:space="preserve"> которого сотрудниками Отдела полиции проверено </w:t>
      </w:r>
      <w:r w:rsidR="009B2C7D" w:rsidRPr="00F9500B">
        <w:rPr>
          <w:sz w:val="26"/>
          <w:szCs w:val="26"/>
        </w:rPr>
        <w:t>119 лиц, в отношении которых установлен административный надзор, выявлено 22 административных правонарушения, совершенных поднадзорными лицами.</w:t>
      </w:r>
    </w:p>
    <w:p w:rsidR="009B2C7D" w:rsidRPr="00F9500B" w:rsidRDefault="00B563A9" w:rsidP="00E72B68">
      <w:pPr>
        <w:ind w:firstLine="709"/>
        <w:jc w:val="both"/>
        <w:rPr>
          <w:sz w:val="26"/>
          <w:szCs w:val="26"/>
        </w:rPr>
      </w:pPr>
      <w:r w:rsidRPr="00F9500B">
        <w:rPr>
          <w:sz w:val="26"/>
          <w:szCs w:val="26"/>
        </w:rPr>
        <w:t xml:space="preserve">В период с </w:t>
      </w:r>
      <w:r w:rsidR="009B2C7D" w:rsidRPr="00F9500B">
        <w:rPr>
          <w:sz w:val="26"/>
          <w:szCs w:val="26"/>
        </w:rPr>
        <w:t>25.12.2018</w:t>
      </w:r>
      <w:r w:rsidRPr="00F9500B">
        <w:rPr>
          <w:sz w:val="26"/>
          <w:szCs w:val="26"/>
        </w:rPr>
        <w:t xml:space="preserve"> по </w:t>
      </w:r>
      <w:r w:rsidR="009B2C7D" w:rsidRPr="00F9500B">
        <w:rPr>
          <w:sz w:val="26"/>
          <w:szCs w:val="26"/>
        </w:rPr>
        <w:t>26.12.</w:t>
      </w:r>
      <w:r w:rsidRPr="00F9500B">
        <w:rPr>
          <w:sz w:val="26"/>
          <w:szCs w:val="26"/>
        </w:rPr>
        <w:t>2018 проведен</w:t>
      </w:r>
      <w:r w:rsidR="009B2C7D" w:rsidRPr="00F9500B">
        <w:rPr>
          <w:sz w:val="26"/>
          <w:szCs w:val="26"/>
        </w:rPr>
        <w:t xml:space="preserve">а ОПМ «Бомж». За время, которой в Отдел полиции доставлено 27 человек без определенного места жительства, выявлен 1 человек из числа без вести пропавших; 2 преступника, находящиеся в федеральном розыске; 4 человека помещены в социальный реабилитационный центр; 1 - в медицинское учреждение.  </w:t>
      </w:r>
    </w:p>
    <w:p w:rsidR="00E72B68" w:rsidRPr="00F9500B" w:rsidRDefault="00E72B68" w:rsidP="00EF523B">
      <w:pPr>
        <w:ind w:firstLine="709"/>
        <w:jc w:val="both"/>
        <w:rPr>
          <w:sz w:val="26"/>
          <w:szCs w:val="26"/>
        </w:rPr>
      </w:pPr>
    </w:p>
    <w:p w:rsidR="0075142E" w:rsidRDefault="0075142E" w:rsidP="00EF523B">
      <w:pPr>
        <w:ind w:firstLine="709"/>
        <w:jc w:val="both"/>
      </w:pPr>
    </w:p>
    <w:p w:rsidR="00D877A9" w:rsidRPr="00371E37" w:rsidRDefault="00621B79" w:rsidP="00621B79">
      <w:pPr>
        <w:ind w:firstLine="709"/>
        <w:jc w:val="center"/>
        <w:rPr>
          <w:b/>
          <w:sz w:val="26"/>
          <w:szCs w:val="26"/>
        </w:rPr>
      </w:pPr>
      <w:r w:rsidRPr="00371E37">
        <w:rPr>
          <w:b/>
          <w:sz w:val="26"/>
          <w:szCs w:val="26"/>
        </w:rPr>
        <w:t>Взаимодействие с общественными организациями</w:t>
      </w:r>
    </w:p>
    <w:p w:rsidR="00621B79" w:rsidRDefault="00621B79" w:rsidP="00621B79">
      <w:pPr>
        <w:ind w:firstLine="709"/>
        <w:jc w:val="center"/>
        <w:rPr>
          <w:b/>
        </w:rPr>
      </w:pPr>
    </w:p>
    <w:p w:rsidR="009F673C" w:rsidRPr="00371E37" w:rsidRDefault="00621B79" w:rsidP="009F673C">
      <w:pPr>
        <w:ind w:firstLine="709"/>
        <w:jc w:val="both"/>
        <w:rPr>
          <w:sz w:val="26"/>
          <w:szCs w:val="26"/>
        </w:rPr>
      </w:pPr>
      <w:r w:rsidRPr="00371E37">
        <w:rPr>
          <w:sz w:val="26"/>
          <w:szCs w:val="26"/>
        </w:rPr>
        <w:t>В 2018 году администраци</w:t>
      </w:r>
      <w:r w:rsidR="00371E37">
        <w:rPr>
          <w:sz w:val="26"/>
          <w:szCs w:val="26"/>
        </w:rPr>
        <w:t>я</w:t>
      </w:r>
      <w:r w:rsidRPr="00371E37">
        <w:rPr>
          <w:sz w:val="26"/>
          <w:szCs w:val="26"/>
        </w:rPr>
        <w:t xml:space="preserve"> Советского района активно взаимодействовал</w:t>
      </w:r>
      <w:r w:rsidR="00371E37">
        <w:rPr>
          <w:sz w:val="26"/>
          <w:szCs w:val="26"/>
        </w:rPr>
        <w:t>а</w:t>
      </w:r>
      <w:r w:rsidRPr="00371E37">
        <w:rPr>
          <w:sz w:val="26"/>
          <w:szCs w:val="26"/>
        </w:rPr>
        <w:t xml:space="preserve"> с 15 действующими (из 18) </w:t>
      </w:r>
      <w:r w:rsidR="00371E37" w:rsidRPr="00371E37">
        <w:rPr>
          <w:rStyle w:val="extended-textfull"/>
          <w:bCs/>
          <w:sz w:val="26"/>
          <w:szCs w:val="26"/>
        </w:rPr>
        <w:t>Комитет</w:t>
      </w:r>
      <w:r w:rsidR="00371E37">
        <w:rPr>
          <w:rStyle w:val="extended-textfull"/>
          <w:bCs/>
          <w:sz w:val="26"/>
          <w:szCs w:val="26"/>
        </w:rPr>
        <w:t>ами</w:t>
      </w:r>
      <w:r w:rsidR="00371E37" w:rsidRPr="00371E37">
        <w:rPr>
          <w:rStyle w:val="extended-textfull"/>
          <w:sz w:val="26"/>
          <w:szCs w:val="26"/>
        </w:rPr>
        <w:t xml:space="preserve"> </w:t>
      </w:r>
      <w:r w:rsidR="00371E37" w:rsidRPr="00371E37">
        <w:rPr>
          <w:rStyle w:val="extended-textfull"/>
          <w:bCs/>
          <w:sz w:val="26"/>
          <w:szCs w:val="26"/>
        </w:rPr>
        <w:t>территориального</w:t>
      </w:r>
      <w:r w:rsidR="00371E37" w:rsidRPr="00371E37">
        <w:rPr>
          <w:rStyle w:val="extended-textfull"/>
          <w:sz w:val="26"/>
          <w:szCs w:val="26"/>
        </w:rPr>
        <w:t xml:space="preserve"> </w:t>
      </w:r>
      <w:r w:rsidR="00371E37" w:rsidRPr="00371E37">
        <w:rPr>
          <w:rStyle w:val="extended-textfull"/>
          <w:bCs/>
          <w:sz w:val="26"/>
          <w:szCs w:val="26"/>
        </w:rPr>
        <w:t>общественного</w:t>
      </w:r>
      <w:r w:rsidR="00371E37" w:rsidRPr="00371E37">
        <w:rPr>
          <w:rStyle w:val="extended-textfull"/>
          <w:sz w:val="26"/>
          <w:szCs w:val="26"/>
        </w:rPr>
        <w:t xml:space="preserve"> </w:t>
      </w:r>
      <w:r w:rsidR="00371E37" w:rsidRPr="00371E37">
        <w:rPr>
          <w:rStyle w:val="extended-textfull"/>
          <w:bCs/>
          <w:sz w:val="26"/>
          <w:szCs w:val="26"/>
        </w:rPr>
        <w:t>самоуправления</w:t>
      </w:r>
      <w:r w:rsidR="00371E37">
        <w:rPr>
          <w:rStyle w:val="extended-textfull"/>
          <w:bCs/>
          <w:sz w:val="26"/>
          <w:szCs w:val="26"/>
        </w:rPr>
        <w:t xml:space="preserve"> </w:t>
      </w:r>
      <w:r w:rsidRPr="00371E37">
        <w:rPr>
          <w:sz w:val="26"/>
          <w:szCs w:val="26"/>
        </w:rPr>
        <w:t xml:space="preserve">(далее - </w:t>
      </w:r>
      <w:r w:rsidR="00371E37">
        <w:rPr>
          <w:sz w:val="26"/>
          <w:szCs w:val="26"/>
        </w:rPr>
        <w:t>К</w:t>
      </w:r>
      <w:r w:rsidRPr="00371E37">
        <w:rPr>
          <w:sz w:val="26"/>
          <w:szCs w:val="26"/>
        </w:rPr>
        <w:t>ТОС) в части подготовки и проведении собраний, городских и районных конкурсов, мероприятий, формирующих благоприятный имидж района: городская выставк</w:t>
      </w:r>
      <w:r w:rsidR="00371E37">
        <w:rPr>
          <w:sz w:val="26"/>
          <w:szCs w:val="26"/>
        </w:rPr>
        <w:t>а цветов и плодов, Общественно-</w:t>
      </w:r>
      <w:r w:rsidRPr="00371E37">
        <w:rPr>
          <w:sz w:val="26"/>
          <w:szCs w:val="26"/>
        </w:rPr>
        <w:t xml:space="preserve">политический вернисаж и другие. </w:t>
      </w:r>
      <w:r w:rsidR="009F673C" w:rsidRPr="00371E37">
        <w:rPr>
          <w:sz w:val="26"/>
          <w:szCs w:val="26"/>
        </w:rPr>
        <w:t xml:space="preserve">Во втором полугодии 2018 года был произведен текущий ремонт в помещениях </w:t>
      </w:r>
      <w:r w:rsidR="001B3FB8">
        <w:rPr>
          <w:sz w:val="26"/>
          <w:szCs w:val="26"/>
        </w:rPr>
        <w:t>К</w:t>
      </w:r>
      <w:r w:rsidR="009F673C" w:rsidRPr="00371E37">
        <w:rPr>
          <w:sz w:val="26"/>
          <w:szCs w:val="26"/>
        </w:rPr>
        <w:t>ТОС</w:t>
      </w:r>
      <w:r w:rsidR="001B3FB8">
        <w:rPr>
          <w:sz w:val="26"/>
          <w:szCs w:val="26"/>
        </w:rPr>
        <w:t xml:space="preserve"> </w:t>
      </w:r>
      <w:r w:rsidR="009F673C" w:rsidRPr="00371E37">
        <w:rPr>
          <w:sz w:val="26"/>
          <w:szCs w:val="26"/>
        </w:rPr>
        <w:t>(</w:t>
      </w:r>
      <w:r w:rsidR="001B3FB8">
        <w:rPr>
          <w:sz w:val="26"/>
          <w:szCs w:val="26"/>
        </w:rPr>
        <w:t>К</w:t>
      </w:r>
      <w:r w:rsidR="009F673C" w:rsidRPr="00371E37">
        <w:rPr>
          <w:sz w:val="26"/>
          <w:szCs w:val="26"/>
        </w:rPr>
        <w:t xml:space="preserve">ТОС «пос. Мебельный», </w:t>
      </w:r>
      <w:r w:rsidR="001B3FB8">
        <w:rPr>
          <w:sz w:val="26"/>
          <w:szCs w:val="26"/>
        </w:rPr>
        <w:t>К</w:t>
      </w:r>
      <w:r w:rsidR="009F673C" w:rsidRPr="00371E37">
        <w:rPr>
          <w:sz w:val="26"/>
          <w:szCs w:val="26"/>
        </w:rPr>
        <w:t xml:space="preserve">ТОС «Советский 1» и </w:t>
      </w:r>
      <w:r w:rsidR="001B3FB8">
        <w:rPr>
          <w:sz w:val="26"/>
          <w:szCs w:val="26"/>
        </w:rPr>
        <w:t>К</w:t>
      </w:r>
      <w:r w:rsidR="009F673C" w:rsidRPr="00371E37">
        <w:rPr>
          <w:sz w:val="26"/>
          <w:szCs w:val="26"/>
        </w:rPr>
        <w:t>ТОС «Мебельный 3»)  на общую сумму 217,3 тыс. рублей.</w:t>
      </w:r>
    </w:p>
    <w:p w:rsidR="00621B79" w:rsidRPr="00371E37" w:rsidRDefault="009F673C" w:rsidP="00F66248">
      <w:pPr>
        <w:ind w:firstLine="709"/>
        <w:jc w:val="both"/>
        <w:rPr>
          <w:sz w:val="26"/>
          <w:szCs w:val="26"/>
        </w:rPr>
      </w:pPr>
      <w:r w:rsidRPr="00371E37">
        <w:rPr>
          <w:sz w:val="26"/>
          <w:szCs w:val="26"/>
        </w:rPr>
        <w:t xml:space="preserve">В проведении мероприятий, городских и районных конкурсов </w:t>
      </w:r>
      <w:r w:rsidR="00F66248" w:rsidRPr="00371E37">
        <w:rPr>
          <w:sz w:val="26"/>
          <w:szCs w:val="26"/>
        </w:rPr>
        <w:t>осуществл</w:t>
      </w:r>
      <w:r w:rsidR="001B3FB8">
        <w:rPr>
          <w:sz w:val="26"/>
          <w:szCs w:val="26"/>
        </w:rPr>
        <w:t>ялось</w:t>
      </w:r>
      <w:r w:rsidR="00F66248" w:rsidRPr="00371E37">
        <w:rPr>
          <w:sz w:val="26"/>
          <w:szCs w:val="26"/>
        </w:rPr>
        <w:t xml:space="preserve"> сотрудничество с общественными организациями, </w:t>
      </w:r>
      <w:r w:rsidR="00F66248" w:rsidRPr="001B3FB8">
        <w:rPr>
          <w:sz w:val="26"/>
          <w:szCs w:val="26"/>
        </w:rPr>
        <w:t>как</w:t>
      </w:r>
      <w:r w:rsidR="001B3FB8" w:rsidRPr="001B3FB8">
        <w:rPr>
          <w:rStyle w:val="10"/>
          <w:bCs w:val="0"/>
          <w:sz w:val="26"/>
          <w:szCs w:val="26"/>
        </w:rPr>
        <w:t xml:space="preserve"> </w:t>
      </w:r>
      <w:r w:rsidR="001B3FB8" w:rsidRPr="001B3FB8">
        <w:rPr>
          <w:rStyle w:val="extended-textfull"/>
          <w:bCs/>
          <w:sz w:val="26"/>
          <w:szCs w:val="26"/>
        </w:rPr>
        <w:t>Совет</w:t>
      </w:r>
      <w:r w:rsidR="001B3FB8" w:rsidRPr="001B3FB8">
        <w:rPr>
          <w:rStyle w:val="extended-textfull"/>
          <w:sz w:val="26"/>
          <w:szCs w:val="26"/>
        </w:rPr>
        <w:t xml:space="preserve"> </w:t>
      </w:r>
      <w:r w:rsidR="001B3FB8" w:rsidRPr="001B3FB8">
        <w:rPr>
          <w:rStyle w:val="extended-textfull"/>
          <w:bCs/>
          <w:sz w:val="26"/>
          <w:szCs w:val="26"/>
        </w:rPr>
        <w:lastRenderedPageBreak/>
        <w:t>ветеранов</w:t>
      </w:r>
      <w:r w:rsidR="001B3FB8" w:rsidRPr="001B3FB8">
        <w:rPr>
          <w:rStyle w:val="extended-textfull"/>
          <w:sz w:val="26"/>
          <w:szCs w:val="26"/>
        </w:rPr>
        <w:t xml:space="preserve"> (пенсионеров) войны, труда, Вооруженных Сил и правоохранительных органов </w:t>
      </w:r>
      <w:r w:rsidR="001B3FB8" w:rsidRPr="001B3FB8">
        <w:rPr>
          <w:rStyle w:val="extended-textfull"/>
          <w:bCs/>
          <w:sz w:val="26"/>
          <w:szCs w:val="26"/>
        </w:rPr>
        <w:t>Советского</w:t>
      </w:r>
      <w:r w:rsidR="001B3FB8" w:rsidRPr="001B3FB8">
        <w:rPr>
          <w:rStyle w:val="extended-textfull"/>
          <w:sz w:val="26"/>
          <w:szCs w:val="26"/>
        </w:rPr>
        <w:t xml:space="preserve"> </w:t>
      </w:r>
      <w:r w:rsidR="001B3FB8" w:rsidRPr="001B3FB8">
        <w:rPr>
          <w:rStyle w:val="extended-textfull"/>
          <w:bCs/>
          <w:sz w:val="26"/>
          <w:szCs w:val="26"/>
        </w:rPr>
        <w:t>района</w:t>
      </w:r>
      <w:r w:rsidR="00F66248" w:rsidRPr="00371E37">
        <w:rPr>
          <w:sz w:val="26"/>
          <w:szCs w:val="26"/>
        </w:rPr>
        <w:t>, «Память сердца. Дети погибших защитников Отечества»</w:t>
      </w:r>
      <w:r w:rsidRPr="00371E37">
        <w:rPr>
          <w:sz w:val="26"/>
          <w:szCs w:val="26"/>
        </w:rPr>
        <w:t>, Челябинской местной организацией «Всероссийское общество слепых», Челябинским региональным отделением «Всероссийское общество слепых», Челябинской областной общественной организацией «Всероссийское общество инвалидов».</w:t>
      </w:r>
    </w:p>
    <w:p w:rsidR="00621B79" w:rsidRPr="00371E37" w:rsidRDefault="00F66248" w:rsidP="00F66248">
      <w:pPr>
        <w:ind w:firstLine="709"/>
        <w:jc w:val="both"/>
        <w:rPr>
          <w:sz w:val="26"/>
          <w:szCs w:val="26"/>
        </w:rPr>
      </w:pPr>
      <w:r w:rsidRPr="00371E37">
        <w:rPr>
          <w:sz w:val="26"/>
          <w:szCs w:val="26"/>
        </w:rPr>
        <w:t xml:space="preserve">На территории района действуют 2 народные дружины: Молодежный отряд содействия полиции «Беркут» и Хуторское казачье общество Советского района </w:t>
      </w:r>
      <w:r w:rsidR="00F96CFB" w:rsidRPr="00371E37">
        <w:rPr>
          <w:sz w:val="26"/>
          <w:szCs w:val="26"/>
        </w:rPr>
        <w:t xml:space="preserve">                    </w:t>
      </w:r>
      <w:r w:rsidRPr="00371E37">
        <w:rPr>
          <w:sz w:val="26"/>
          <w:szCs w:val="26"/>
        </w:rPr>
        <w:t>г. Челябинска «Южный». Исполнение обязанностей дружинниками осуществляется совместно с сотрудниками полиции. Дружинники принимают активное участие в охране общественного порядка при проведении культурно-массовых и спортивных мероприятий</w:t>
      </w:r>
      <w:r w:rsidR="009F673C" w:rsidRPr="00371E37">
        <w:rPr>
          <w:sz w:val="26"/>
          <w:szCs w:val="26"/>
        </w:rPr>
        <w:t>.</w:t>
      </w:r>
    </w:p>
    <w:p w:rsidR="0075142E" w:rsidRDefault="0075142E" w:rsidP="0075142E">
      <w:pPr>
        <w:ind w:firstLine="709"/>
        <w:jc w:val="center"/>
        <w:rPr>
          <w:b/>
        </w:rPr>
      </w:pPr>
    </w:p>
    <w:p w:rsidR="0075142E" w:rsidRPr="0075142E" w:rsidRDefault="0075142E" w:rsidP="0075142E">
      <w:pPr>
        <w:ind w:firstLine="709"/>
        <w:jc w:val="center"/>
        <w:rPr>
          <w:b/>
        </w:rPr>
      </w:pPr>
    </w:p>
    <w:p w:rsidR="0075142E" w:rsidRPr="001B3FB8" w:rsidRDefault="0075142E" w:rsidP="0075142E">
      <w:pPr>
        <w:ind w:firstLine="709"/>
        <w:jc w:val="center"/>
        <w:rPr>
          <w:b/>
          <w:sz w:val="26"/>
          <w:szCs w:val="26"/>
        </w:rPr>
      </w:pPr>
      <w:r w:rsidRPr="001B3FB8">
        <w:rPr>
          <w:b/>
          <w:sz w:val="26"/>
          <w:szCs w:val="26"/>
        </w:rPr>
        <w:t>Доступность к информации о деятельности администрации района</w:t>
      </w:r>
    </w:p>
    <w:p w:rsidR="0075142E" w:rsidRDefault="0075142E" w:rsidP="00F66248">
      <w:pPr>
        <w:ind w:firstLine="709"/>
        <w:jc w:val="both"/>
      </w:pPr>
    </w:p>
    <w:p w:rsidR="009F673C" w:rsidRPr="001B3FB8" w:rsidRDefault="009F673C" w:rsidP="00F66248">
      <w:pPr>
        <w:ind w:firstLine="709"/>
        <w:jc w:val="both"/>
        <w:rPr>
          <w:sz w:val="26"/>
          <w:szCs w:val="26"/>
        </w:rPr>
      </w:pPr>
      <w:r w:rsidRPr="001B3FB8">
        <w:rPr>
          <w:sz w:val="26"/>
          <w:szCs w:val="26"/>
        </w:rPr>
        <w:t>В 2018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w:t>
      </w:r>
      <w:r w:rsidR="006115F3" w:rsidRPr="001B3FB8">
        <w:rPr>
          <w:sz w:val="26"/>
          <w:szCs w:val="26"/>
        </w:rPr>
        <w:t xml:space="preserve"> В течение года осуществлялось постоянное взаимодействие с печатными и телевизионными средствами массовой информации, с целью опубликования нормативно-правовых актов, </w:t>
      </w:r>
      <w:r w:rsidR="001B3FB8">
        <w:rPr>
          <w:sz w:val="26"/>
          <w:szCs w:val="26"/>
        </w:rPr>
        <w:t>освещения районных мероприятий.</w:t>
      </w:r>
    </w:p>
    <w:p w:rsidR="00A15DC2" w:rsidRPr="001B3FB8" w:rsidRDefault="009F673C" w:rsidP="00A15DC2">
      <w:pPr>
        <w:ind w:firstLine="709"/>
        <w:jc w:val="both"/>
        <w:rPr>
          <w:sz w:val="26"/>
          <w:szCs w:val="26"/>
        </w:rPr>
      </w:pPr>
      <w:r w:rsidRPr="001B3FB8">
        <w:rPr>
          <w:sz w:val="26"/>
          <w:szCs w:val="26"/>
        </w:rPr>
        <w:t>На сайте в разделе «Новости» и «Информация» ежедневно размещалась актуальная информация о деятельности</w:t>
      </w:r>
      <w:r w:rsidR="001B3FB8">
        <w:rPr>
          <w:sz w:val="26"/>
          <w:szCs w:val="26"/>
        </w:rPr>
        <w:t xml:space="preserve"> администрации</w:t>
      </w:r>
      <w:r w:rsidRPr="001B3FB8">
        <w:rPr>
          <w:sz w:val="26"/>
          <w:szCs w:val="26"/>
        </w:rPr>
        <w:t xml:space="preserve"> района</w:t>
      </w:r>
      <w:r w:rsidR="001B3FB8">
        <w:rPr>
          <w:sz w:val="26"/>
          <w:szCs w:val="26"/>
        </w:rPr>
        <w:t xml:space="preserve">, в том числе </w:t>
      </w:r>
      <w:r w:rsidRPr="001B3FB8">
        <w:rPr>
          <w:sz w:val="26"/>
          <w:szCs w:val="26"/>
        </w:rPr>
        <w:t xml:space="preserve"> мероприяти</w:t>
      </w:r>
      <w:r w:rsidR="001B3FB8">
        <w:rPr>
          <w:sz w:val="26"/>
          <w:szCs w:val="26"/>
        </w:rPr>
        <w:t>и</w:t>
      </w:r>
      <w:r w:rsidRPr="001B3FB8">
        <w:rPr>
          <w:sz w:val="26"/>
          <w:szCs w:val="26"/>
        </w:rPr>
        <w:t>, встречах, совещаниях, семинарах.</w:t>
      </w:r>
      <w:r w:rsidR="00A15DC2" w:rsidRPr="001B3FB8">
        <w:rPr>
          <w:sz w:val="26"/>
          <w:szCs w:val="26"/>
        </w:rPr>
        <w:t xml:space="preserve"> В рубрике «Прокуратура» и «Челябинская транспортная прокуратура» для граждан представлена информация  разъяснительного характера.</w:t>
      </w:r>
    </w:p>
    <w:p w:rsidR="00A15DC2" w:rsidRPr="001B3FB8" w:rsidRDefault="00A15DC2" w:rsidP="00A15DC2">
      <w:pPr>
        <w:jc w:val="both"/>
        <w:rPr>
          <w:sz w:val="26"/>
          <w:szCs w:val="26"/>
        </w:rPr>
      </w:pPr>
      <w:r w:rsidRPr="001B3FB8">
        <w:rPr>
          <w:sz w:val="26"/>
          <w:szCs w:val="26"/>
        </w:rPr>
        <w:t>На сайте администрации района в 2018 году были созданы следующие разделы:</w:t>
      </w:r>
    </w:p>
    <w:p w:rsidR="00A15DC2" w:rsidRPr="001B3FB8" w:rsidRDefault="00A15DC2" w:rsidP="00A15DC2">
      <w:pPr>
        <w:jc w:val="both"/>
        <w:rPr>
          <w:sz w:val="26"/>
          <w:szCs w:val="26"/>
        </w:rPr>
      </w:pPr>
      <w:r w:rsidRPr="001B3FB8">
        <w:rPr>
          <w:sz w:val="26"/>
          <w:szCs w:val="26"/>
        </w:rPr>
        <w:t xml:space="preserve">- </w:t>
      </w:r>
      <w:r w:rsidR="0016667C" w:rsidRPr="001B3FB8">
        <w:rPr>
          <w:sz w:val="26"/>
          <w:szCs w:val="26"/>
        </w:rPr>
        <w:t xml:space="preserve">«Городская среда» - размещается информация о ходе работ по благоустройству дворовых территорий района в рамках муниципальной программы «Формирование </w:t>
      </w:r>
      <w:r w:rsidR="001B3FB8">
        <w:rPr>
          <w:sz w:val="26"/>
          <w:szCs w:val="26"/>
        </w:rPr>
        <w:t xml:space="preserve">современной </w:t>
      </w:r>
      <w:r w:rsidR="0016667C" w:rsidRPr="001B3FB8">
        <w:rPr>
          <w:sz w:val="26"/>
          <w:szCs w:val="26"/>
        </w:rPr>
        <w:t>городской среды в Советском районе города Челябинска на 2018-2022 годы»;</w:t>
      </w:r>
    </w:p>
    <w:p w:rsidR="0016667C" w:rsidRPr="001B3FB8" w:rsidRDefault="0016667C" w:rsidP="00A15DC2">
      <w:pPr>
        <w:jc w:val="both"/>
        <w:rPr>
          <w:sz w:val="26"/>
          <w:szCs w:val="26"/>
        </w:rPr>
      </w:pPr>
      <w:r w:rsidRPr="001B3FB8">
        <w:rPr>
          <w:sz w:val="26"/>
          <w:szCs w:val="26"/>
        </w:rPr>
        <w:t>- «Реальные дела» - представлена информация о работе</w:t>
      </w:r>
      <w:r w:rsidR="001B3FB8">
        <w:rPr>
          <w:sz w:val="26"/>
          <w:szCs w:val="26"/>
        </w:rPr>
        <w:t xml:space="preserve"> администрации</w:t>
      </w:r>
      <w:r w:rsidRPr="001B3FB8">
        <w:rPr>
          <w:sz w:val="26"/>
          <w:szCs w:val="26"/>
        </w:rPr>
        <w:t xml:space="preserve"> района по программе «Реальные дела», реализованная в 2014-2018 гг. по инициативе Губернатора Челябинской области Б.А. Дубровского;</w:t>
      </w:r>
    </w:p>
    <w:p w:rsidR="0016667C" w:rsidRPr="001B3FB8" w:rsidRDefault="0016667C" w:rsidP="00A15DC2">
      <w:pPr>
        <w:jc w:val="both"/>
        <w:rPr>
          <w:sz w:val="26"/>
          <w:szCs w:val="26"/>
        </w:rPr>
      </w:pPr>
      <w:r w:rsidRPr="001B3FB8">
        <w:rPr>
          <w:sz w:val="26"/>
          <w:szCs w:val="26"/>
        </w:rPr>
        <w:t>- «Деятельность депутатов Советского района» - освещена деятельность депутатов районного Совета депутатов: проведение и освещение мероприятий, встречи с жителями, проведение совещаний и семинаров;</w:t>
      </w:r>
    </w:p>
    <w:p w:rsidR="0016667C" w:rsidRPr="001B3FB8" w:rsidRDefault="0016667C" w:rsidP="00A15DC2">
      <w:pPr>
        <w:jc w:val="both"/>
        <w:rPr>
          <w:sz w:val="26"/>
          <w:szCs w:val="26"/>
        </w:rPr>
      </w:pPr>
      <w:r w:rsidRPr="001B3FB8">
        <w:rPr>
          <w:sz w:val="26"/>
          <w:szCs w:val="26"/>
        </w:rPr>
        <w:t>- «Методические рекомендации по подготовке к саммитам ШОС и БРИКС в</w:t>
      </w:r>
      <w:r w:rsidR="001B3FB8">
        <w:rPr>
          <w:sz w:val="26"/>
          <w:szCs w:val="26"/>
        </w:rPr>
        <w:t xml:space="preserve">            </w:t>
      </w:r>
      <w:r w:rsidRPr="001B3FB8">
        <w:rPr>
          <w:sz w:val="26"/>
          <w:szCs w:val="26"/>
        </w:rPr>
        <w:t xml:space="preserve"> 2019-2020 гг.» - размещены инструкции для предпринимателей по оформлению вывесок, информация о переходе города Челябинска на дизайн-код, общие рекомендации к подготовке города Челябинска к проведению саммитов ШОС и БРИКС;</w:t>
      </w:r>
    </w:p>
    <w:p w:rsidR="0016667C" w:rsidRPr="001B3FB8" w:rsidRDefault="0016667C" w:rsidP="00A15DC2">
      <w:pPr>
        <w:jc w:val="both"/>
        <w:rPr>
          <w:sz w:val="26"/>
          <w:szCs w:val="26"/>
        </w:rPr>
      </w:pPr>
      <w:r w:rsidRPr="001B3FB8">
        <w:rPr>
          <w:sz w:val="26"/>
          <w:szCs w:val="26"/>
        </w:rPr>
        <w:t>- «Цифровое эфирное телевидение» - представлена разъяснительная информация о переходе населения на цифровое эфирное телевидение.</w:t>
      </w:r>
    </w:p>
    <w:p w:rsidR="0016667C" w:rsidRDefault="0016667C" w:rsidP="00A15DC2">
      <w:pPr>
        <w:jc w:val="both"/>
      </w:pPr>
    </w:p>
    <w:p w:rsidR="0075142E" w:rsidRDefault="0075142E" w:rsidP="00E16168">
      <w:pPr>
        <w:ind w:firstLine="709"/>
        <w:jc w:val="center"/>
        <w:rPr>
          <w:b/>
        </w:rPr>
      </w:pPr>
    </w:p>
    <w:p w:rsidR="00A27F13" w:rsidRDefault="00A27F13" w:rsidP="00E16168">
      <w:pPr>
        <w:ind w:firstLine="709"/>
        <w:jc w:val="center"/>
        <w:rPr>
          <w:b/>
          <w:sz w:val="26"/>
          <w:szCs w:val="26"/>
        </w:rPr>
      </w:pPr>
    </w:p>
    <w:p w:rsidR="00A27F13" w:rsidRDefault="00A27F13" w:rsidP="00E16168">
      <w:pPr>
        <w:ind w:firstLine="709"/>
        <w:jc w:val="center"/>
        <w:rPr>
          <w:b/>
          <w:sz w:val="26"/>
          <w:szCs w:val="26"/>
        </w:rPr>
      </w:pPr>
    </w:p>
    <w:p w:rsidR="00A27F13" w:rsidRDefault="00A27F13" w:rsidP="00E16168">
      <w:pPr>
        <w:ind w:firstLine="709"/>
        <w:jc w:val="center"/>
        <w:rPr>
          <w:b/>
          <w:sz w:val="26"/>
          <w:szCs w:val="26"/>
        </w:rPr>
      </w:pPr>
    </w:p>
    <w:p w:rsidR="00E16168" w:rsidRPr="001B3FB8" w:rsidRDefault="00CB24E6" w:rsidP="00E16168">
      <w:pPr>
        <w:ind w:firstLine="709"/>
        <w:jc w:val="center"/>
        <w:rPr>
          <w:b/>
          <w:sz w:val="26"/>
          <w:szCs w:val="26"/>
        </w:rPr>
      </w:pPr>
      <w:r>
        <w:rPr>
          <w:b/>
          <w:sz w:val="26"/>
          <w:szCs w:val="26"/>
        </w:rPr>
        <w:lastRenderedPageBreak/>
        <w:t>Деятельность к</w:t>
      </w:r>
      <w:r w:rsidR="00E16168" w:rsidRPr="001B3FB8">
        <w:rPr>
          <w:b/>
          <w:sz w:val="26"/>
          <w:szCs w:val="26"/>
        </w:rPr>
        <w:t>омисси</w:t>
      </w:r>
      <w:r>
        <w:rPr>
          <w:b/>
          <w:sz w:val="26"/>
          <w:szCs w:val="26"/>
        </w:rPr>
        <w:t>и</w:t>
      </w:r>
      <w:r w:rsidR="00E16168" w:rsidRPr="001B3FB8">
        <w:rPr>
          <w:b/>
          <w:sz w:val="26"/>
          <w:szCs w:val="26"/>
        </w:rPr>
        <w:t xml:space="preserve"> по делам несовершеннолетних и защите их прав</w:t>
      </w:r>
      <w:r w:rsidR="00C2210E">
        <w:rPr>
          <w:b/>
          <w:sz w:val="26"/>
          <w:szCs w:val="26"/>
        </w:rPr>
        <w:t xml:space="preserve"> при администрации Советского района</w:t>
      </w:r>
    </w:p>
    <w:p w:rsidR="00655D89" w:rsidRDefault="00655D89" w:rsidP="00655D89">
      <w:pPr>
        <w:ind w:firstLine="709"/>
        <w:jc w:val="center"/>
        <w:rPr>
          <w:b/>
        </w:rPr>
      </w:pPr>
    </w:p>
    <w:p w:rsidR="00CE76F1" w:rsidRPr="001B3FB8" w:rsidRDefault="00655D89" w:rsidP="00F14981">
      <w:pPr>
        <w:ind w:firstLine="709"/>
        <w:jc w:val="both"/>
        <w:rPr>
          <w:sz w:val="26"/>
          <w:szCs w:val="26"/>
        </w:rPr>
      </w:pPr>
      <w:r w:rsidRPr="001B3FB8">
        <w:rPr>
          <w:sz w:val="26"/>
          <w:szCs w:val="26"/>
        </w:rPr>
        <w:t>Межведомственное взаимодействие в решении вопросов профилактики безнадзорности и правонарушений несовершеннолетних в районе осуществляется на основании Федерального закона от 29.06.1999 № 120-ФЗ «Об основах системы профилактики безнадзорности и правонарушений несовершеннолетних», законодательных актов Российской Федерации и Челябинской области</w:t>
      </w:r>
      <w:r w:rsidR="00CE76F1" w:rsidRPr="001B3FB8">
        <w:rPr>
          <w:sz w:val="26"/>
          <w:szCs w:val="26"/>
        </w:rPr>
        <w:t>. Регулируется распоряжениями Главы города Челябинска, постановлениями межведомственной Комиссии по делам несовершеннолетних и защите их прав Челябинской области, постановлениями комиссии по делам несовершеннолетних и защите их прав города Челябинска и Советского района.</w:t>
      </w:r>
    </w:p>
    <w:p w:rsidR="00655D89" w:rsidRPr="001B3FB8" w:rsidRDefault="00CE76F1" w:rsidP="00F14981">
      <w:pPr>
        <w:ind w:firstLine="709"/>
        <w:jc w:val="both"/>
        <w:rPr>
          <w:sz w:val="26"/>
          <w:szCs w:val="26"/>
        </w:rPr>
      </w:pPr>
      <w:r w:rsidRPr="001B3FB8">
        <w:rPr>
          <w:sz w:val="26"/>
          <w:szCs w:val="26"/>
        </w:rPr>
        <w:t xml:space="preserve">На аппаратных совещаниях </w:t>
      </w:r>
      <w:r w:rsidR="00C2210E">
        <w:rPr>
          <w:sz w:val="26"/>
          <w:szCs w:val="26"/>
        </w:rPr>
        <w:t>у</w:t>
      </w:r>
      <w:r w:rsidRPr="001B3FB8">
        <w:rPr>
          <w:sz w:val="26"/>
          <w:szCs w:val="26"/>
        </w:rPr>
        <w:t xml:space="preserve"> Глав</w:t>
      </w:r>
      <w:r w:rsidR="00C2210E">
        <w:rPr>
          <w:sz w:val="26"/>
          <w:szCs w:val="26"/>
        </w:rPr>
        <w:t>ы</w:t>
      </w:r>
      <w:r w:rsidRPr="001B3FB8">
        <w:rPr>
          <w:sz w:val="26"/>
          <w:szCs w:val="26"/>
        </w:rPr>
        <w:t xml:space="preserve"> Советского района рассмотрен</w:t>
      </w:r>
      <w:r w:rsidR="00C2210E">
        <w:rPr>
          <w:sz w:val="26"/>
          <w:szCs w:val="26"/>
        </w:rPr>
        <w:t>о</w:t>
      </w:r>
      <w:r w:rsidRPr="001B3FB8">
        <w:rPr>
          <w:sz w:val="26"/>
          <w:szCs w:val="26"/>
        </w:rPr>
        <w:t xml:space="preserve"> 13 вопросов о деятельности органов и учреждений системы профилактики безнадзорности и правонарушений несовершеннолетних, в том числе о направлениях работы отдела </w:t>
      </w:r>
      <w:r w:rsidR="00C2210E">
        <w:rPr>
          <w:sz w:val="26"/>
          <w:szCs w:val="26"/>
        </w:rPr>
        <w:t xml:space="preserve">по </w:t>
      </w:r>
      <w:r w:rsidRPr="001B3FB8">
        <w:rPr>
          <w:sz w:val="26"/>
          <w:szCs w:val="26"/>
        </w:rPr>
        <w:t>культур</w:t>
      </w:r>
      <w:r w:rsidR="00C2210E">
        <w:rPr>
          <w:sz w:val="26"/>
          <w:szCs w:val="26"/>
        </w:rPr>
        <w:t>е</w:t>
      </w:r>
      <w:r w:rsidRPr="001B3FB8">
        <w:rPr>
          <w:sz w:val="26"/>
          <w:szCs w:val="26"/>
        </w:rPr>
        <w:t>, физической культур</w:t>
      </w:r>
      <w:r w:rsidR="00C2210E">
        <w:rPr>
          <w:sz w:val="26"/>
          <w:szCs w:val="26"/>
        </w:rPr>
        <w:t>е</w:t>
      </w:r>
      <w:r w:rsidRPr="001B3FB8">
        <w:rPr>
          <w:sz w:val="26"/>
          <w:szCs w:val="26"/>
        </w:rPr>
        <w:t xml:space="preserve"> и работе с молодежью; о работе образовательных учреждений района; о ситуации на рынке труда в районе; об итогах рассмотрения персональных дел в отношении несовершеннолетних на заседаниях комиссии по делам несовершеннолетних и защите их прав (далее – Комиссия) и другие. </w:t>
      </w:r>
    </w:p>
    <w:p w:rsidR="00F23004" w:rsidRPr="001B3FB8" w:rsidRDefault="00D568DB" w:rsidP="00F14981">
      <w:pPr>
        <w:ind w:firstLine="709"/>
        <w:jc w:val="both"/>
        <w:rPr>
          <w:sz w:val="26"/>
          <w:szCs w:val="26"/>
        </w:rPr>
      </w:pPr>
      <w:r w:rsidRPr="001B3FB8">
        <w:rPr>
          <w:sz w:val="26"/>
          <w:szCs w:val="26"/>
        </w:rPr>
        <w:t>Комиссия является координатором ежегодных межведомственных профилактических акций. В течение 2018 года подготовлены постановления комиссии и разработаны планы мероприятий по проведению межведомственных профилактических акций: «Дети улиц», «За здоровый образ жизни», «Подросток», «Образование – всем детям», «Защита». Достижению поставленных целей в рамках проведения акции способствовало взаимодействие всех органов и учреждений системы профилактики безнадзорности и правонарушений несовершеннолетних.</w:t>
      </w:r>
      <w:r w:rsidR="006E66F3" w:rsidRPr="001B3FB8">
        <w:rPr>
          <w:sz w:val="26"/>
          <w:szCs w:val="26"/>
        </w:rPr>
        <w:t xml:space="preserve"> </w:t>
      </w:r>
      <w:r w:rsidR="00F23004" w:rsidRPr="001B3FB8">
        <w:rPr>
          <w:sz w:val="26"/>
          <w:szCs w:val="26"/>
        </w:rPr>
        <w:t>Работа по выявлению причин и условий самовольных уходов несовершеннолетних из семей и учреждений, пропаганде здорового образа жизни, организации отдыха и занятости детей и подростков, находящихся в социально опасном положении, предотвращению роста численности не обучающихся несовершеннолетних, оказани</w:t>
      </w:r>
      <w:r w:rsidR="00C2210E">
        <w:rPr>
          <w:sz w:val="26"/>
          <w:szCs w:val="26"/>
        </w:rPr>
        <w:t>ю</w:t>
      </w:r>
      <w:r w:rsidR="00F23004" w:rsidRPr="001B3FB8">
        <w:rPr>
          <w:sz w:val="26"/>
          <w:szCs w:val="26"/>
        </w:rPr>
        <w:t xml:space="preserve"> помощи детям и подросткам, находящимся в социально опасном положении, не ограничивается рамками проведения указанных акций, носит системный и комплексный характер, дает положительные результаты.</w:t>
      </w:r>
    </w:p>
    <w:p w:rsidR="00CE76F1" w:rsidRPr="001B3FB8" w:rsidRDefault="00F23004" w:rsidP="00F14981">
      <w:pPr>
        <w:ind w:firstLine="709"/>
        <w:jc w:val="both"/>
        <w:rPr>
          <w:sz w:val="26"/>
          <w:szCs w:val="26"/>
        </w:rPr>
      </w:pPr>
      <w:r w:rsidRPr="001B3FB8">
        <w:rPr>
          <w:sz w:val="26"/>
          <w:szCs w:val="26"/>
        </w:rPr>
        <w:t>В 2018 году в районе проведено 28 заседаний, из них 4 координационных совещания, на которых рассмотрен 51 тематический вопрос. Рассмотрение вопросов определяет комплекс неотложных мер по организации профилактики безнадзорности и порядок межведомственного взаимодействия учреждений и служб системы профилактики правонарушений среди несовершеннолетних в районе.</w:t>
      </w:r>
    </w:p>
    <w:p w:rsidR="00F23004" w:rsidRPr="001B3FB8" w:rsidRDefault="001650F9" w:rsidP="00F14981">
      <w:pPr>
        <w:ind w:firstLine="709"/>
        <w:jc w:val="both"/>
        <w:rPr>
          <w:sz w:val="26"/>
          <w:szCs w:val="26"/>
        </w:rPr>
      </w:pPr>
      <w:r w:rsidRPr="001B3FB8">
        <w:rPr>
          <w:sz w:val="26"/>
          <w:szCs w:val="26"/>
        </w:rPr>
        <w:t>Всего в течение года в комиссию для рассмотрения поступило 311 материалов (в 2017 году</w:t>
      </w:r>
      <w:r w:rsidR="00C2210E">
        <w:rPr>
          <w:sz w:val="26"/>
          <w:szCs w:val="26"/>
        </w:rPr>
        <w:t xml:space="preserve"> - </w:t>
      </w:r>
      <w:r w:rsidRPr="001B3FB8">
        <w:rPr>
          <w:sz w:val="26"/>
          <w:szCs w:val="26"/>
        </w:rPr>
        <w:t>302), из них в отношении несовершеннолетних правонарушителей</w:t>
      </w:r>
      <w:r w:rsidR="00C2210E">
        <w:rPr>
          <w:sz w:val="26"/>
          <w:szCs w:val="26"/>
        </w:rPr>
        <w:t xml:space="preserve"> - </w:t>
      </w:r>
      <w:r w:rsidRPr="001B3FB8">
        <w:rPr>
          <w:sz w:val="26"/>
          <w:szCs w:val="26"/>
        </w:rPr>
        <w:t>187 (в 2017 году</w:t>
      </w:r>
      <w:r w:rsidR="00C2210E">
        <w:rPr>
          <w:sz w:val="26"/>
          <w:szCs w:val="26"/>
        </w:rPr>
        <w:t xml:space="preserve"> - </w:t>
      </w:r>
      <w:r w:rsidRPr="001B3FB8">
        <w:rPr>
          <w:sz w:val="26"/>
          <w:szCs w:val="26"/>
        </w:rPr>
        <w:t>167); в отношении законных представителей и иных лиц</w:t>
      </w:r>
      <w:r w:rsidR="00C2210E">
        <w:rPr>
          <w:sz w:val="26"/>
          <w:szCs w:val="26"/>
        </w:rPr>
        <w:t xml:space="preserve"> - </w:t>
      </w:r>
      <w:r w:rsidRPr="001B3FB8">
        <w:rPr>
          <w:sz w:val="26"/>
          <w:szCs w:val="26"/>
        </w:rPr>
        <w:t>124 (в 2017 году -154). В соответствии с п.4 ч.1 ст.29.4 КоАП РФ комиссия вернула на доработку 49 административных протоколов, из них вновь в комисс</w:t>
      </w:r>
      <w:r w:rsidR="00C2210E">
        <w:rPr>
          <w:sz w:val="26"/>
          <w:szCs w:val="26"/>
        </w:rPr>
        <w:t>ию не поступили 16 протоколов (</w:t>
      </w:r>
      <w:r w:rsidRPr="001B3FB8">
        <w:rPr>
          <w:sz w:val="26"/>
          <w:szCs w:val="26"/>
        </w:rPr>
        <w:t>в 2017 году</w:t>
      </w:r>
      <w:r w:rsidR="00C2210E">
        <w:rPr>
          <w:sz w:val="26"/>
          <w:szCs w:val="26"/>
        </w:rPr>
        <w:t xml:space="preserve"> - </w:t>
      </w:r>
      <w:r w:rsidRPr="001B3FB8">
        <w:rPr>
          <w:sz w:val="26"/>
          <w:szCs w:val="26"/>
        </w:rPr>
        <w:t xml:space="preserve">26 и 8  протоколов соответственно). Передано для рассмотрения по подведомственности </w:t>
      </w:r>
      <w:r w:rsidR="00C2210E">
        <w:rPr>
          <w:sz w:val="26"/>
          <w:szCs w:val="26"/>
        </w:rPr>
        <w:t xml:space="preserve">                         </w:t>
      </w:r>
      <w:r w:rsidRPr="001B3FB8">
        <w:rPr>
          <w:sz w:val="26"/>
          <w:szCs w:val="26"/>
        </w:rPr>
        <w:t>12 административных протоколов (в 2017 году</w:t>
      </w:r>
      <w:r w:rsidR="00F96CFB" w:rsidRPr="001B3FB8">
        <w:rPr>
          <w:sz w:val="26"/>
          <w:szCs w:val="26"/>
        </w:rPr>
        <w:t xml:space="preserve"> - </w:t>
      </w:r>
      <w:r w:rsidRPr="001B3FB8">
        <w:rPr>
          <w:sz w:val="26"/>
          <w:szCs w:val="26"/>
        </w:rPr>
        <w:t xml:space="preserve">7). При рассмотрении дел об административных правонарушений в отношении законных представителей и иных взрослых лиц на заседаниях комиссии вынесено: 217 постановлений о назначении </w:t>
      </w:r>
      <w:r w:rsidRPr="001B3FB8">
        <w:rPr>
          <w:sz w:val="26"/>
          <w:szCs w:val="26"/>
        </w:rPr>
        <w:lastRenderedPageBreak/>
        <w:t>административного наказания; 65 постановлений о прекращении производства по делу, из них: в связи с отсутствием состава административного правонарушения</w:t>
      </w:r>
      <w:r w:rsidR="00F96CFB" w:rsidRPr="001B3FB8">
        <w:rPr>
          <w:sz w:val="26"/>
          <w:szCs w:val="26"/>
        </w:rPr>
        <w:t xml:space="preserve"> - </w:t>
      </w:r>
      <w:r w:rsidRPr="001B3FB8">
        <w:rPr>
          <w:sz w:val="26"/>
          <w:szCs w:val="26"/>
        </w:rPr>
        <w:t xml:space="preserve">18, в связи с истечением сроков привлечения к административной </w:t>
      </w:r>
      <w:r w:rsidR="00721CB2" w:rsidRPr="001B3FB8">
        <w:rPr>
          <w:sz w:val="26"/>
          <w:szCs w:val="26"/>
        </w:rPr>
        <w:t>ответственности</w:t>
      </w:r>
      <w:r w:rsidRPr="001B3FB8">
        <w:rPr>
          <w:sz w:val="26"/>
          <w:szCs w:val="26"/>
        </w:rPr>
        <w:t xml:space="preserve"> -</w:t>
      </w:r>
      <w:r w:rsidR="00F96CFB" w:rsidRPr="001B3FB8">
        <w:rPr>
          <w:sz w:val="26"/>
          <w:szCs w:val="26"/>
        </w:rPr>
        <w:t xml:space="preserve"> </w:t>
      </w:r>
      <w:r w:rsidRPr="001B3FB8">
        <w:rPr>
          <w:sz w:val="26"/>
          <w:szCs w:val="26"/>
        </w:rPr>
        <w:t>45.</w:t>
      </w:r>
    </w:p>
    <w:p w:rsidR="00721CB2" w:rsidRPr="001B3FB8" w:rsidRDefault="00721CB2" w:rsidP="00F14981">
      <w:pPr>
        <w:ind w:firstLine="709"/>
        <w:jc w:val="both"/>
        <w:rPr>
          <w:sz w:val="26"/>
          <w:szCs w:val="26"/>
        </w:rPr>
      </w:pPr>
      <w:r w:rsidRPr="001B3FB8">
        <w:rPr>
          <w:sz w:val="26"/>
          <w:szCs w:val="26"/>
        </w:rPr>
        <w:t>В 2018 году на заседаниях комиссии 62 несовершеннолетним, замеченным в употреблении алкоголя, наркотических и психотропных веществ, выданы направления в ГБУЗ «Челябинская областная клиническая наркологическая больница» для проведения врачом-наркологом плановой лечебно-профилактической работы (в 2017 году -73).</w:t>
      </w:r>
    </w:p>
    <w:p w:rsidR="00F0119A" w:rsidRPr="001B3FB8" w:rsidRDefault="00721CB2" w:rsidP="00F14981">
      <w:pPr>
        <w:ind w:firstLine="709"/>
        <w:jc w:val="both"/>
        <w:rPr>
          <w:sz w:val="26"/>
          <w:szCs w:val="26"/>
        </w:rPr>
      </w:pPr>
      <w:r w:rsidRPr="001B3FB8">
        <w:rPr>
          <w:sz w:val="26"/>
          <w:szCs w:val="26"/>
        </w:rPr>
        <w:t>В течение 2018 года на рассмотрение в комиссию поступило 21 административное дело в отношении 18 детей-сирот и детей, оставшихся без попечения родителей. Наибольшее количество дел указанной категории составлены на учащихся общеобразовательных школ района и их законных представителей -</w:t>
      </w:r>
      <w:r w:rsidR="00C2210E">
        <w:rPr>
          <w:sz w:val="26"/>
          <w:szCs w:val="26"/>
        </w:rPr>
        <w:t xml:space="preserve"> </w:t>
      </w:r>
      <w:r w:rsidRPr="001B3FB8">
        <w:rPr>
          <w:sz w:val="26"/>
          <w:szCs w:val="26"/>
        </w:rPr>
        <w:t>13 (или 72%). По итогам заслушивания на заседаниях комиссии информации о количестве рассмотренных персональных дел и состоянии правонарушений среди обучающихся организаций, в 2018 году комиссия района вынесла 7 постановлений руководителям образовательных организаций района</w:t>
      </w:r>
      <w:r w:rsidR="00F0119A" w:rsidRPr="001B3FB8">
        <w:rPr>
          <w:sz w:val="26"/>
          <w:szCs w:val="26"/>
        </w:rPr>
        <w:t xml:space="preserve"> </w:t>
      </w:r>
      <w:r w:rsidR="00C2210E">
        <w:rPr>
          <w:sz w:val="26"/>
          <w:szCs w:val="26"/>
        </w:rPr>
        <w:t>о</w:t>
      </w:r>
      <w:r w:rsidR="00F0119A" w:rsidRPr="001B3FB8">
        <w:rPr>
          <w:sz w:val="26"/>
          <w:szCs w:val="26"/>
        </w:rPr>
        <w:t>б устранении причин и условий, способствующих правонарушениям несовершеннолетних</w:t>
      </w:r>
      <w:r w:rsidRPr="001B3FB8">
        <w:rPr>
          <w:sz w:val="26"/>
          <w:szCs w:val="26"/>
        </w:rPr>
        <w:t>.</w:t>
      </w:r>
    </w:p>
    <w:p w:rsidR="00F0119A" w:rsidRPr="001B3FB8" w:rsidRDefault="00F0119A" w:rsidP="00F14981">
      <w:pPr>
        <w:ind w:firstLine="709"/>
        <w:jc w:val="both"/>
        <w:rPr>
          <w:sz w:val="26"/>
          <w:szCs w:val="26"/>
        </w:rPr>
      </w:pPr>
      <w:r w:rsidRPr="001B3FB8">
        <w:rPr>
          <w:sz w:val="26"/>
          <w:szCs w:val="26"/>
        </w:rPr>
        <w:t>По фактам нарушения сотрудниками Отдела полиции требований КоАП РФ, комиссия внесла 4 представления в Отдел полиции «Советский» УМВД России по г. Челябинску и Отдел полиции «Центральный»</w:t>
      </w:r>
      <w:r w:rsidR="00C2210E">
        <w:rPr>
          <w:sz w:val="26"/>
          <w:szCs w:val="26"/>
        </w:rPr>
        <w:t xml:space="preserve"> </w:t>
      </w:r>
      <w:r w:rsidRPr="001B3FB8">
        <w:rPr>
          <w:sz w:val="26"/>
          <w:szCs w:val="26"/>
        </w:rPr>
        <w:t>УМВД России по г. Челябинску.</w:t>
      </w:r>
    </w:p>
    <w:p w:rsidR="00CD376D" w:rsidRPr="001B3FB8" w:rsidRDefault="00CD376D" w:rsidP="00F14981">
      <w:pPr>
        <w:pStyle w:val="a8"/>
        <w:spacing w:after="0"/>
        <w:ind w:firstLine="709"/>
        <w:jc w:val="both"/>
        <w:rPr>
          <w:sz w:val="26"/>
          <w:szCs w:val="26"/>
          <w:highlight w:val="lightGray"/>
        </w:rPr>
      </w:pPr>
      <w:r w:rsidRPr="001B3FB8">
        <w:rPr>
          <w:sz w:val="26"/>
          <w:szCs w:val="26"/>
        </w:rPr>
        <w:t xml:space="preserve">В 2018 году комиссия организовала изучение взаимодействия органов и учреждений системы профилактики правонарушений несовершеннолетних, расположенных на территории района, в том числе в части организации работы по профилактике правонарушений среди несовершеннолетних, привлечения к занятиям в учреждениях дополнительного образования несовершеннолетних, проживающих в семьях, находящихся в социально опасном положении, а также по профилактике самовольных уходов несовершеннолетних из семей (МАОУ «СОШ № 56 г. Челябинска», МБОУ «СОШ № 58 г. Челябинска», МБОУ «ООШ № 110 г. Челябинска») ГБПОУ «Челябинский </w:t>
      </w:r>
      <w:r w:rsidR="00C2210E">
        <w:rPr>
          <w:sz w:val="26"/>
          <w:szCs w:val="26"/>
        </w:rPr>
        <w:t>а</w:t>
      </w:r>
      <w:r w:rsidRPr="001B3FB8">
        <w:rPr>
          <w:sz w:val="26"/>
          <w:szCs w:val="26"/>
        </w:rPr>
        <w:t xml:space="preserve">втотранспортный </w:t>
      </w:r>
      <w:r w:rsidR="00C2210E">
        <w:rPr>
          <w:sz w:val="26"/>
          <w:szCs w:val="26"/>
        </w:rPr>
        <w:t>т</w:t>
      </w:r>
      <w:r w:rsidRPr="001B3FB8">
        <w:rPr>
          <w:sz w:val="26"/>
          <w:szCs w:val="26"/>
        </w:rPr>
        <w:t>ехникум» (образовательный комплекс подготовки квалифицированных рабочих, служащих).</w:t>
      </w:r>
    </w:p>
    <w:p w:rsidR="00CD376D" w:rsidRPr="001B3FB8" w:rsidRDefault="00CD376D" w:rsidP="00F14981">
      <w:pPr>
        <w:tabs>
          <w:tab w:val="left" w:pos="567"/>
        </w:tabs>
        <w:ind w:firstLine="709"/>
        <w:jc w:val="both"/>
        <w:rPr>
          <w:sz w:val="26"/>
          <w:szCs w:val="26"/>
        </w:rPr>
      </w:pPr>
      <w:r w:rsidRPr="001B3FB8">
        <w:rPr>
          <w:sz w:val="26"/>
          <w:szCs w:val="26"/>
        </w:rPr>
        <w:t>В целом, работа по профилактике безнадзорности и правонарушений среди несовершеннолетних района проводится целенаправленно и строится на тесном взаимодействии служб и учреждений, ориентированных на работу с детьми. Соблюдение и защита прав,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w:t>
      </w:r>
    </w:p>
    <w:p w:rsidR="00CD376D" w:rsidRPr="001B3FB8" w:rsidRDefault="00CD376D" w:rsidP="00F14981">
      <w:pPr>
        <w:ind w:firstLine="709"/>
        <w:jc w:val="both"/>
        <w:rPr>
          <w:sz w:val="26"/>
          <w:szCs w:val="26"/>
        </w:rPr>
      </w:pPr>
      <w:r w:rsidRPr="001B3FB8">
        <w:rPr>
          <w:color w:val="00000A"/>
          <w:sz w:val="26"/>
          <w:szCs w:val="26"/>
        </w:rPr>
        <w:t xml:space="preserve">За 2018 год в </w:t>
      </w:r>
      <w:r w:rsidR="00F14981" w:rsidRPr="001B3FB8">
        <w:rPr>
          <w:sz w:val="26"/>
          <w:szCs w:val="26"/>
        </w:rPr>
        <w:t>Центре занятости Советского района</w:t>
      </w:r>
      <w:r w:rsidR="00F14981" w:rsidRPr="001B3FB8">
        <w:rPr>
          <w:color w:val="00000A"/>
          <w:sz w:val="26"/>
          <w:szCs w:val="26"/>
        </w:rPr>
        <w:t xml:space="preserve"> </w:t>
      </w:r>
      <w:r w:rsidRPr="001B3FB8">
        <w:rPr>
          <w:color w:val="00000A"/>
          <w:sz w:val="26"/>
          <w:szCs w:val="26"/>
        </w:rPr>
        <w:t>по вопросу временного трудоустройства в свободное от учебы время и в летний период зарегистрирован 151 человек категории «несовершеннолетние граждане» (учащиеся школ, колледжей).</w:t>
      </w:r>
      <w:r w:rsidR="00F14981" w:rsidRPr="001B3FB8">
        <w:rPr>
          <w:color w:val="00000A"/>
          <w:sz w:val="26"/>
          <w:szCs w:val="26"/>
        </w:rPr>
        <w:t xml:space="preserve"> Ф</w:t>
      </w:r>
      <w:r w:rsidRPr="001B3FB8">
        <w:rPr>
          <w:color w:val="00000A"/>
          <w:sz w:val="26"/>
          <w:szCs w:val="26"/>
        </w:rPr>
        <w:t>акты привлечения к работам, на которых запрещено или ограничено применение труда несовершеннолетних и другие нарушения трудового законодательства, не выявлены.</w:t>
      </w:r>
    </w:p>
    <w:p w:rsidR="00CD376D" w:rsidRPr="001B3FB8" w:rsidRDefault="00CD376D" w:rsidP="00F14981">
      <w:pPr>
        <w:pStyle w:val="Header"/>
        <w:tabs>
          <w:tab w:val="left" w:pos="708"/>
        </w:tabs>
        <w:ind w:firstLine="709"/>
        <w:jc w:val="both"/>
        <w:rPr>
          <w:sz w:val="26"/>
          <w:szCs w:val="26"/>
          <w:lang w:val="ru-RU"/>
        </w:rPr>
      </w:pPr>
      <w:r w:rsidRPr="001B3FB8">
        <w:rPr>
          <w:sz w:val="26"/>
          <w:szCs w:val="26"/>
          <w:lang w:val="ru-RU"/>
        </w:rPr>
        <w:t>В ГБПОУ «Челябинский энергетический колледж им. С.М. Кирова» в рамках проведения межведомственной профилактической акции «Защита»</w:t>
      </w:r>
      <w:r w:rsidR="00F14981" w:rsidRPr="001B3FB8">
        <w:rPr>
          <w:sz w:val="26"/>
          <w:szCs w:val="26"/>
          <w:lang w:val="ru-RU"/>
        </w:rPr>
        <w:t xml:space="preserve"> </w:t>
      </w:r>
      <w:r w:rsidRPr="001B3FB8">
        <w:rPr>
          <w:sz w:val="26"/>
          <w:szCs w:val="26"/>
          <w:lang w:val="ru-RU"/>
        </w:rPr>
        <w:t>в ноябре 2018 г</w:t>
      </w:r>
      <w:r w:rsidR="00F14981" w:rsidRPr="001B3FB8">
        <w:rPr>
          <w:sz w:val="26"/>
          <w:szCs w:val="26"/>
          <w:lang w:val="ru-RU"/>
        </w:rPr>
        <w:t xml:space="preserve">ода прошел брифинг студентов 1 и </w:t>
      </w:r>
      <w:r w:rsidRPr="001B3FB8">
        <w:rPr>
          <w:sz w:val="26"/>
          <w:szCs w:val="26"/>
          <w:lang w:val="ru-RU"/>
        </w:rPr>
        <w:t xml:space="preserve">4 курсов с представителями </w:t>
      </w:r>
      <w:r w:rsidR="00F14981" w:rsidRPr="001B3FB8">
        <w:rPr>
          <w:sz w:val="26"/>
          <w:szCs w:val="26"/>
          <w:lang w:val="ru-RU"/>
        </w:rPr>
        <w:t>отделения по делам несовершеннолетних Отдела полиции «Советский» УМВД России по</w:t>
      </w:r>
      <w:r w:rsidR="00C2210E">
        <w:rPr>
          <w:sz w:val="26"/>
          <w:szCs w:val="26"/>
          <w:lang w:val="ru-RU"/>
        </w:rPr>
        <w:t xml:space="preserve">              </w:t>
      </w:r>
      <w:r w:rsidR="00F14981" w:rsidRPr="001B3FB8">
        <w:rPr>
          <w:sz w:val="26"/>
          <w:szCs w:val="26"/>
          <w:lang w:val="ru-RU"/>
        </w:rPr>
        <w:t xml:space="preserve"> г. Челябинску</w:t>
      </w:r>
      <w:r w:rsidRPr="001B3FB8">
        <w:rPr>
          <w:sz w:val="26"/>
          <w:szCs w:val="26"/>
          <w:lang w:val="ru-RU"/>
        </w:rPr>
        <w:t xml:space="preserve">, прокуратуры Советского района, </w:t>
      </w:r>
      <w:r w:rsidR="00F14981" w:rsidRPr="001B3FB8">
        <w:rPr>
          <w:sz w:val="26"/>
          <w:szCs w:val="26"/>
          <w:lang w:val="ru-RU"/>
        </w:rPr>
        <w:t>Советского управления социальной защиты населения Администрации города Челябинска</w:t>
      </w:r>
      <w:r w:rsidRPr="001B3FB8">
        <w:rPr>
          <w:sz w:val="26"/>
          <w:szCs w:val="26"/>
          <w:lang w:val="ru-RU"/>
        </w:rPr>
        <w:t xml:space="preserve">, </w:t>
      </w:r>
      <w:r w:rsidR="00F14981" w:rsidRPr="001B3FB8">
        <w:rPr>
          <w:sz w:val="26"/>
          <w:szCs w:val="26"/>
          <w:lang w:val="ru-RU"/>
        </w:rPr>
        <w:t xml:space="preserve">Центром </w:t>
      </w:r>
      <w:r w:rsidR="00F14981" w:rsidRPr="001B3FB8">
        <w:rPr>
          <w:sz w:val="26"/>
          <w:szCs w:val="26"/>
          <w:lang w:val="ru-RU"/>
        </w:rPr>
        <w:lastRenderedPageBreak/>
        <w:t>занятости Советского района</w:t>
      </w:r>
      <w:r w:rsidRPr="001B3FB8">
        <w:rPr>
          <w:sz w:val="26"/>
          <w:szCs w:val="26"/>
          <w:lang w:val="ru-RU"/>
        </w:rPr>
        <w:t xml:space="preserve"> по правовой тематике, в том числе о социальной поддержке детей</w:t>
      </w:r>
      <w:r w:rsidR="00C2210E">
        <w:rPr>
          <w:sz w:val="26"/>
          <w:szCs w:val="26"/>
          <w:lang w:val="ru-RU"/>
        </w:rPr>
        <w:t>-</w:t>
      </w:r>
      <w:r w:rsidRPr="001B3FB8">
        <w:rPr>
          <w:sz w:val="26"/>
          <w:szCs w:val="26"/>
          <w:lang w:val="ru-RU"/>
        </w:rPr>
        <w:t>сирот, детей, оставшихся без попечения родителей, трудоустройстве несовершеннолетних</w:t>
      </w:r>
      <w:r w:rsidR="00F14981" w:rsidRPr="001B3FB8">
        <w:rPr>
          <w:sz w:val="26"/>
          <w:szCs w:val="26"/>
          <w:lang w:val="ru-RU"/>
        </w:rPr>
        <w:t>. Приняли участие 360 человек</w:t>
      </w:r>
      <w:r w:rsidRPr="001B3FB8">
        <w:rPr>
          <w:sz w:val="26"/>
          <w:szCs w:val="26"/>
          <w:lang w:val="ru-RU"/>
        </w:rPr>
        <w:t xml:space="preserve">. </w:t>
      </w:r>
    </w:p>
    <w:p w:rsidR="00CD376D" w:rsidRPr="001B3FB8" w:rsidRDefault="00CD376D" w:rsidP="00F14981">
      <w:pPr>
        <w:tabs>
          <w:tab w:val="left" w:pos="709"/>
        </w:tabs>
        <w:ind w:firstLine="709"/>
        <w:jc w:val="both"/>
        <w:rPr>
          <w:sz w:val="26"/>
          <w:szCs w:val="26"/>
        </w:rPr>
      </w:pPr>
      <w:r w:rsidRPr="001B3FB8">
        <w:rPr>
          <w:bCs/>
          <w:color w:val="00000A"/>
          <w:sz w:val="26"/>
          <w:szCs w:val="26"/>
        </w:rPr>
        <w:t>Комиссия ходатайствовала перед судом Советского района о помещении 2  несовершеннолетних в специальное учебно-воспитательное учреждение закрытого типа (ходатайств</w:t>
      </w:r>
      <w:r w:rsidR="00F14981" w:rsidRPr="001B3FB8">
        <w:rPr>
          <w:bCs/>
          <w:color w:val="00000A"/>
          <w:sz w:val="26"/>
          <w:szCs w:val="26"/>
        </w:rPr>
        <w:t>о</w:t>
      </w:r>
      <w:r w:rsidRPr="001B3FB8">
        <w:rPr>
          <w:bCs/>
          <w:color w:val="00000A"/>
          <w:sz w:val="26"/>
          <w:szCs w:val="26"/>
        </w:rPr>
        <w:t xml:space="preserve"> удовлетвор</w:t>
      </w:r>
      <w:r w:rsidR="00F14981" w:rsidRPr="001B3FB8">
        <w:rPr>
          <w:bCs/>
          <w:color w:val="00000A"/>
          <w:sz w:val="26"/>
          <w:szCs w:val="26"/>
        </w:rPr>
        <w:t>или</w:t>
      </w:r>
      <w:r w:rsidRPr="001B3FB8">
        <w:rPr>
          <w:bCs/>
          <w:color w:val="00000A"/>
          <w:sz w:val="26"/>
          <w:szCs w:val="26"/>
        </w:rPr>
        <w:t>).</w:t>
      </w:r>
    </w:p>
    <w:p w:rsidR="00F0119A" w:rsidRDefault="00F0119A" w:rsidP="00F14981">
      <w:pPr>
        <w:ind w:firstLine="709"/>
        <w:jc w:val="both"/>
      </w:pPr>
    </w:p>
    <w:p w:rsidR="00E16168" w:rsidRDefault="00E16168" w:rsidP="00F14981">
      <w:pPr>
        <w:ind w:firstLine="709"/>
        <w:jc w:val="both"/>
      </w:pPr>
    </w:p>
    <w:p w:rsidR="00E16168" w:rsidRDefault="00E16168" w:rsidP="00E16168">
      <w:pPr>
        <w:spacing w:line="360" w:lineRule="auto"/>
        <w:ind w:firstLine="709"/>
        <w:jc w:val="center"/>
        <w:rPr>
          <w:b/>
          <w:sz w:val="26"/>
          <w:szCs w:val="26"/>
        </w:rPr>
      </w:pPr>
      <w:r w:rsidRPr="006F6C3D">
        <w:rPr>
          <w:b/>
          <w:sz w:val="26"/>
          <w:szCs w:val="26"/>
        </w:rPr>
        <w:t>Работа с обращениями граждан</w:t>
      </w:r>
    </w:p>
    <w:p w:rsidR="00E16168" w:rsidRDefault="00E16168" w:rsidP="00E16168">
      <w:pPr>
        <w:spacing w:line="360" w:lineRule="auto"/>
        <w:ind w:firstLine="709"/>
        <w:jc w:val="center"/>
        <w:rPr>
          <w:b/>
          <w:sz w:val="26"/>
          <w:szCs w:val="26"/>
        </w:rPr>
      </w:pPr>
    </w:p>
    <w:p w:rsidR="00E16168" w:rsidRPr="00FC4DAF" w:rsidRDefault="00E16168" w:rsidP="00E16168">
      <w:pPr>
        <w:ind w:firstLine="709"/>
        <w:jc w:val="both"/>
        <w:rPr>
          <w:color w:val="000000"/>
          <w:sz w:val="26"/>
          <w:szCs w:val="26"/>
          <w:shd w:val="clear" w:color="auto" w:fill="FFFFFF"/>
        </w:rPr>
      </w:pPr>
      <w:r w:rsidRPr="00FC4DAF">
        <w:rPr>
          <w:color w:val="000000"/>
          <w:sz w:val="26"/>
          <w:szCs w:val="26"/>
        </w:rPr>
        <w:t xml:space="preserve">Работа с обращениями граждан является одним из основных направлений </w:t>
      </w:r>
      <w:r w:rsidRPr="00FC4DAF">
        <w:rPr>
          <w:sz w:val="26"/>
          <w:szCs w:val="26"/>
        </w:rPr>
        <w:t>деятельности администрации района</w:t>
      </w:r>
      <w:r w:rsidRPr="00FC4DAF">
        <w:rPr>
          <w:color w:val="000000"/>
          <w:sz w:val="26"/>
          <w:szCs w:val="26"/>
        </w:rPr>
        <w:t xml:space="preserve">. </w:t>
      </w:r>
    </w:p>
    <w:p w:rsidR="00E16168" w:rsidRPr="00FC4DAF" w:rsidRDefault="00E16168" w:rsidP="00E16168">
      <w:pPr>
        <w:autoSpaceDE w:val="0"/>
        <w:autoSpaceDN w:val="0"/>
        <w:adjustRightInd w:val="0"/>
        <w:ind w:firstLine="709"/>
        <w:jc w:val="both"/>
        <w:rPr>
          <w:b/>
          <w:sz w:val="26"/>
          <w:szCs w:val="26"/>
        </w:rPr>
      </w:pPr>
      <w:r w:rsidRPr="00FC4DAF">
        <w:rPr>
          <w:sz w:val="26"/>
          <w:szCs w:val="26"/>
        </w:rPr>
        <w:t xml:space="preserve">В 2018 году поступило 2114 устных и письменных обращений, в том числе 1130 обращений в форме электронного документооборота (в 2017 году - 1826). На контроль поставлено 1834 обращения или 87% </w:t>
      </w:r>
      <w:r w:rsidR="00F921D3" w:rsidRPr="00FC4DAF">
        <w:rPr>
          <w:sz w:val="26"/>
          <w:szCs w:val="26"/>
        </w:rPr>
        <w:t>от общего количества обращений,</w:t>
      </w:r>
      <w:r w:rsidRPr="00FC4DAF">
        <w:rPr>
          <w:sz w:val="26"/>
          <w:szCs w:val="26"/>
        </w:rPr>
        <w:t xml:space="preserve"> 318 обращений (15%) рассмотрено с выездом на место.</w:t>
      </w:r>
    </w:p>
    <w:p w:rsidR="00C77A19" w:rsidRDefault="00C77A19" w:rsidP="00E16168">
      <w:pPr>
        <w:autoSpaceDE w:val="0"/>
        <w:autoSpaceDN w:val="0"/>
        <w:adjustRightInd w:val="0"/>
        <w:spacing w:line="360" w:lineRule="auto"/>
        <w:ind w:firstLine="709"/>
        <w:jc w:val="center"/>
        <w:rPr>
          <w:b/>
          <w:sz w:val="26"/>
          <w:szCs w:val="26"/>
        </w:rPr>
      </w:pPr>
    </w:p>
    <w:p w:rsidR="00E16168" w:rsidRDefault="00E16168" w:rsidP="00E16168">
      <w:pPr>
        <w:autoSpaceDE w:val="0"/>
        <w:autoSpaceDN w:val="0"/>
        <w:adjustRightInd w:val="0"/>
        <w:spacing w:line="360" w:lineRule="auto"/>
        <w:ind w:firstLine="709"/>
        <w:jc w:val="center"/>
        <w:rPr>
          <w:b/>
          <w:sz w:val="26"/>
          <w:szCs w:val="26"/>
        </w:rPr>
      </w:pPr>
      <w:r w:rsidRPr="00A164B4">
        <w:rPr>
          <w:b/>
          <w:sz w:val="26"/>
          <w:szCs w:val="26"/>
        </w:rPr>
        <w:t>Общее количество обращений</w:t>
      </w:r>
    </w:p>
    <w:p w:rsidR="00E16168" w:rsidRPr="00A164B4" w:rsidRDefault="00E16168" w:rsidP="00E16168">
      <w:pPr>
        <w:autoSpaceDE w:val="0"/>
        <w:autoSpaceDN w:val="0"/>
        <w:adjustRightInd w:val="0"/>
        <w:spacing w:line="360" w:lineRule="auto"/>
        <w:ind w:firstLine="709"/>
        <w:jc w:val="center"/>
        <w:rPr>
          <w:b/>
          <w:sz w:val="26"/>
          <w:szCs w:val="26"/>
        </w:rPr>
      </w:pPr>
    </w:p>
    <w:p w:rsidR="00E16168" w:rsidRDefault="00E16168" w:rsidP="00E16168">
      <w:pPr>
        <w:autoSpaceDE w:val="0"/>
        <w:autoSpaceDN w:val="0"/>
        <w:adjustRightInd w:val="0"/>
        <w:spacing w:line="360" w:lineRule="auto"/>
        <w:ind w:firstLine="709"/>
        <w:jc w:val="both"/>
        <w:rPr>
          <w:sz w:val="26"/>
          <w:szCs w:val="26"/>
        </w:rPr>
      </w:pPr>
      <w:r>
        <w:rPr>
          <w:noProof/>
          <w:sz w:val="26"/>
          <w:szCs w:val="26"/>
        </w:rPr>
        <w:drawing>
          <wp:inline distT="0" distB="0" distL="0" distR="0">
            <wp:extent cx="5086536" cy="2124635"/>
            <wp:effectExtent l="19050" t="0" r="18864" b="8965"/>
            <wp:docPr id="1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Наибольшее количество вопросов поступило по следующим темам:</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 экономика - 1524 (70%);</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 жилищно-коммунальная сфера- 438 (20%);</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 социальная сфера- 54 (2,5%).</w:t>
      </w: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E16168" w:rsidRDefault="00E16168" w:rsidP="00E16168">
      <w:pPr>
        <w:tabs>
          <w:tab w:val="left" w:pos="709"/>
        </w:tabs>
        <w:autoSpaceDE w:val="0"/>
        <w:autoSpaceDN w:val="0"/>
        <w:adjustRightInd w:val="0"/>
        <w:spacing w:line="360" w:lineRule="auto"/>
        <w:ind w:firstLine="709"/>
        <w:jc w:val="center"/>
        <w:rPr>
          <w:b/>
          <w:sz w:val="26"/>
          <w:szCs w:val="26"/>
        </w:rPr>
      </w:pPr>
      <w:r w:rsidRPr="0085667D">
        <w:rPr>
          <w:b/>
          <w:sz w:val="26"/>
          <w:szCs w:val="26"/>
        </w:rPr>
        <w:t>Структура обращений по заявленным вопросам</w:t>
      </w: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E16168" w:rsidRDefault="00E16168" w:rsidP="00E16168">
      <w:pPr>
        <w:tabs>
          <w:tab w:val="left" w:pos="709"/>
        </w:tabs>
        <w:autoSpaceDE w:val="0"/>
        <w:autoSpaceDN w:val="0"/>
        <w:adjustRightInd w:val="0"/>
        <w:spacing w:line="360" w:lineRule="auto"/>
        <w:ind w:firstLine="709"/>
        <w:jc w:val="both"/>
        <w:rPr>
          <w:sz w:val="26"/>
          <w:szCs w:val="26"/>
        </w:rPr>
      </w:pPr>
      <w:r>
        <w:rPr>
          <w:noProof/>
          <w:sz w:val="26"/>
          <w:szCs w:val="26"/>
        </w:rPr>
        <w:drawing>
          <wp:inline distT="0" distB="0" distL="0" distR="0">
            <wp:extent cx="5107006" cy="2052918"/>
            <wp:effectExtent l="19050" t="0" r="17444" b="4482"/>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16168" w:rsidRPr="00FC4DAF" w:rsidRDefault="00E16168" w:rsidP="00E16168">
      <w:pPr>
        <w:autoSpaceDE w:val="0"/>
        <w:autoSpaceDN w:val="0"/>
        <w:adjustRightInd w:val="0"/>
        <w:ind w:firstLine="709"/>
        <w:jc w:val="both"/>
        <w:rPr>
          <w:sz w:val="26"/>
          <w:szCs w:val="26"/>
        </w:rPr>
      </w:pPr>
      <w:r w:rsidRPr="00FC4DAF">
        <w:rPr>
          <w:sz w:val="26"/>
          <w:szCs w:val="26"/>
        </w:rPr>
        <w:t>Повышенный интерес заявителей представляют вопросы</w:t>
      </w:r>
      <w:r w:rsidR="00FC4DAF">
        <w:rPr>
          <w:sz w:val="26"/>
          <w:szCs w:val="26"/>
        </w:rPr>
        <w:t xml:space="preserve"> такие как,</w:t>
      </w:r>
      <w:r w:rsidRPr="00FC4DAF">
        <w:rPr>
          <w:sz w:val="26"/>
          <w:szCs w:val="26"/>
        </w:rPr>
        <w:t xml:space="preserve"> комплексное благоустройство</w:t>
      </w:r>
      <w:r w:rsidR="00FC4DAF">
        <w:rPr>
          <w:sz w:val="26"/>
          <w:szCs w:val="26"/>
        </w:rPr>
        <w:t xml:space="preserve"> территории</w:t>
      </w:r>
      <w:r w:rsidRPr="00FC4DAF">
        <w:rPr>
          <w:sz w:val="26"/>
          <w:szCs w:val="26"/>
        </w:rPr>
        <w:t>, борьба с антисанитарией, уборка мусора, предоставление коммунальных услуг ненадлежащего качества (водоснабжение, отопление, канализация), содержание общего имущества, предоставление и оплат</w:t>
      </w:r>
      <w:r w:rsidR="00FC4DAF">
        <w:rPr>
          <w:sz w:val="26"/>
          <w:szCs w:val="26"/>
        </w:rPr>
        <w:t>а</w:t>
      </w:r>
      <w:r w:rsidRPr="00FC4DAF">
        <w:rPr>
          <w:sz w:val="26"/>
          <w:szCs w:val="26"/>
        </w:rPr>
        <w:t xml:space="preserve"> жилищно-коммунальных услуг, работа управляющих компаний. </w:t>
      </w:r>
      <w:r w:rsidR="00FC4DAF">
        <w:rPr>
          <w:sz w:val="26"/>
          <w:szCs w:val="26"/>
        </w:rPr>
        <w:t xml:space="preserve">В </w:t>
      </w:r>
      <w:r w:rsidRPr="00FC4DAF">
        <w:rPr>
          <w:sz w:val="26"/>
          <w:szCs w:val="26"/>
        </w:rPr>
        <w:t>социальной сфер</w:t>
      </w:r>
      <w:r w:rsidR="00FC4DAF">
        <w:rPr>
          <w:sz w:val="26"/>
          <w:szCs w:val="26"/>
        </w:rPr>
        <w:t>е</w:t>
      </w:r>
      <w:r w:rsidRPr="00FC4DAF">
        <w:rPr>
          <w:sz w:val="26"/>
          <w:szCs w:val="26"/>
        </w:rPr>
        <w:t xml:space="preserve"> большинство обращений по вопросам социального обеспечения, материальн</w:t>
      </w:r>
      <w:r w:rsidR="00FC4DAF">
        <w:rPr>
          <w:sz w:val="26"/>
          <w:szCs w:val="26"/>
        </w:rPr>
        <w:t>ой</w:t>
      </w:r>
      <w:r w:rsidRPr="00FC4DAF">
        <w:rPr>
          <w:sz w:val="26"/>
          <w:szCs w:val="26"/>
        </w:rPr>
        <w:t xml:space="preserve"> помощ</w:t>
      </w:r>
      <w:r w:rsidR="00FC4DAF">
        <w:rPr>
          <w:sz w:val="26"/>
          <w:szCs w:val="26"/>
        </w:rPr>
        <w:t>и</w:t>
      </w:r>
      <w:r w:rsidRPr="00FC4DAF">
        <w:rPr>
          <w:sz w:val="26"/>
          <w:szCs w:val="26"/>
        </w:rPr>
        <w:t xml:space="preserve"> многодетным</w:t>
      </w:r>
      <w:r w:rsidR="00FC4DAF">
        <w:rPr>
          <w:sz w:val="26"/>
          <w:szCs w:val="26"/>
        </w:rPr>
        <w:t xml:space="preserve"> семьям</w:t>
      </w:r>
      <w:r w:rsidRPr="00FC4DAF">
        <w:rPr>
          <w:sz w:val="26"/>
          <w:szCs w:val="26"/>
        </w:rPr>
        <w:t>, пенсионерам и малообеспеченным слоям населения.</w:t>
      </w:r>
    </w:p>
    <w:p w:rsidR="00E16168" w:rsidRPr="00FC4DAF" w:rsidRDefault="00E16168" w:rsidP="00E16168">
      <w:pPr>
        <w:autoSpaceDE w:val="0"/>
        <w:autoSpaceDN w:val="0"/>
        <w:adjustRightInd w:val="0"/>
        <w:ind w:firstLine="709"/>
        <w:jc w:val="both"/>
        <w:rPr>
          <w:sz w:val="26"/>
          <w:szCs w:val="26"/>
        </w:rPr>
      </w:pPr>
      <w:r w:rsidRPr="00FC4DAF">
        <w:rPr>
          <w:sz w:val="26"/>
          <w:szCs w:val="26"/>
        </w:rPr>
        <w:t xml:space="preserve">За отчетный период в адрес администрации района поступило 73 обращения от депутатов различного уровня. В результате анализа поступивших обращений преобладают </w:t>
      </w:r>
      <w:r w:rsidR="00FC4DAF">
        <w:rPr>
          <w:sz w:val="26"/>
          <w:szCs w:val="26"/>
        </w:rPr>
        <w:t xml:space="preserve">следующие </w:t>
      </w:r>
      <w:r w:rsidRPr="00FC4DAF">
        <w:rPr>
          <w:sz w:val="26"/>
          <w:szCs w:val="26"/>
        </w:rPr>
        <w:t xml:space="preserve">вопросы: комплексное благоустройство (о благоустройстве дороги по ул. Паровозная, о сломанной карусели </w:t>
      </w:r>
      <w:r w:rsidR="00FC4DAF">
        <w:rPr>
          <w:sz w:val="26"/>
          <w:szCs w:val="26"/>
        </w:rPr>
        <w:t xml:space="preserve">по                          </w:t>
      </w:r>
      <w:r w:rsidRPr="00FC4DAF">
        <w:rPr>
          <w:sz w:val="26"/>
          <w:szCs w:val="26"/>
        </w:rPr>
        <w:t>ул. Кузнецова, 12, ул. Калининградская,</w:t>
      </w:r>
      <w:r w:rsidR="00FC4DAF">
        <w:rPr>
          <w:sz w:val="26"/>
          <w:szCs w:val="26"/>
        </w:rPr>
        <w:t xml:space="preserve"> </w:t>
      </w:r>
      <w:r w:rsidRPr="00FC4DAF">
        <w:rPr>
          <w:sz w:val="26"/>
          <w:szCs w:val="26"/>
        </w:rPr>
        <w:t>24-в, об обустройстве спортивной площадки во дворе дома по ул. Елькина, 92, о включении в программу текущего ремонта дорог  и  другие); борьба с антисанитарией, уборке мусора, снега, об устранении несанкционированных мусорных свалок по ул. Телеграфной и др.); благоустройство и ремонт подъездных дорог, в том числе тротуаров; деятельность субъектов торговли, торговые точки.</w:t>
      </w:r>
    </w:p>
    <w:p w:rsidR="00E16168" w:rsidRPr="00FC4DAF" w:rsidRDefault="00E16168" w:rsidP="00E16168">
      <w:pPr>
        <w:autoSpaceDE w:val="0"/>
        <w:autoSpaceDN w:val="0"/>
        <w:adjustRightInd w:val="0"/>
        <w:ind w:firstLine="709"/>
        <w:jc w:val="both"/>
        <w:rPr>
          <w:sz w:val="26"/>
          <w:szCs w:val="26"/>
        </w:rPr>
      </w:pPr>
      <w:r w:rsidRPr="00FC4DAF">
        <w:rPr>
          <w:sz w:val="26"/>
          <w:szCs w:val="26"/>
        </w:rPr>
        <w:t>По всем рассмотренным обращениям даны разъяснения в соответствии с действующим законодательством, что составило 56% от общего количества (41 обращение), поддержано, в том числе приняты меры по 23 обращениям (31% от общего количества обращений), 9 обращений перенаправлены в соответствующие структуры по компетенции вопроса (12% от общего количества).</w:t>
      </w:r>
    </w:p>
    <w:sectPr w:rsidR="00E16168" w:rsidRPr="00FC4DAF" w:rsidSect="000A2EC2">
      <w:footerReference w:type="default" r:id="rId51"/>
      <w:pgSz w:w="11906" w:h="16838"/>
      <w:pgMar w:top="568"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B78" w:rsidRDefault="00963B78" w:rsidP="007179D7">
      <w:r>
        <w:separator/>
      </w:r>
    </w:p>
  </w:endnote>
  <w:endnote w:type="continuationSeparator" w:id="1">
    <w:p w:rsidR="00963B78" w:rsidRDefault="00963B78" w:rsidP="0071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298"/>
      <w:docPartObj>
        <w:docPartGallery w:val="Page Numbers (Bottom of Page)"/>
        <w:docPartUnique/>
      </w:docPartObj>
    </w:sdtPr>
    <w:sdtContent>
      <w:p w:rsidR="00672D61" w:rsidRDefault="00216CF7">
        <w:pPr>
          <w:pStyle w:val="af0"/>
          <w:jc w:val="center"/>
        </w:pPr>
        <w:fldSimple w:instr=" PAGE   \* MERGEFORMAT ">
          <w:r w:rsidR="006270FA">
            <w:rPr>
              <w:noProof/>
            </w:rPr>
            <w:t>2</w:t>
          </w:r>
        </w:fldSimple>
      </w:p>
    </w:sdtContent>
  </w:sdt>
  <w:p w:rsidR="00672D61" w:rsidRDefault="00672D6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B78" w:rsidRDefault="00963B78" w:rsidP="007179D7">
      <w:r>
        <w:separator/>
      </w:r>
    </w:p>
  </w:footnote>
  <w:footnote w:type="continuationSeparator" w:id="1">
    <w:p w:rsidR="00963B78" w:rsidRDefault="00963B78" w:rsidP="007179D7">
      <w:r>
        <w:continuationSeparator/>
      </w:r>
    </w:p>
  </w:footnote>
  <w:footnote w:id="2">
    <w:p w:rsidR="00672D61" w:rsidRDefault="00672D61" w:rsidP="007D7759">
      <w:pPr>
        <w:pStyle w:val="afd"/>
      </w:pPr>
      <w:r>
        <w:rPr>
          <w:rStyle w:val="aff"/>
        </w:rPr>
        <w:footnoteRef/>
      </w:r>
      <w:r>
        <w:t>Под  «чистыми» видами экономической деятельности понимаются следующие виды деятельности: «Добыча полезных ископаемых», «Обрабатывающие производства», «Обеспечение электрической энергией, газом и паром, кондиционирование воздуха»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167348"/>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1"/>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6"/>
    <w:lvl w:ilvl="0">
      <w:start w:val="1"/>
      <w:numFmt w:val="bullet"/>
      <w:lvlText w:val=""/>
      <w:lvlJc w:val="left"/>
      <w:pPr>
        <w:tabs>
          <w:tab w:val="num" w:pos="1429"/>
        </w:tabs>
        <w:ind w:left="1429" w:hanging="360"/>
      </w:pPr>
      <w:rPr>
        <w:rFonts w:ascii="Symbol" w:hAnsi="Symbol"/>
      </w:rPr>
    </w:lvl>
  </w:abstractNum>
  <w:abstractNum w:abstractNumId="4">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31"/>
    <w:lvl w:ilvl="0">
      <w:start w:val="1"/>
      <w:numFmt w:val="decimal"/>
      <w:lvlText w:val="%1)"/>
      <w:lvlJc w:val="left"/>
      <w:pPr>
        <w:tabs>
          <w:tab w:val="num" w:pos="0"/>
        </w:tabs>
        <w:ind w:left="1428" w:hanging="360"/>
      </w:pPr>
    </w:lvl>
  </w:abstractNum>
  <w:abstractNum w:abstractNumId="6">
    <w:nsid w:val="00000006"/>
    <w:multiLevelType w:val="singleLevel"/>
    <w:tmpl w:val="00000006"/>
    <w:name w:val="WW8Num39"/>
    <w:lvl w:ilvl="0">
      <w:start w:val="1"/>
      <w:numFmt w:val="decimal"/>
      <w:lvlText w:val="%1)"/>
      <w:lvlJc w:val="left"/>
      <w:pPr>
        <w:tabs>
          <w:tab w:val="num" w:pos="0"/>
        </w:tabs>
        <w:ind w:left="1070" w:hanging="360"/>
      </w:pPr>
    </w:lvl>
  </w:abstractNum>
  <w:abstractNum w:abstractNumId="7">
    <w:nsid w:val="001F492B"/>
    <w:multiLevelType w:val="hybridMultilevel"/>
    <w:tmpl w:val="9CD06D06"/>
    <w:lvl w:ilvl="0" w:tplc="40649CD2">
      <w:start w:val="1"/>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3E46D03"/>
    <w:multiLevelType w:val="hybridMultilevel"/>
    <w:tmpl w:val="86420DAE"/>
    <w:lvl w:ilvl="0" w:tplc="EE6660EE">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9">
    <w:nsid w:val="24AA471F"/>
    <w:multiLevelType w:val="hybridMultilevel"/>
    <w:tmpl w:val="2986433C"/>
    <w:lvl w:ilvl="0" w:tplc="5658EE9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96F1F"/>
    <w:multiLevelType w:val="hybridMultilevel"/>
    <w:tmpl w:val="48182F5C"/>
    <w:lvl w:ilvl="0" w:tplc="5D7AA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700CF"/>
    <w:multiLevelType w:val="hybridMultilevel"/>
    <w:tmpl w:val="4174788A"/>
    <w:lvl w:ilvl="0" w:tplc="D31EB6E0">
      <w:start w:val="1"/>
      <w:numFmt w:val="decimal"/>
      <w:lvlText w:val="%1)"/>
      <w:lvlJc w:val="left"/>
      <w:pPr>
        <w:ind w:left="1430" w:hanging="360"/>
      </w:pPr>
      <w:rPr>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3CA36A41"/>
    <w:multiLevelType w:val="hybridMultilevel"/>
    <w:tmpl w:val="1BF6F996"/>
    <w:lvl w:ilvl="0" w:tplc="EE6660EE">
      <w:numFmt w:val="bullet"/>
      <w:lvlText w:val="-"/>
      <w:lvlJc w:val="left"/>
      <w:pPr>
        <w:ind w:left="1116" w:hanging="360"/>
      </w:pPr>
      <w:rPr>
        <w:rFonts w:ascii="Times New Roman" w:eastAsia="Times New Roman" w:hAnsi="Times New Roman" w:cs="Times New Roman"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3">
    <w:nsid w:val="4F391146"/>
    <w:multiLevelType w:val="hybridMultilevel"/>
    <w:tmpl w:val="83062544"/>
    <w:lvl w:ilvl="0" w:tplc="0706C8F8">
      <w:start w:val="1"/>
      <w:numFmt w:val="bullet"/>
      <w:lvlText w:val="•"/>
      <w:lvlJc w:val="left"/>
      <w:pPr>
        <w:tabs>
          <w:tab w:val="num" w:pos="720"/>
        </w:tabs>
        <w:ind w:left="720" w:hanging="360"/>
      </w:pPr>
      <w:rPr>
        <w:rFonts w:ascii="Times New Roman" w:hAnsi="Times New Roman" w:hint="default"/>
      </w:rPr>
    </w:lvl>
    <w:lvl w:ilvl="1" w:tplc="4B0A540A" w:tentative="1">
      <w:start w:val="1"/>
      <w:numFmt w:val="bullet"/>
      <w:lvlText w:val="•"/>
      <w:lvlJc w:val="left"/>
      <w:pPr>
        <w:tabs>
          <w:tab w:val="num" w:pos="1440"/>
        </w:tabs>
        <w:ind w:left="1440" w:hanging="360"/>
      </w:pPr>
      <w:rPr>
        <w:rFonts w:ascii="Times New Roman" w:hAnsi="Times New Roman" w:hint="default"/>
      </w:rPr>
    </w:lvl>
    <w:lvl w:ilvl="2" w:tplc="67FEDA0E" w:tentative="1">
      <w:start w:val="1"/>
      <w:numFmt w:val="bullet"/>
      <w:lvlText w:val="•"/>
      <w:lvlJc w:val="left"/>
      <w:pPr>
        <w:tabs>
          <w:tab w:val="num" w:pos="2160"/>
        </w:tabs>
        <w:ind w:left="2160" w:hanging="360"/>
      </w:pPr>
      <w:rPr>
        <w:rFonts w:ascii="Times New Roman" w:hAnsi="Times New Roman" w:hint="default"/>
      </w:rPr>
    </w:lvl>
    <w:lvl w:ilvl="3" w:tplc="FA58BEAE" w:tentative="1">
      <w:start w:val="1"/>
      <w:numFmt w:val="bullet"/>
      <w:lvlText w:val="•"/>
      <w:lvlJc w:val="left"/>
      <w:pPr>
        <w:tabs>
          <w:tab w:val="num" w:pos="2880"/>
        </w:tabs>
        <w:ind w:left="2880" w:hanging="360"/>
      </w:pPr>
      <w:rPr>
        <w:rFonts w:ascii="Times New Roman" w:hAnsi="Times New Roman" w:hint="default"/>
      </w:rPr>
    </w:lvl>
    <w:lvl w:ilvl="4" w:tplc="A3AA5F04" w:tentative="1">
      <w:start w:val="1"/>
      <w:numFmt w:val="bullet"/>
      <w:lvlText w:val="•"/>
      <w:lvlJc w:val="left"/>
      <w:pPr>
        <w:tabs>
          <w:tab w:val="num" w:pos="3600"/>
        </w:tabs>
        <w:ind w:left="3600" w:hanging="360"/>
      </w:pPr>
      <w:rPr>
        <w:rFonts w:ascii="Times New Roman" w:hAnsi="Times New Roman" w:hint="default"/>
      </w:rPr>
    </w:lvl>
    <w:lvl w:ilvl="5" w:tplc="7FB238BC" w:tentative="1">
      <w:start w:val="1"/>
      <w:numFmt w:val="bullet"/>
      <w:lvlText w:val="•"/>
      <w:lvlJc w:val="left"/>
      <w:pPr>
        <w:tabs>
          <w:tab w:val="num" w:pos="4320"/>
        </w:tabs>
        <w:ind w:left="4320" w:hanging="360"/>
      </w:pPr>
      <w:rPr>
        <w:rFonts w:ascii="Times New Roman" w:hAnsi="Times New Roman" w:hint="default"/>
      </w:rPr>
    </w:lvl>
    <w:lvl w:ilvl="6" w:tplc="ED6E4D32" w:tentative="1">
      <w:start w:val="1"/>
      <w:numFmt w:val="bullet"/>
      <w:lvlText w:val="•"/>
      <w:lvlJc w:val="left"/>
      <w:pPr>
        <w:tabs>
          <w:tab w:val="num" w:pos="5040"/>
        </w:tabs>
        <w:ind w:left="5040" w:hanging="360"/>
      </w:pPr>
      <w:rPr>
        <w:rFonts w:ascii="Times New Roman" w:hAnsi="Times New Roman" w:hint="default"/>
      </w:rPr>
    </w:lvl>
    <w:lvl w:ilvl="7" w:tplc="0BEE28C6" w:tentative="1">
      <w:start w:val="1"/>
      <w:numFmt w:val="bullet"/>
      <w:lvlText w:val="•"/>
      <w:lvlJc w:val="left"/>
      <w:pPr>
        <w:tabs>
          <w:tab w:val="num" w:pos="5760"/>
        </w:tabs>
        <w:ind w:left="5760" w:hanging="360"/>
      </w:pPr>
      <w:rPr>
        <w:rFonts w:ascii="Times New Roman" w:hAnsi="Times New Roman" w:hint="default"/>
      </w:rPr>
    </w:lvl>
    <w:lvl w:ilvl="8" w:tplc="9692032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F565102"/>
    <w:multiLevelType w:val="hybridMultilevel"/>
    <w:tmpl w:val="2738FA2C"/>
    <w:lvl w:ilvl="0" w:tplc="DD2EE6FE">
      <w:start w:val="201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1E214A3"/>
    <w:multiLevelType w:val="hybridMultilevel"/>
    <w:tmpl w:val="587CF566"/>
    <w:lvl w:ilvl="0" w:tplc="FB14CF46">
      <w:start w:val="3"/>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A1CB4"/>
    <w:multiLevelType w:val="hybridMultilevel"/>
    <w:tmpl w:val="35EACB26"/>
    <w:lvl w:ilvl="0" w:tplc="083C3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8B655D"/>
    <w:multiLevelType w:val="hybridMultilevel"/>
    <w:tmpl w:val="55F4F858"/>
    <w:lvl w:ilvl="0" w:tplc="90C0B56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EC47D8F"/>
    <w:multiLevelType w:val="hybridMultilevel"/>
    <w:tmpl w:val="711A7F74"/>
    <w:lvl w:ilvl="0" w:tplc="E4FC2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17"/>
  </w:num>
  <w:num w:numId="3">
    <w:abstractNumId w:val="16"/>
  </w:num>
  <w:num w:numId="4">
    <w:abstractNumId w:val="10"/>
  </w:num>
  <w:num w:numId="5">
    <w:abstractNumId w:val="9"/>
  </w:num>
  <w:num w:numId="6">
    <w:abstractNumId w:val="19"/>
  </w:num>
  <w:num w:numId="7">
    <w:abstractNumId w:val="15"/>
  </w:num>
  <w:num w:numId="8">
    <w:abstractNumId w:val="1"/>
  </w:num>
  <w:num w:numId="9">
    <w:abstractNumId w:val="2"/>
  </w:num>
  <w:num w:numId="10">
    <w:abstractNumId w:val="3"/>
  </w:num>
  <w:num w:numId="11">
    <w:abstractNumId w:val="4"/>
  </w:num>
  <w:num w:numId="12">
    <w:abstractNumId w:val="5"/>
  </w:num>
  <w:num w:numId="13">
    <w:abstractNumId w:val="6"/>
  </w:num>
  <w:num w:numId="14">
    <w:abstractNumId w:val="18"/>
  </w:num>
  <w:num w:numId="15">
    <w:abstractNumId w:val="13"/>
  </w:num>
  <w:num w:numId="16">
    <w:abstractNumId w:val="8"/>
  </w:num>
  <w:num w:numId="17">
    <w:abstractNumId w:val="12"/>
  </w:num>
  <w:num w:numId="18">
    <w:abstractNumId w:val="11"/>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62D0"/>
    <w:rsid w:val="00001B86"/>
    <w:rsid w:val="000046DD"/>
    <w:rsid w:val="00004A22"/>
    <w:rsid w:val="00004E14"/>
    <w:rsid w:val="00005BDB"/>
    <w:rsid w:val="00005C78"/>
    <w:rsid w:val="000069ED"/>
    <w:rsid w:val="000110BA"/>
    <w:rsid w:val="00011DEC"/>
    <w:rsid w:val="00012DB3"/>
    <w:rsid w:val="00013C67"/>
    <w:rsid w:val="000160C0"/>
    <w:rsid w:val="000165A2"/>
    <w:rsid w:val="00017712"/>
    <w:rsid w:val="00022C0B"/>
    <w:rsid w:val="00025CC4"/>
    <w:rsid w:val="00026AFF"/>
    <w:rsid w:val="000277A0"/>
    <w:rsid w:val="00033DF8"/>
    <w:rsid w:val="000340FE"/>
    <w:rsid w:val="00034999"/>
    <w:rsid w:val="000369AF"/>
    <w:rsid w:val="00036C70"/>
    <w:rsid w:val="0004584B"/>
    <w:rsid w:val="00050FCC"/>
    <w:rsid w:val="0005203F"/>
    <w:rsid w:val="000539CE"/>
    <w:rsid w:val="00055562"/>
    <w:rsid w:val="00056B0B"/>
    <w:rsid w:val="00056FA3"/>
    <w:rsid w:val="00057CF2"/>
    <w:rsid w:val="000630DC"/>
    <w:rsid w:val="00070C62"/>
    <w:rsid w:val="00071D48"/>
    <w:rsid w:val="00074794"/>
    <w:rsid w:val="000751A2"/>
    <w:rsid w:val="00075AD1"/>
    <w:rsid w:val="00075F05"/>
    <w:rsid w:val="0007650E"/>
    <w:rsid w:val="00077C76"/>
    <w:rsid w:val="000835AD"/>
    <w:rsid w:val="00086C14"/>
    <w:rsid w:val="000923FA"/>
    <w:rsid w:val="00094EE5"/>
    <w:rsid w:val="000A0988"/>
    <w:rsid w:val="000A2EC2"/>
    <w:rsid w:val="000A32F8"/>
    <w:rsid w:val="000A3E14"/>
    <w:rsid w:val="000A4038"/>
    <w:rsid w:val="000A41B0"/>
    <w:rsid w:val="000A6711"/>
    <w:rsid w:val="000A6F71"/>
    <w:rsid w:val="000A70BD"/>
    <w:rsid w:val="000A791A"/>
    <w:rsid w:val="000B121B"/>
    <w:rsid w:val="000B419B"/>
    <w:rsid w:val="000C269B"/>
    <w:rsid w:val="000C2D3A"/>
    <w:rsid w:val="000C357F"/>
    <w:rsid w:val="000C5FF7"/>
    <w:rsid w:val="000D6CDC"/>
    <w:rsid w:val="000D7C87"/>
    <w:rsid w:val="000E4D2A"/>
    <w:rsid w:val="000E4F4E"/>
    <w:rsid w:val="000E52F9"/>
    <w:rsid w:val="000E6B4D"/>
    <w:rsid w:val="000E7E9B"/>
    <w:rsid w:val="000F01C7"/>
    <w:rsid w:val="000F0BB6"/>
    <w:rsid w:val="000F1552"/>
    <w:rsid w:val="000F2647"/>
    <w:rsid w:val="000F58A8"/>
    <w:rsid w:val="000F78A5"/>
    <w:rsid w:val="000F7D49"/>
    <w:rsid w:val="0010119F"/>
    <w:rsid w:val="00101625"/>
    <w:rsid w:val="00103FBE"/>
    <w:rsid w:val="00104135"/>
    <w:rsid w:val="001042FE"/>
    <w:rsid w:val="00104847"/>
    <w:rsid w:val="0010688A"/>
    <w:rsid w:val="00110990"/>
    <w:rsid w:val="00112886"/>
    <w:rsid w:val="001135F1"/>
    <w:rsid w:val="00113AA0"/>
    <w:rsid w:val="00114499"/>
    <w:rsid w:val="00123B9E"/>
    <w:rsid w:val="001249F1"/>
    <w:rsid w:val="00125C9A"/>
    <w:rsid w:val="001261A2"/>
    <w:rsid w:val="001301F1"/>
    <w:rsid w:val="00130354"/>
    <w:rsid w:val="0013125F"/>
    <w:rsid w:val="00131656"/>
    <w:rsid w:val="00133597"/>
    <w:rsid w:val="001343ED"/>
    <w:rsid w:val="00134BFE"/>
    <w:rsid w:val="00135ED2"/>
    <w:rsid w:val="0014495E"/>
    <w:rsid w:val="001452F3"/>
    <w:rsid w:val="001509F3"/>
    <w:rsid w:val="00154E9C"/>
    <w:rsid w:val="00155194"/>
    <w:rsid w:val="001555B8"/>
    <w:rsid w:val="00156D97"/>
    <w:rsid w:val="001650F9"/>
    <w:rsid w:val="001658DE"/>
    <w:rsid w:val="0016634F"/>
    <w:rsid w:val="0016667C"/>
    <w:rsid w:val="001712F0"/>
    <w:rsid w:val="00171BDF"/>
    <w:rsid w:val="00173457"/>
    <w:rsid w:val="00175D9F"/>
    <w:rsid w:val="0017627E"/>
    <w:rsid w:val="0017747B"/>
    <w:rsid w:val="0018291B"/>
    <w:rsid w:val="001844EC"/>
    <w:rsid w:val="00184BCA"/>
    <w:rsid w:val="00184D75"/>
    <w:rsid w:val="0018709B"/>
    <w:rsid w:val="00192EEF"/>
    <w:rsid w:val="00194663"/>
    <w:rsid w:val="001959A7"/>
    <w:rsid w:val="001A71F6"/>
    <w:rsid w:val="001A7BE3"/>
    <w:rsid w:val="001B04F6"/>
    <w:rsid w:val="001B1414"/>
    <w:rsid w:val="001B2849"/>
    <w:rsid w:val="001B3FB8"/>
    <w:rsid w:val="001C0FBA"/>
    <w:rsid w:val="001C30DB"/>
    <w:rsid w:val="001C350B"/>
    <w:rsid w:val="001C4638"/>
    <w:rsid w:val="001C4F54"/>
    <w:rsid w:val="001C777D"/>
    <w:rsid w:val="001D099D"/>
    <w:rsid w:val="001D4D89"/>
    <w:rsid w:val="001D61BD"/>
    <w:rsid w:val="001D62D0"/>
    <w:rsid w:val="001D7FC5"/>
    <w:rsid w:val="001E0E10"/>
    <w:rsid w:val="001E3E7D"/>
    <w:rsid w:val="001E769D"/>
    <w:rsid w:val="001F156A"/>
    <w:rsid w:val="001F17E4"/>
    <w:rsid w:val="001F590D"/>
    <w:rsid w:val="001F75AE"/>
    <w:rsid w:val="001F7BF8"/>
    <w:rsid w:val="002013E7"/>
    <w:rsid w:val="00201C7A"/>
    <w:rsid w:val="00203A09"/>
    <w:rsid w:val="00203F46"/>
    <w:rsid w:val="0020649C"/>
    <w:rsid w:val="002069C1"/>
    <w:rsid w:val="002079E0"/>
    <w:rsid w:val="00210695"/>
    <w:rsid w:val="00210A9E"/>
    <w:rsid w:val="00211666"/>
    <w:rsid w:val="00214087"/>
    <w:rsid w:val="00216CF7"/>
    <w:rsid w:val="00217A29"/>
    <w:rsid w:val="00217C02"/>
    <w:rsid w:val="00221767"/>
    <w:rsid w:val="00222163"/>
    <w:rsid w:val="00223942"/>
    <w:rsid w:val="00224A47"/>
    <w:rsid w:val="00225981"/>
    <w:rsid w:val="0023724B"/>
    <w:rsid w:val="002376F7"/>
    <w:rsid w:val="00241D93"/>
    <w:rsid w:val="00243EF9"/>
    <w:rsid w:val="002515D3"/>
    <w:rsid w:val="00254D85"/>
    <w:rsid w:val="00256B5E"/>
    <w:rsid w:val="00257F74"/>
    <w:rsid w:val="002603BB"/>
    <w:rsid w:val="00262BFA"/>
    <w:rsid w:val="00270E39"/>
    <w:rsid w:val="00271A63"/>
    <w:rsid w:val="002767CA"/>
    <w:rsid w:val="0027739E"/>
    <w:rsid w:val="00277EF9"/>
    <w:rsid w:val="0028348B"/>
    <w:rsid w:val="00286DC4"/>
    <w:rsid w:val="002900DD"/>
    <w:rsid w:val="002911F0"/>
    <w:rsid w:val="002916C4"/>
    <w:rsid w:val="002929DB"/>
    <w:rsid w:val="00294E2E"/>
    <w:rsid w:val="0029572D"/>
    <w:rsid w:val="002961B6"/>
    <w:rsid w:val="002A03D8"/>
    <w:rsid w:val="002A0CE9"/>
    <w:rsid w:val="002B1A07"/>
    <w:rsid w:val="002B2508"/>
    <w:rsid w:val="002B3EF6"/>
    <w:rsid w:val="002B51DD"/>
    <w:rsid w:val="002B5A26"/>
    <w:rsid w:val="002B5E56"/>
    <w:rsid w:val="002B6374"/>
    <w:rsid w:val="002B6CEC"/>
    <w:rsid w:val="002B7232"/>
    <w:rsid w:val="002C01AE"/>
    <w:rsid w:val="002C0462"/>
    <w:rsid w:val="002C1BCC"/>
    <w:rsid w:val="002C4DE4"/>
    <w:rsid w:val="002C7800"/>
    <w:rsid w:val="002D049B"/>
    <w:rsid w:val="002D2B2F"/>
    <w:rsid w:val="002D3A65"/>
    <w:rsid w:val="002D4437"/>
    <w:rsid w:val="002D4FD0"/>
    <w:rsid w:val="002D7632"/>
    <w:rsid w:val="002E2559"/>
    <w:rsid w:val="002E2C37"/>
    <w:rsid w:val="002E40C1"/>
    <w:rsid w:val="002E6772"/>
    <w:rsid w:val="002E7AAC"/>
    <w:rsid w:val="002F0538"/>
    <w:rsid w:val="002F13AC"/>
    <w:rsid w:val="002F4E53"/>
    <w:rsid w:val="002F72AC"/>
    <w:rsid w:val="002F7997"/>
    <w:rsid w:val="0030202D"/>
    <w:rsid w:val="0030542D"/>
    <w:rsid w:val="003064B7"/>
    <w:rsid w:val="003075C7"/>
    <w:rsid w:val="00307739"/>
    <w:rsid w:val="00307C4F"/>
    <w:rsid w:val="003109CE"/>
    <w:rsid w:val="0031101A"/>
    <w:rsid w:val="003145B8"/>
    <w:rsid w:val="00315326"/>
    <w:rsid w:val="0031708E"/>
    <w:rsid w:val="003247D9"/>
    <w:rsid w:val="00324D33"/>
    <w:rsid w:val="003267B5"/>
    <w:rsid w:val="00332401"/>
    <w:rsid w:val="00333B5E"/>
    <w:rsid w:val="00334126"/>
    <w:rsid w:val="00335FE2"/>
    <w:rsid w:val="00336324"/>
    <w:rsid w:val="00336848"/>
    <w:rsid w:val="00340B1D"/>
    <w:rsid w:val="0034548B"/>
    <w:rsid w:val="00347C17"/>
    <w:rsid w:val="0035042E"/>
    <w:rsid w:val="00350D8C"/>
    <w:rsid w:val="00351322"/>
    <w:rsid w:val="00354E97"/>
    <w:rsid w:val="00355CD0"/>
    <w:rsid w:val="00356616"/>
    <w:rsid w:val="00356B76"/>
    <w:rsid w:val="003571C5"/>
    <w:rsid w:val="00370033"/>
    <w:rsid w:val="00370FD6"/>
    <w:rsid w:val="00371433"/>
    <w:rsid w:val="00371E37"/>
    <w:rsid w:val="00374334"/>
    <w:rsid w:val="0037460F"/>
    <w:rsid w:val="00375005"/>
    <w:rsid w:val="003763E9"/>
    <w:rsid w:val="00381939"/>
    <w:rsid w:val="00381EDB"/>
    <w:rsid w:val="00383F34"/>
    <w:rsid w:val="00391196"/>
    <w:rsid w:val="00392DE2"/>
    <w:rsid w:val="0039640D"/>
    <w:rsid w:val="003A1D7F"/>
    <w:rsid w:val="003A2456"/>
    <w:rsid w:val="003A4DD9"/>
    <w:rsid w:val="003B0358"/>
    <w:rsid w:val="003B0F9D"/>
    <w:rsid w:val="003B4D1C"/>
    <w:rsid w:val="003B5A39"/>
    <w:rsid w:val="003B6CFE"/>
    <w:rsid w:val="003C0624"/>
    <w:rsid w:val="003C1CD1"/>
    <w:rsid w:val="003C38BA"/>
    <w:rsid w:val="003C65E9"/>
    <w:rsid w:val="003C6C26"/>
    <w:rsid w:val="003D054D"/>
    <w:rsid w:val="003D09BE"/>
    <w:rsid w:val="003D10F7"/>
    <w:rsid w:val="003D3E6F"/>
    <w:rsid w:val="003D4261"/>
    <w:rsid w:val="003E11C7"/>
    <w:rsid w:val="003E2846"/>
    <w:rsid w:val="003E4867"/>
    <w:rsid w:val="003E62BB"/>
    <w:rsid w:val="003F1C1A"/>
    <w:rsid w:val="003F3465"/>
    <w:rsid w:val="003F654B"/>
    <w:rsid w:val="003F65E0"/>
    <w:rsid w:val="003F68E9"/>
    <w:rsid w:val="003F6F73"/>
    <w:rsid w:val="00402E02"/>
    <w:rsid w:val="00403F3E"/>
    <w:rsid w:val="004070EF"/>
    <w:rsid w:val="004073F3"/>
    <w:rsid w:val="00410AAD"/>
    <w:rsid w:val="00413368"/>
    <w:rsid w:val="00414B32"/>
    <w:rsid w:val="00415280"/>
    <w:rsid w:val="00416885"/>
    <w:rsid w:val="00416A74"/>
    <w:rsid w:val="00417AEF"/>
    <w:rsid w:val="004201AF"/>
    <w:rsid w:val="00425A64"/>
    <w:rsid w:val="00432FCA"/>
    <w:rsid w:val="00434B64"/>
    <w:rsid w:val="00435FBD"/>
    <w:rsid w:val="004407B3"/>
    <w:rsid w:val="00441445"/>
    <w:rsid w:val="004430B0"/>
    <w:rsid w:val="004432E4"/>
    <w:rsid w:val="00446503"/>
    <w:rsid w:val="0044694B"/>
    <w:rsid w:val="00454AA6"/>
    <w:rsid w:val="0045514F"/>
    <w:rsid w:val="004573F2"/>
    <w:rsid w:val="00457BB9"/>
    <w:rsid w:val="00457F65"/>
    <w:rsid w:val="004622E5"/>
    <w:rsid w:val="00463B90"/>
    <w:rsid w:val="00463CDF"/>
    <w:rsid w:val="00463E9A"/>
    <w:rsid w:val="0046511C"/>
    <w:rsid w:val="004701A4"/>
    <w:rsid w:val="00470913"/>
    <w:rsid w:val="00470BC3"/>
    <w:rsid w:val="0047272F"/>
    <w:rsid w:val="004751DC"/>
    <w:rsid w:val="00476BC6"/>
    <w:rsid w:val="004815F8"/>
    <w:rsid w:val="004927CD"/>
    <w:rsid w:val="00493372"/>
    <w:rsid w:val="004950D0"/>
    <w:rsid w:val="00496226"/>
    <w:rsid w:val="004A09EE"/>
    <w:rsid w:val="004A3923"/>
    <w:rsid w:val="004A3CC7"/>
    <w:rsid w:val="004A5230"/>
    <w:rsid w:val="004A62E9"/>
    <w:rsid w:val="004A6CF8"/>
    <w:rsid w:val="004A7024"/>
    <w:rsid w:val="004B2357"/>
    <w:rsid w:val="004B25D5"/>
    <w:rsid w:val="004B2EAB"/>
    <w:rsid w:val="004B32CF"/>
    <w:rsid w:val="004B3A0A"/>
    <w:rsid w:val="004B44C7"/>
    <w:rsid w:val="004B4965"/>
    <w:rsid w:val="004B66CA"/>
    <w:rsid w:val="004C0530"/>
    <w:rsid w:val="004C16F3"/>
    <w:rsid w:val="004C23FF"/>
    <w:rsid w:val="004C5080"/>
    <w:rsid w:val="004C6E77"/>
    <w:rsid w:val="004C7276"/>
    <w:rsid w:val="004C7488"/>
    <w:rsid w:val="004C7F9C"/>
    <w:rsid w:val="004D0AFD"/>
    <w:rsid w:val="004D32CD"/>
    <w:rsid w:val="004D37DC"/>
    <w:rsid w:val="004D3F9A"/>
    <w:rsid w:val="004D6488"/>
    <w:rsid w:val="004D67C8"/>
    <w:rsid w:val="004D7228"/>
    <w:rsid w:val="004E5700"/>
    <w:rsid w:val="004E6AB9"/>
    <w:rsid w:val="004E7141"/>
    <w:rsid w:val="004F3FC9"/>
    <w:rsid w:val="004F4DBA"/>
    <w:rsid w:val="004F5990"/>
    <w:rsid w:val="004F5E91"/>
    <w:rsid w:val="004F7003"/>
    <w:rsid w:val="00500642"/>
    <w:rsid w:val="00500743"/>
    <w:rsid w:val="00502217"/>
    <w:rsid w:val="00504CC9"/>
    <w:rsid w:val="00507019"/>
    <w:rsid w:val="0051075B"/>
    <w:rsid w:val="0051342D"/>
    <w:rsid w:val="00514141"/>
    <w:rsid w:val="00516B5F"/>
    <w:rsid w:val="0052162A"/>
    <w:rsid w:val="00521985"/>
    <w:rsid w:val="00522F4C"/>
    <w:rsid w:val="00523F2D"/>
    <w:rsid w:val="00524B0C"/>
    <w:rsid w:val="005255C9"/>
    <w:rsid w:val="00526785"/>
    <w:rsid w:val="005274B0"/>
    <w:rsid w:val="00531BA5"/>
    <w:rsid w:val="00533A7B"/>
    <w:rsid w:val="00540C52"/>
    <w:rsid w:val="005414E2"/>
    <w:rsid w:val="005477EE"/>
    <w:rsid w:val="00547800"/>
    <w:rsid w:val="00551CC4"/>
    <w:rsid w:val="0055208B"/>
    <w:rsid w:val="0055320B"/>
    <w:rsid w:val="00553990"/>
    <w:rsid w:val="00560BB4"/>
    <w:rsid w:val="0056295E"/>
    <w:rsid w:val="005676B3"/>
    <w:rsid w:val="00571981"/>
    <w:rsid w:val="00572219"/>
    <w:rsid w:val="005722CD"/>
    <w:rsid w:val="00573AF9"/>
    <w:rsid w:val="00573F43"/>
    <w:rsid w:val="00574922"/>
    <w:rsid w:val="005768C7"/>
    <w:rsid w:val="00577EA0"/>
    <w:rsid w:val="00580EC6"/>
    <w:rsid w:val="00581745"/>
    <w:rsid w:val="00582248"/>
    <w:rsid w:val="00582D54"/>
    <w:rsid w:val="0058371B"/>
    <w:rsid w:val="00584BD4"/>
    <w:rsid w:val="0058511F"/>
    <w:rsid w:val="0058616B"/>
    <w:rsid w:val="0058733A"/>
    <w:rsid w:val="00590158"/>
    <w:rsid w:val="0059051B"/>
    <w:rsid w:val="00590A0F"/>
    <w:rsid w:val="00590A63"/>
    <w:rsid w:val="00594678"/>
    <w:rsid w:val="00594F18"/>
    <w:rsid w:val="00595A0C"/>
    <w:rsid w:val="00597832"/>
    <w:rsid w:val="005A3F08"/>
    <w:rsid w:val="005A4997"/>
    <w:rsid w:val="005A55BE"/>
    <w:rsid w:val="005A6437"/>
    <w:rsid w:val="005B09D9"/>
    <w:rsid w:val="005B240B"/>
    <w:rsid w:val="005B3337"/>
    <w:rsid w:val="005B39AA"/>
    <w:rsid w:val="005B5885"/>
    <w:rsid w:val="005C34E6"/>
    <w:rsid w:val="005C54EF"/>
    <w:rsid w:val="005C5F18"/>
    <w:rsid w:val="005C6161"/>
    <w:rsid w:val="005D07DC"/>
    <w:rsid w:val="005D28A3"/>
    <w:rsid w:val="005D2D07"/>
    <w:rsid w:val="005D4FEB"/>
    <w:rsid w:val="005D5BEA"/>
    <w:rsid w:val="005D5DAA"/>
    <w:rsid w:val="005D7166"/>
    <w:rsid w:val="005D71A5"/>
    <w:rsid w:val="005E02F2"/>
    <w:rsid w:val="005E07AF"/>
    <w:rsid w:val="005E23B1"/>
    <w:rsid w:val="005E5655"/>
    <w:rsid w:val="005E6C34"/>
    <w:rsid w:val="005F08B2"/>
    <w:rsid w:val="005F2648"/>
    <w:rsid w:val="005F2A31"/>
    <w:rsid w:val="005F5D60"/>
    <w:rsid w:val="005F7048"/>
    <w:rsid w:val="005F78A9"/>
    <w:rsid w:val="006008EF"/>
    <w:rsid w:val="00603016"/>
    <w:rsid w:val="006039CE"/>
    <w:rsid w:val="00603DED"/>
    <w:rsid w:val="00605DAC"/>
    <w:rsid w:val="0060787C"/>
    <w:rsid w:val="006115F3"/>
    <w:rsid w:val="00613802"/>
    <w:rsid w:val="00613C3F"/>
    <w:rsid w:val="00615127"/>
    <w:rsid w:val="00616ACF"/>
    <w:rsid w:val="00617AD7"/>
    <w:rsid w:val="0062173C"/>
    <w:rsid w:val="00621B79"/>
    <w:rsid w:val="00621E8D"/>
    <w:rsid w:val="0062315B"/>
    <w:rsid w:val="006270FA"/>
    <w:rsid w:val="0063003F"/>
    <w:rsid w:val="00633659"/>
    <w:rsid w:val="0063585E"/>
    <w:rsid w:val="0063651F"/>
    <w:rsid w:val="006373E5"/>
    <w:rsid w:val="0064170F"/>
    <w:rsid w:val="00642FF5"/>
    <w:rsid w:val="00643C15"/>
    <w:rsid w:val="0064636B"/>
    <w:rsid w:val="00646475"/>
    <w:rsid w:val="006519A3"/>
    <w:rsid w:val="006525B2"/>
    <w:rsid w:val="00654D97"/>
    <w:rsid w:val="00655906"/>
    <w:rsid w:val="00655D89"/>
    <w:rsid w:val="0065620B"/>
    <w:rsid w:val="00656324"/>
    <w:rsid w:val="00657BCE"/>
    <w:rsid w:val="00662286"/>
    <w:rsid w:val="0066419C"/>
    <w:rsid w:val="00667961"/>
    <w:rsid w:val="00672A0C"/>
    <w:rsid w:val="00672D61"/>
    <w:rsid w:val="00680C81"/>
    <w:rsid w:val="006917B9"/>
    <w:rsid w:val="00691DC3"/>
    <w:rsid w:val="006931E0"/>
    <w:rsid w:val="00693603"/>
    <w:rsid w:val="006A1B39"/>
    <w:rsid w:val="006A38AF"/>
    <w:rsid w:val="006A3C4E"/>
    <w:rsid w:val="006A5354"/>
    <w:rsid w:val="006A5B9B"/>
    <w:rsid w:val="006A5D81"/>
    <w:rsid w:val="006A6026"/>
    <w:rsid w:val="006A6D45"/>
    <w:rsid w:val="006B4D39"/>
    <w:rsid w:val="006B7C0B"/>
    <w:rsid w:val="006B7CB4"/>
    <w:rsid w:val="006C02AF"/>
    <w:rsid w:val="006C1952"/>
    <w:rsid w:val="006C2FAA"/>
    <w:rsid w:val="006C4862"/>
    <w:rsid w:val="006C5317"/>
    <w:rsid w:val="006C5936"/>
    <w:rsid w:val="006C7B4C"/>
    <w:rsid w:val="006D1E44"/>
    <w:rsid w:val="006D472F"/>
    <w:rsid w:val="006D61FA"/>
    <w:rsid w:val="006D79AB"/>
    <w:rsid w:val="006E168B"/>
    <w:rsid w:val="006E5A99"/>
    <w:rsid w:val="006E6269"/>
    <w:rsid w:val="006E66F3"/>
    <w:rsid w:val="006E73A2"/>
    <w:rsid w:val="006F1BB9"/>
    <w:rsid w:val="006F1BC2"/>
    <w:rsid w:val="006F6CCF"/>
    <w:rsid w:val="006F74FF"/>
    <w:rsid w:val="006F7512"/>
    <w:rsid w:val="00702679"/>
    <w:rsid w:val="00702D4A"/>
    <w:rsid w:val="00704424"/>
    <w:rsid w:val="007044DD"/>
    <w:rsid w:val="0070666B"/>
    <w:rsid w:val="00715DD4"/>
    <w:rsid w:val="007179D7"/>
    <w:rsid w:val="00717CBF"/>
    <w:rsid w:val="007206A5"/>
    <w:rsid w:val="00721CB2"/>
    <w:rsid w:val="00725E24"/>
    <w:rsid w:val="007268A4"/>
    <w:rsid w:val="00731256"/>
    <w:rsid w:val="0074049A"/>
    <w:rsid w:val="0074096F"/>
    <w:rsid w:val="00740C48"/>
    <w:rsid w:val="00741B58"/>
    <w:rsid w:val="00742EE9"/>
    <w:rsid w:val="00743711"/>
    <w:rsid w:val="00751133"/>
    <w:rsid w:val="0075142E"/>
    <w:rsid w:val="00752C25"/>
    <w:rsid w:val="007544ED"/>
    <w:rsid w:val="00755058"/>
    <w:rsid w:val="00756DE7"/>
    <w:rsid w:val="00761574"/>
    <w:rsid w:val="00762386"/>
    <w:rsid w:val="00762820"/>
    <w:rsid w:val="00763F5F"/>
    <w:rsid w:val="0076438E"/>
    <w:rsid w:val="007652B5"/>
    <w:rsid w:val="00765BBC"/>
    <w:rsid w:val="00770A86"/>
    <w:rsid w:val="00774B0B"/>
    <w:rsid w:val="0077528B"/>
    <w:rsid w:val="00775293"/>
    <w:rsid w:val="00776363"/>
    <w:rsid w:val="00777F90"/>
    <w:rsid w:val="007816FF"/>
    <w:rsid w:val="00785A16"/>
    <w:rsid w:val="00785C35"/>
    <w:rsid w:val="007864D4"/>
    <w:rsid w:val="00792FA3"/>
    <w:rsid w:val="00795707"/>
    <w:rsid w:val="007A0AC9"/>
    <w:rsid w:val="007A15FF"/>
    <w:rsid w:val="007A2848"/>
    <w:rsid w:val="007A647C"/>
    <w:rsid w:val="007A6D98"/>
    <w:rsid w:val="007A75B4"/>
    <w:rsid w:val="007B3C94"/>
    <w:rsid w:val="007B69BA"/>
    <w:rsid w:val="007B6D59"/>
    <w:rsid w:val="007C1E81"/>
    <w:rsid w:val="007C202D"/>
    <w:rsid w:val="007C2D2C"/>
    <w:rsid w:val="007C4F1E"/>
    <w:rsid w:val="007C6F61"/>
    <w:rsid w:val="007D22CD"/>
    <w:rsid w:val="007D30FC"/>
    <w:rsid w:val="007D3588"/>
    <w:rsid w:val="007D6642"/>
    <w:rsid w:val="007D6990"/>
    <w:rsid w:val="007D75C5"/>
    <w:rsid w:val="007D7759"/>
    <w:rsid w:val="007D77FD"/>
    <w:rsid w:val="007E25B5"/>
    <w:rsid w:val="007E5637"/>
    <w:rsid w:val="007E5932"/>
    <w:rsid w:val="007E66E4"/>
    <w:rsid w:val="007E76DB"/>
    <w:rsid w:val="007E7B43"/>
    <w:rsid w:val="007F15BD"/>
    <w:rsid w:val="007F470A"/>
    <w:rsid w:val="007F6228"/>
    <w:rsid w:val="0080121B"/>
    <w:rsid w:val="00803490"/>
    <w:rsid w:val="00804BBC"/>
    <w:rsid w:val="008053F1"/>
    <w:rsid w:val="00805A85"/>
    <w:rsid w:val="00805F93"/>
    <w:rsid w:val="008062D9"/>
    <w:rsid w:val="00806DFD"/>
    <w:rsid w:val="00814A0E"/>
    <w:rsid w:val="0081523F"/>
    <w:rsid w:val="0081538A"/>
    <w:rsid w:val="00817697"/>
    <w:rsid w:val="00820B73"/>
    <w:rsid w:val="00821CE4"/>
    <w:rsid w:val="00821F81"/>
    <w:rsid w:val="00821F8D"/>
    <w:rsid w:val="00823ED2"/>
    <w:rsid w:val="00824494"/>
    <w:rsid w:val="00827761"/>
    <w:rsid w:val="0083082C"/>
    <w:rsid w:val="00831611"/>
    <w:rsid w:val="00832255"/>
    <w:rsid w:val="0083496C"/>
    <w:rsid w:val="0083545E"/>
    <w:rsid w:val="00836D0B"/>
    <w:rsid w:val="00842767"/>
    <w:rsid w:val="008428FA"/>
    <w:rsid w:val="0084513B"/>
    <w:rsid w:val="0084536C"/>
    <w:rsid w:val="00850D31"/>
    <w:rsid w:val="008511AB"/>
    <w:rsid w:val="008539A9"/>
    <w:rsid w:val="00855519"/>
    <w:rsid w:val="0085707A"/>
    <w:rsid w:val="0085734C"/>
    <w:rsid w:val="00857904"/>
    <w:rsid w:val="00864662"/>
    <w:rsid w:val="00866064"/>
    <w:rsid w:val="00866A47"/>
    <w:rsid w:val="0086767E"/>
    <w:rsid w:val="0087326F"/>
    <w:rsid w:val="00875787"/>
    <w:rsid w:val="008810EF"/>
    <w:rsid w:val="00883AB4"/>
    <w:rsid w:val="00883EEA"/>
    <w:rsid w:val="00884A3B"/>
    <w:rsid w:val="00890A77"/>
    <w:rsid w:val="00893187"/>
    <w:rsid w:val="00893264"/>
    <w:rsid w:val="00895DEA"/>
    <w:rsid w:val="00896464"/>
    <w:rsid w:val="008A50D5"/>
    <w:rsid w:val="008A5596"/>
    <w:rsid w:val="008A6593"/>
    <w:rsid w:val="008A7B41"/>
    <w:rsid w:val="008A7B6E"/>
    <w:rsid w:val="008B4465"/>
    <w:rsid w:val="008B5501"/>
    <w:rsid w:val="008B7C3E"/>
    <w:rsid w:val="008C004E"/>
    <w:rsid w:val="008C0099"/>
    <w:rsid w:val="008C01F9"/>
    <w:rsid w:val="008C1AF0"/>
    <w:rsid w:val="008C6185"/>
    <w:rsid w:val="008C64F6"/>
    <w:rsid w:val="008C6D7B"/>
    <w:rsid w:val="008C7543"/>
    <w:rsid w:val="008D0F74"/>
    <w:rsid w:val="008D2AB5"/>
    <w:rsid w:val="008D4E0E"/>
    <w:rsid w:val="008D66A2"/>
    <w:rsid w:val="008E0C06"/>
    <w:rsid w:val="008F0182"/>
    <w:rsid w:val="008F2D5F"/>
    <w:rsid w:val="008F3573"/>
    <w:rsid w:val="008F56EB"/>
    <w:rsid w:val="00905424"/>
    <w:rsid w:val="0090546B"/>
    <w:rsid w:val="00905685"/>
    <w:rsid w:val="00905793"/>
    <w:rsid w:val="0091000A"/>
    <w:rsid w:val="00914A30"/>
    <w:rsid w:val="00916B26"/>
    <w:rsid w:val="009177ED"/>
    <w:rsid w:val="00923155"/>
    <w:rsid w:val="00927BD8"/>
    <w:rsid w:val="00927FDD"/>
    <w:rsid w:val="009302BB"/>
    <w:rsid w:val="00931CA4"/>
    <w:rsid w:val="00932CE7"/>
    <w:rsid w:val="0093461C"/>
    <w:rsid w:val="00940D84"/>
    <w:rsid w:val="0094594D"/>
    <w:rsid w:val="00952EC0"/>
    <w:rsid w:val="00953183"/>
    <w:rsid w:val="009538A5"/>
    <w:rsid w:val="00953A5E"/>
    <w:rsid w:val="00961CB8"/>
    <w:rsid w:val="00963B78"/>
    <w:rsid w:val="00963D4B"/>
    <w:rsid w:val="00964377"/>
    <w:rsid w:val="00966BE9"/>
    <w:rsid w:val="00967890"/>
    <w:rsid w:val="00970604"/>
    <w:rsid w:val="0097075E"/>
    <w:rsid w:val="00973A71"/>
    <w:rsid w:val="009742F2"/>
    <w:rsid w:val="00974D17"/>
    <w:rsid w:val="00976F88"/>
    <w:rsid w:val="00977E30"/>
    <w:rsid w:val="00981C19"/>
    <w:rsid w:val="009831C8"/>
    <w:rsid w:val="00985176"/>
    <w:rsid w:val="009862BC"/>
    <w:rsid w:val="00987BD6"/>
    <w:rsid w:val="00991B88"/>
    <w:rsid w:val="00992FBF"/>
    <w:rsid w:val="009959A9"/>
    <w:rsid w:val="0099776E"/>
    <w:rsid w:val="009A077A"/>
    <w:rsid w:val="009A0BC6"/>
    <w:rsid w:val="009A166A"/>
    <w:rsid w:val="009A1ABA"/>
    <w:rsid w:val="009A2CB3"/>
    <w:rsid w:val="009A2DFD"/>
    <w:rsid w:val="009A3329"/>
    <w:rsid w:val="009A4F8A"/>
    <w:rsid w:val="009A5396"/>
    <w:rsid w:val="009A666B"/>
    <w:rsid w:val="009B0F03"/>
    <w:rsid w:val="009B1A50"/>
    <w:rsid w:val="009B2C7D"/>
    <w:rsid w:val="009B3710"/>
    <w:rsid w:val="009B641D"/>
    <w:rsid w:val="009C2AC2"/>
    <w:rsid w:val="009C4F13"/>
    <w:rsid w:val="009C52EA"/>
    <w:rsid w:val="009C68F8"/>
    <w:rsid w:val="009C71AC"/>
    <w:rsid w:val="009D12BA"/>
    <w:rsid w:val="009D1F0A"/>
    <w:rsid w:val="009D26BE"/>
    <w:rsid w:val="009D46C9"/>
    <w:rsid w:val="009D4D0C"/>
    <w:rsid w:val="009D5516"/>
    <w:rsid w:val="009D5530"/>
    <w:rsid w:val="009E0E1E"/>
    <w:rsid w:val="009E2BA9"/>
    <w:rsid w:val="009E470B"/>
    <w:rsid w:val="009E7E76"/>
    <w:rsid w:val="009F0976"/>
    <w:rsid w:val="009F2B72"/>
    <w:rsid w:val="009F42E3"/>
    <w:rsid w:val="009F566F"/>
    <w:rsid w:val="009F6141"/>
    <w:rsid w:val="009F673C"/>
    <w:rsid w:val="009F70D4"/>
    <w:rsid w:val="00A02607"/>
    <w:rsid w:val="00A031C1"/>
    <w:rsid w:val="00A03427"/>
    <w:rsid w:val="00A038A9"/>
    <w:rsid w:val="00A04BE3"/>
    <w:rsid w:val="00A0592C"/>
    <w:rsid w:val="00A06377"/>
    <w:rsid w:val="00A11AB2"/>
    <w:rsid w:val="00A13684"/>
    <w:rsid w:val="00A13BC7"/>
    <w:rsid w:val="00A15647"/>
    <w:rsid w:val="00A15AE4"/>
    <w:rsid w:val="00A15DC2"/>
    <w:rsid w:val="00A17F72"/>
    <w:rsid w:val="00A20085"/>
    <w:rsid w:val="00A20172"/>
    <w:rsid w:val="00A22A1A"/>
    <w:rsid w:val="00A23DA5"/>
    <w:rsid w:val="00A26A70"/>
    <w:rsid w:val="00A270FA"/>
    <w:rsid w:val="00A27F13"/>
    <w:rsid w:val="00A3014D"/>
    <w:rsid w:val="00A345CE"/>
    <w:rsid w:val="00A351B9"/>
    <w:rsid w:val="00A35486"/>
    <w:rsid w:val="00A367EF"/>
    <w:rsid w:val="00A41F6A"/>
    <w:rsid w:val="00A43265"/>
    <w:rsid w:val="00A465C3"/>
    <w:rsid w:val="00A46702"/>
    <w:rsid w:val="00A51BE2"/>
    <w:rsid w:val="00A52532"/>
    <w:rsid w:val="00A529B9"/>
    <w:rsid w:val="00A53236"/>
    <w:rsid w:val="00A54957"/>
    <w:rsid w:val="00A56B92"/>
    <w:rsid w:val="00A56BED"/>
    <w:rsid w:val="00A6394C"/>
    <w:rsid w:val="00A65180"/>
    <w:rsid w:val="00A67772"/>
    <w:rsid w:val="00A67B32"/>
    <w:rsid w:val="00A725F1"/>
    <w:rsid w:val="00A72EEA"/>
    <w:rsid w:val="00A73694"/>
    <w:rsid w:val="00A7446F"/>
    <w:rsid w:val="00A77662"/>
    <w:rsid w:val="00A807C6"/>
    <w:rsid w:val="00A81C82"/>
    <w:rsid w:val="00A828A8"/>
    <w:rsid w:val="00A83882"/>
    <w:rsid w:val="00A83CA0"/>
    <w:rsid w:val="00A8452F"/>
    <w:rsid w:val="00A84886"/>
    <w:rsid w:val="00A910BE"/>
    <w:rsid w:val="00A920F1"/>
    <w:rsid w:val="00A954BA"/>
    <w:rsid w:val="00A95C63"/>
    <w:rsid w:val="00AA1976"/>
    <w:rsid w:val="00AA264B"/>
    <w:rsid w:val="00AA3978"/>
    <w:rsid w:val="00AA7F78"/>
    <w:rsid w:val="00AB0C24"/>
    <w:rsid w:val="00AB10EA"/>
    <w:rsid w:val="00AB1F35"/>
    <w:rsid w:val="00AB2B20"/>
    <w:rsid w:val="00AB5176"/>
    <w:rsid w:val="00AB6088"/>
    <w:rsid w:val="00AB65C3"/>
    <w:rsid w:val="00AB750D"/>
    <w:rsid w:val="00AC1BE9"/>
    <w:rsid w:val="00AC4CCD"/>
    <w:rsid w:val="00AC5446"/>
    <w:rsid w:val="00AD3556"/>
    <w:rsid w:val="00AD450D"/>
    <w:rsid w:val="00AD5279"/>
    <w:rsid w:val="00AE0B2F"/>
    <w:rsid w:val="00AE2AF9"/>
    <w:rsid w:val="00AE44D4"/>
    <w:rsid w:val="00AE7A42"/>
    <w:rsid w:val="00AF0531"/>
    <w:rsid w:val="00AF1C61"/>
    <w:rsid w:val="00AF5A35"/>
    <w:rsid w:val="00B00748"/>
    <w:rsid w:val="00B00C50"/>
    <w:rsid w:val="00B02F0F"/>
    <w:rsid w:val="00B05811"/>
    <w:rsid w:val="00B1031F"/>
    <w:rsid w:val="00B10730"/>
    <w:rsid w:val="00B11D97"/>
    <w:rsid w:val="00B11DF7"/>
    <w:rsid w:val="00B12A6E"/>
    <w:rsid w:val="00B13580"/>
    <w:rsid w:val="00B1401D"/>
    <w:rsid w:val="00B20E49"/>
    <w:rsid w:val="00B218FE"/>
    <w:rsid w:val="00B219B8"/>
    <w:rsid w:val="00B227E2"/>
    <w:rsid w:val="00B22BFE"/>
    <w:rsid w:val="00B25A11"/>
    <w:rsid w:val="00B3132F"/>
    <w:rsid w:val="00B3392B"/>
    <w:rsid w:val="00B33D79"/>
    <w:rsid w:val="00B42120"/>
    <w:rsid w:val="00B4346E"/>
    <w:rsid w:val="00B45C05"/>
    <w:rsid w:val="00B45C3E"/>
    <w:rsid w:val="00B45D50"/>
    <w:rsid w:val="00B461E0"/>
    <w:rsid w:val="00B5040A"/>
    <w:rsid w:val="00B530D3"/>
    <w:rsid w:val="00B530DF"/>
    <w:rsid w:val="00B53BA0"/>
    <w:rsid w:val="00B555C9"/>
    <w:rsid w:val="00B55658"/>
    <w:rsid w:val="00B55B53"/>
    <w:rsid w:val="00B563A9"/>
    <w:rsid w:val="00B566AA"/>
    <w:rsid w:val="00B60287"/>
    <w:rsid w:val="00B60B04"/>
    <w:rsid w:val="00B616B7"/>
    <w:rsid w:val="00B61DE8"/>
    <w:rsid w:val="00B629E0"/>
    <w:rsid w:val="00B63420"/>
    <w:rsid w:val="00B70E29"/>
    <w:rsid w:val="00B8302C"/>
    <w:rsid w:val="00B90550"/>
    <w:rsid w:val="00B92F2B"/>
    <w:rsid w:val="00B93228"/>
    <w:rsid w:val="00B93AEC"/>
    <w:rsid w:val="00B95995"/>
    <w:rsid w:val="00BA0CA8"/>
    <w:rsid w:val="00BA1105"/>
    <w:rsid w:val="00BA18D7"/>
    <w:rsid w:val="00BA35A7"/>
    <w:rsid w:val="00BA3602"/>
    <w:rsid w:val="00BA606C"/>
    <w:rsid w:val="00BA69A8"/>
    <w:rsid w:val="00BB2093"/>
    <w:rsid w:val="00BB45FF"/>
    <w:rsid w:val="00BB6DC4"/>
    <w:rsid w:val="00BB707C"/>
    <w:rsid w:val="00BC0529"/>
    <w:rsid w:val="00BC0F77"/>
    <w:rsid w:val="00BC1037"/>
    <w:rsid w:val="00BC5592"/>
    <w:rsid w:val="00BC6F1F"/>
    <w:rsid w:val="00BD20EA"/>
    <w:rsid w:val="00BD2C6C"/>
    <w:rsid w:val="00BD2F7C"/>
    <w:rsid w:val="00BD7A35"/>
    <w:rsid w:val="00BE3E27"/>
    <w:rsid w:val="00BE68EF"/>
    <w:rsid w:val="00C00A48"/>
    <w:rsid w:val="00C02E53"/>
    <w:rsid w:val="00C12698"/>
    <w:rsid w:val="00C12ACC"/>
    <w:rsid w:val="00C134DF"/>
    <w:rsid w:val="00C136AE"/>
    <w:rsid w:val="00C1607B"/>
    <w:rsid w:val="00C17251"/>
    <w:rsid w:val="00C205DA"/>
    <w:rsid w:val="00C2152A"/>
    <w:rsid w:val="00C2210E"/>
    <w:rsid w:val="00C2592E"/>
    <w:rsid w:val="00C25C45"/>
    <w:rsid w:val="00C26D01"/>
    <w:rsid w:val="00C32089"/>
    <w:rsid w:val="00C3382F"/>
    <w:rsid w:val="00C361E3"/>
    <w:rsid w:val="00C36711"/>
    <w:rsid w:val="00C3681C"/>
    <w:rsid w:val="00C41665"/>
    <w:rsid w:val="00C42BC5"/>
    <w:rsid w:val="00C46CD8"/>
    <w:rsid w:val="00C510D7"/>
    <w:rsid w:val="00C513BC"/>
    <w:rsid w:val="00C522A5"/>
    <w:rsid w:val="00C53F1B"/>
    <w:rsid w:val="00C561FE"/>
    <w:rsid w:val="00C56DE5"/>
    <w:rsid w:val="00C64E40"/>
    <w:rsid w:val="00C6679D"/>
    <w:rsid w:val="00C66E5B"/>
    <w:rsid w:val="00C67A9A"/>
    <w:rsid w:val="00C702F4"/>
    <w:rsid w:val="00C77A19"/>
    <w:rsid w:val="00C821C5"/>
    <w:rsid w:val="00C8226A"/>
    <w:rsid w:val="00C82E37"/>
    <w:rsid w:val="00C83841"/>
    <w:rsid w:val="00C850A7"/>
    <w:rsid w:val="00C86AA7"/>
    <w:rsid w:val="00C90D02"/>
    <w:rsid w:val="00C90D5B"/>
    <w:rsid w:val="00C91EAE"/>
    <w:rsid w:val="00C94AFD"/>
    <w:rsid w:val="00C952AD"/>
    <w:rsid w:val="00C95859"/>
    <w:rsid w:val="00CA2BF9"/>
    <w:rsid w:val="00CA2C30"/>
    <w:rsid w:val="00CA3BD9"/>
    <w:rsid w:val="00CA75D6"/>
    <w:rsid w:val="00CB1233"/>
    <w:rsid w:val="00CB2150"/>
    <w:rsid w:val="00CB24E6"/>
    <w:rsid w:val="00CB5BAA"/>
    <w:rsid w:val="00CC139A"/>
    <w:rsid w:val="00CC3481"/>
    <w:rsid w:val="00CC44AF"/>
    <w:rsid w:val="00CC4E7F"/>
    <w:rsid w:val="00CC5458"/>
    <w:rsid w:val="00CC79ED"/>
    <w:rsid w:val="00CD0871"/>
    <w:rsid w:val="00CD0CB5"/>
    <w:rsid w:val="00CD376D"/>
    <w:rsid w:val="00CD4D9D"/>
    <w:rsid w:val="00CE1353"/>
    <w:rsid w:val="00CE27C1"/>
    <w:rsid w:val="00CE322A"/>
    <w:rsid w:val="00CE6C39"/>
    <w:rsid w:val="00CE76F1"/>
    <w:rsid w:val="00CF20EC"/>
    <w:rsid w:val="00CF4EE1"/>
    <w:rsid w:val="00CF6ECF"/>
    <w:rsid w:val="00CF74EB"/>
    <w:rsid w:val="00D042D2"/>
    <w:rsid w:val="00D05867"/>
    <w:rsid w:val="00D06414"/>
    <w:rsid w:val="00D07AFB"/>
    <w:rsid w:val="00D07D6E"/>
    <w:rsid w:val="00D10D77"/>
    <w:rsid w:val="00D12361"/>
    <w:rsid w:val="00D13346"/>
    <w:rsid w:val="00D16863"/>
    <w:rsid w:val="00D16DD7"/>
    <w:rsid w:val="00D176DC"/>
    <w:rsid w:val="00D17BB3"/>
    <w:rsid w:val="00D20CDC"/>
    <w:rsid w:val="00D24C5E"/>
    <w:rsid w:val="00D313E1"/>
    <w:rsid w:val="00D31DC0"/>
    <w:rsid w:val="00D3322B"/>
    <w:rsid w:val="00D33450"/>
    <w:rsid w:val="00D34142"/>
    <w:rsid w:val="00D355FA"/>
    <w:rsid w:val="00D36598"/>
    <w:rsid w:val="00D372BB"/>
    <w:rsid w:val="00D4029E"/>
    <w:rsid w:val="00D429CE"/>
    <w:rsid w:val="00D47DDB"/>
    <w:rsid w:val="00D5395E"/>
    <w:rsid w:val="00D54656"/>
    <w:rsid w:val="00D56117"/>
    <w:rsid w:val="00D566DF"/>
    <w:rsid w:val="00D568DB"/>
    <w:rsid w:val="00D60617"/>
    <w:rsid w:val="00D612DE"/>
    <w:rsid w:val="00D64D6B"/>
    <w:rsid w:val="00D65C20"/>
    <w:rsid w:val="00D67018"/>
    <w:rsid w:val="00D70359"/>
    <w:rsid w:val="00D712CA"/>
    <w:rsid w:val="00D777B4"/>
    <w:rsid w:val="00D80AB3"/>
    <w:rsid w:val="00D80C0F"/>
    <w:rsid w:val="00D81293"/>
    <w:rsid w:val="00D81DC2"/>
    <w:rsid w:val="00D82D6E"/>
    <w:rsid w:val="00D83157"/>
    <w:rsid w:val="00D862A3"/>
    <w:rsid w:val="00D877A9"/>
    <w:rsid w:val="00D9019F"/>
    <w:rsid w:val="00D91C1F"/>
    <w:rsid w:val="00D92326"/>
    <w:rsid w:val="00D94547"/>
    <w:rsid w:val="00D94BC3"/>
    <w:rsid w:val="00DA100E"/>
    <w:rsid w:val="00DA274F"/>
    <w:rsid w:val="00DA35D0"/>
    <w:rsid w:val="00DB2B4D"/>
    <w:rsid w:val="00DB7201"/>
    <w:rsid w:val="00DC2605"/>
    <w:rsid w:val="00DC38D7"/>
    <w:rsid w:val="00DC5A55"/>
    <w:rsid w:val="00DC6CC2"/>
    <w:rsid w:val="00DD07BE"/>
    <w:rsid w:val="00DD0D0E"/>
    <w:rsid w:val="00DD33E6"/>
    <w:rsid w:val="00DD550F"/>
    <w:rsid w:val="00DE27BE"/>
    <w:rsid w:val="00DF1299"/>
    <w:rsid w:val="00DF242A"/>
    <w:rsid w:val="00DF43D6"/>
    <w:rsid w:val="00DF4CD1"/>
    <w:rsid w:val="00DF61E5"/>
    <w:rsid w:val="00DF786A"/>
    <w:rsid w:val="00E01D43"/>
    <w:rsid w:val="00E06658"/>
    <w:rsid w:val="00E0698A"/>
    <w:rsid w:val="00E109D0"/>
    <w:rsid w:val="00E14610"/>
    <w:rsid w:val="00E16168"/>
    <w:rsid w:val="00E20251"/>
    <w:rsid w:val="00E20EBE"/>
    <w:rsid w:val="00E228B9"/>
    <w:rsid w:val="00E23D2E"/>
    <w:rsid w:val="00E24977"/>
    <w:rsid w:val="00E254E7"/>
    <w:rsid w:val="00E26191"/>
    <w:rsid w:val="00E336D0"/>
    <w:rsid w:val="00E34E06"/>
    <w:rsid w:val="00E3571D"/>
    <w:rsid w:val="00E35BD5"/>
    <w:rsid w:val="00E362C2"/>
    <w:rsid w:val="00E3643E"/>
    <w:rsid w:val="00E378E0"/>
    <w:rsid w:val="00E37CA8"/>
    <w:rsid w:val="00E4450E"/>
    <w:rsid w:val="00E44F26"/>
    <w:rsid w:val="00E45DB7"/>
    <w:rsid w:val="00E467CE"/>
    <w:rsid w:val="00E5065E"/>
    <w:rsid w:val="00E52153"/>
    <w:rsid w:val="00E540A1"/>
    <w:rsid w:val="00E548E7"/>
    <w:rsid w:val="00E55012"/>
    <w:rsid w:val="00E56F5F"/>
    <w:rsid w:val="00E63222"/>
    <w:rsid w:val="00E70956"/>
    <w:rsid w:val="00E70BC5"/>
    <w:rsid w:val="00E72B68"/>
    <w:rsid w:val="00E7767B"/>
    <w:rsid w:val="00E8380A"/>
    <w:rsid w:val="00E83D1C"/>
    <w:rsid w:val="00E83EC7"/>
    <w:rsid w:val="00E872D3"/>
    <w:rsid w:val="00E87B0E"/>
    <w:rsid w:val="00E91A71"/>
    <w:rsid w:val="00E925B8"/>
    <w:rsid w:val="00E94462"/>
    <w:rsid w:val="00E95623"/>
    <w:rsid w:val="00EA01C3"/>
    <w:rsid w:val="00EA1A99"/>
    <w:rsid w:val="00EA6656"/>
    <w:rsid w:val="00EB20DC"/>
    <w:rsid w:val="00EB24B7"/>
    <w:rsid w:val="00EB2A94"/>
    <w:rsid w:val="00EB5156"/>
    <w:rsid w:val="00EC0C90"/>
    <w:rsid w:val="00EC13F0"/>
    <w:rsid w:val="00EC6E96"/>
    <w:rsid w:val="00EC733B"/>
    <w:rsid w:val="00ED0E89"/>
    <w:rsid w:val="00ED1962"/>
    <w:rsid w:val="00ED2806"/>
    <w:rsid w:val="00ED4465"/>
    <w:rsid w:val="00EE0908"/>
    <w:rsid w:val="00EE18C1"/>
    <w:rsid w:val="00EE2D6E"/>
    <w:rsid w:val="00EE35BA"/>
    <w:rsid w:val="00EF10CB"/>
    <w:rsid w:val="00EF523B"/>
    <w:rsid w:val="00EF75AE"/>
    <w:rsid w:val="00EF7DF7"/>
    <w:rsid w:val="00F0119A"/>
    <w:rsid w:val="00F01663"/>
    <w:rsid w:val="00F0211D"/>
    <w:rsid w:val="00F0382F"/>
    <w:rsid w:val="00F0483E"/>
    <w:rsid w:val="00F06B3C"/>
    <w:rsid w:val="00F10C66"/>
    <w:rsid w:val="00F11308"/>
    <w:rsid w:val="00F12036"/>
    <w:rsid w:val="00F14981"/>
    <w:rsid w:val="00F14F99"/>
    <w:rsid w:val="00F165EC"/>
    <w:rsid w:val="00F168C9"/>
    <w:rsid w:val="00F20D82"/>
    <w:rsid w:val="00F22053"/>
    <w:rsid w:val="00F22B85"/>
    <w:rsid w:val="00F23004"/>
    <w:rsid w:val="00F24BBC"/>
    <w:rsid w:val="00F25FF8"/>
    <w:rsid w:val="00F27440"/>
    <w:rsid w:val="00F27DF1"/>
    <w:rsid w:val="00F3111C"/>
    <w:rsid w:val="00F33B35"/>
    <w:rsid w:val="00F33DE8"/>
    <w:rsid w:val="00F402D3"/>
    <w:rsid w:val="00F405A5"/>
    <w:rsid w:val="00F419B5"/>
    <w:rsid w:val="00F427CE"/>
    <w:rsid w:val="00F467A2"/>
    <w:rsid w:val="00F46CB4"/>
    <w:rsid w:val="00F47B25"/>
    <w:rsid w:val="00F52B99"/>
    <w:rsid w:val="00F52D02"/>
    <w:rsid w:val="00F55F52"/>
    <w:rsid w:val="00F56290"/>
    <w:rsid w:val="00F66248"/>
    <w:rsid w:val="00F711F7"/>
    <w:rsid w:val="00F75CB1"/>
    <w:rsid w:val="00F7706B"/>
    <w:rsid w:val="00F80035"/>
    <w:rsid w:val="00F80E87"/>
    <w:rsid w:val="00F820F2"/>
    <w:rsid w:val="00F82855"/>
    <w:rsid w:val="00F82BD4"/>
    <w:rsid w:val="00F82F4E"/>
    <w:rsid w:val="00F8389D"/>
    <w:rsid w:val="00F87291"/>
    <w:rsid w:val="00F90BC9"/>
    <w:rsid w:val="00F921D3"/>
    <w:rsid w:val="00F93823"/>
    <w:rsid w:val="00F93D32"/>
    <w:rsid w:val="00F94226"/>
    <w:rsid w:val="00F9500B"/>
    <w:rsid w:val="00F953DE"/>
    <w:rsid w:val="00F96CFB"/>
    <w:rsid w:val="00FA1B3D"/>
    <w:rsid w:val="00FB02F0"/>
    <w:rsid w:val="00FB1B9E"/>
    <w:rsid w:val="00FB382C"/>
    <w:rsid w:val="00FB44D2"/>
    <w:rsid w:val="00FB4BA8"/>
    <w:rsid w:val="00FB69EA"/>
    <w:rsid w:val="00FC1785"/>
    <w:rsid w:val="00FC4DAF"/>
    <w:rsid w:val="00FC6473"/>
    <w:rsid w:val="00FC79C2"/>
    <w:rsid w:val="00FC7C54"/>
    <w:rsid w:val="00FD1972"/>
    <w:rsid w:val="00FD2014"/>
    <w:rsid w:val="00FD3052"/>
    <w:rsid w:val="00FD3701"/>
    <w:rsid w:val="00FD3B28"/>
    <w:rsid w:val="00FD4ACC"/>
    <w:rsid w:val="00FD50C1"/>
    <w:rsid w:val="00FD5457"/>
    <w:rsid w:val="00FD5498"/>
    <w:rsid w:val="00FD6589"/>
    <w:rsid w:val="00FE0032"/>
    <w:rsid w:val="00FE1CEC"/>
    <w:rsid w:val="00FE3D94"/>
    <w:rsid w:val="00FE6DF6"/>
    <w:rsid w:val="00FF11B5"/>
    <w:rsid w:val="00FF3AEF"/>
    <w:rsid w:val="00FF530B"/>
    <w:rsid w:val="00FF5EDF"/>
    <w:rsid w:val="00FF6485"/>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63"/>
        <o:r id="V:Rule8" type="connector" idref="#_x0000_s1064"/>
        <o:r id="V:Rule9" type="connector" idref="#_x0000_s1062"/>
        <o:r id="V:Rule10" type="connector" idref="#_x0000_s1061"/>
        <o:r id="V:Rule11" type="connector" idref="#_x0000_s1059"/>
        <o:r id="V:Rule1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523B"/>
    <w:pPr>
      <w:keepNext/>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EF523B"/>
    <w:pPr>
      <w:keepNext/>
      <w:tabs>
        <w:tab w:val="left" w:pos="2327"/>
      </w:tabs>
      <w:suppressAutoHyphens/>
      <w:overflowPunct w:val="0"/>
      <w:autoSpaceDE w:val="0"/>
      <w:spacing w:line="360" w:lineRule="auto"/>
      <w:ind w:firstLine="709"/>
      <w:jc w:val="center"/>
      <w:textAlignment w:val="baseline"/>
      <w:outlineLvl w:val="1"/>
    </w:pPr>
    <w:rPr>
      <w:b/>
      <w:bCs/>
      <w:lang w:eastAsia="ar-SA"/>
    </w:rPr>
  </w:style>
  <w:style w:type="paragraph" w:styleId="5">
    <w:name w:val="heading 5"/>
    <w:basedOn w:val="a"/>
    <w:next w:val="a"/>
    <w:link w:val="50"/>
    <w:qFormat/>
    <w:rsid w:val="00EF523B"/>
    <w:pPr>
      <w:suppressAutoHyphens/>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23B"/>
    <w:rPr>
      <w:rFonts w:ascii="Arial" w:eastAsia="Times New Roman" w:hAnsi="Arial" w:cs="Arial"/>
      <w:b/>
      <w:bCs/>
      <w:kern w:val="1"/>
      <w:sz w:val="32"/>
      <w:szCs w:val="32"/>
      <w:lang w:eastAsia="ar-SA"/>
    </w:rPr>
  </w:style>
  <w:style w:type="character" w:customStyle="1" w:styleId="20">
    <w:name w:val="Заголовок 2 Знак"/>
    <w:basedOn w:val="a0"/>
    <w:link w:val="2"/>
    <w:rsid w:val="00EF523B"/>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EF523B"/>
    <w:rPr>
      <w:rFonts w:ascii="Times New Roman" w:eastAsia="Times New Roman" w:hAnsi="Times New Roman" w:cs="Times New Roman"/>
      <w:b/>
      <w:bCs/>
      <w:i/>
      <w:iCs/>
      <w:sz w:val="26"/>
      <w:szCs w:val="26"/>
      <w:lang w:eastAsia="ar-SA"/>
    </w:rPr>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
    <w:name w:val="Body Text 3"/>
    <w:basedOn w:val="a"/>
    <w:link w:val="30"/>
    <w:rsid w:val="001D62D0"/>
    <w:pPr>
      <w:spacing w:after="120"/>
    </w:pPr>
    <w:rPr>
      <w:sz w:val="16"/>
      <w:szCs w:val="16"/>
    </w:rPr>
  </w:style>
  <w:style w:type="character" w:customStyle="1" w:styleId="30">
    <w:name w:val="Основной текст 3 Знак"/>
    <w:basedOn w:val="a0"/>
    <w:link w:val="3"/>
    <w:rsid w:val="001D62D0"/>
    <w:rPr>
      <w:rFonts w:ascii="Times New Roman" w:eastAsia="Times New Roman" w:hAnsi="Times New Roman" w:cs="Times New Roman"/>
      <w:sz w:val="16"/>
      <w:szCs w:val="16"/>
      <w:lang w:eastAsia="ru-RU"/>
    </w:rPr>
  </w:style>
  <w:style w:type="paragraph" w:styleId="a6">
    <w:name w:val="Balloon Text"/>
    <w:basedOn w:val="a"/>
    <w:link w:val="a7"/>
    <w:unhideWhenUsed/>
    <w:rsid w:val="001D62D0"/>
    <w:rPr>
      <w:rFonts w:ascii="Tahoma" w:hAnsi="Tahoma" w:cs="Tahoma"/>
      <w:sz w:val="16"/>
      <w:szCs w:val="16"/>
    </w:rPr>
  </w:style>
  <w:style w:type="character" w:customStyle="1" w:styleId="a7">
    <w:name w:val="Текст выноски Знак"/>
    <w:basedOn w:val="a0"/>
    <w:link w:val="a6"/>
    <w:rsid w:val="001D62D0"/>
    <w:rPr>
      <w:rFonts w:ascii="Tahoma" w:eastAsia="Times New Roman" w:hAnsi="Tahoma" w:cs="Tahoma"/>
      <w:sz w:val="16"/>
      <w:szCs w:val="16"/>
      <w:lang w:eastAsia="ru-RU"/>
    </w:rPr>
  </w:style>
  <w:style w:type="paragraph" w:styleId="a8">
    <w:name w:val="Body Text"/>
    <w:basedOn w:val="a"/>
    <w:link w:val="a9"/>
    <w:unhideWhenUsed/>
    <w:rsid w:val="001D62D0"/>
    <w:pPr>
      <w:spacing w:after="120"/>
    </w:pPr>
  </w:style>
  <w:style w:type="character" w:customStyle="1" w:styleId="a9">
    <w:name w:val="Основной текст Знак"/>
    <w:basedOn w:val="a0"/>
    <w:link w:val="a8"/>
    <w:uiPriority w:val="99"/>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rsid w:val="00A13684"/>
    <w:pPr>
      <w:widowControl w:val="0"/>
      <w:autoSpaceDE w:val="0"/>
      <w:autoSpaceDN w:val="0"/>
      <w:adjustRightInd w:val="0"/>
      <w:spacing w:line="278" w:lineRule="exact"/>
      <w:ind w:hanging="590"/>
    </w:pPr>
  </w:style>
  <w:style w:type="character" w:customStyle="1" w:styleId="FontStyle17">
    <w:name w:val="Font Style17"/>
    <w:basedOn w:val="a0"/>
    <w:rsid w:val="00A13684"/>
    <w:rPr>
      <w:rFonts w:ascii="Times New Roman" w:hAnsi="Times New Roman" w:cs="Times New Roman" w:hint="default"/>
      <w:i/>
      <w:iCs/>
      <w:sz w:val="22"/>
      <w:szCs w:val="22"/>
    </w:rPr>
  </w:style>
  <w:style w:type="paragraph" w:styleId="31">
    <w:name w:val="Body Text Indent 3"/>
    <w:basedOn w:val="a"/>
    <w:link w:val="32"/>
    <w:rsid w:val="00C36711"/>
    <w:pPr>
      <w:spacing w:after="120"/>
      <w:ind w:left="283"/>
    </w:pPr>
    <w:rPr>
      <w:sz w:val="16"/>
      <w:szCs w:val="16"/>
    </w:rPr>
  </w:style>
  <w:style w:type="character" w:customStyle="1" w:styleId="32">
    <w:name w:val="Основной текст с отступом 3 Знак"/>
    <w:basedOn w:val="a0"/>
    <w:link w:val="31"/>
    <w:rsid w:val="00C36711"/>
    <w:rPr>
      <w:rFonts w:ascii="Times New Roman" w:eastAsia="Times New Roman" w:hAnsi="Times New Roman" w:cs="Times New Roman"/>
      <w:sz w:val="16"/>
      <w:szCs w:val="16"/>
      <w:lang w:eastAsia="ru-RU"/>
    </w:rPr>
  </w:style>
  <w:style w:type="paragraph" w:customStyle="1" w:styleId="Style4">
    <w:name w:val="Style4"/>
    <w:basedOn w:val="a"/>
    <w:rsid w:val="00C36711"/>
    <w:pPr>
      <w:widowControl w:val="0"/>
      <w:autoSpaceDE w:val="0"/>
      <w:autoSpaceDN w:val="0"/>
      <w:adjustRightInd w:val="0"/>
      <w:spacing w:line="324" w:lineRule="exact"/>
      <w:ind w:firstLine="888"/>
      <w:jc w:val="both"/>
    </w:pPr>
  </w:style>
  <w:style w:type="paragraph" w:customStyle="1" w:styleId="Style3">
    <w:name w:val="Style3"/>
    <w:basedOn w:val="a"/>
    <w:rsid w:val="00C36711"/>
    <w:pPr>
      <w:widowControl w:val="0"/>
      <w:autoSpaceDE w:val="0"/>
      <w:autoSpaceDN w:val="0"/>
      <w:adjustRightInd w:val="0"/>
      <w:spacing w:line="278" w:lineRule="exact"/>
    </w:pPr>
  </w:style>
  <w:style w:type="character" w:customStyle="1" w:styleId="FontStyle11">
    <w:name w:val="Font Style11"/>
    <w:basedOn w:val="a0"/>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79D7"/>
    <w:pPr>
      <w:tabs>
        <w:tab w:val="center" w:pos="4677"/>
        <w:tab w:val="right" w:pos="9355"/>
      </w:tabs>
    </w:pPr>
  </w:style>
  <w:style w:type="character" w:customStyle="1" w:styleId="af1">
    <w:name w:val="Нижний колонтитул Знак"/>
    <w:basedOn w:val="a0"/>
    <w:link w:val="af0"/>
    <w:uiPriority w:val="99"/>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1">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EF523B"/>
    <w:rPr>
      <w:rFonts w:ascii="Times New Roman" w:hAnsi="Times New Roman" w:cs="Times New Roman"/>
    </w:rPr>
  </w:style>
  <w:style w:type="character" w:customStyle="1" w:styleId="WW8Num3z0">
    <w:name w:val="WW8Num3z0"/>
    <w:rsid w:val="00EF523B"/>
    <w:rPr>
      <w:rFonts w:ascii="Symbol" w:hAnsi="Symbol"/>
    </w:rPr>
  </w:style>
  <w:style w:type="character" w:customStyle="1" w:styleId="WW8Num4z0">
    <w:name w:val="WW8Num4z0"/>
    <w:rsid w:val="00EF523B"/>
    <w:rPr>
      <w:rFonts w:ascii="Symbol" w:hAnsi="Symbol"/>
      <w:color w:val="auto"/>
    </w:rPr>
  </w:style>
  <w:style w:type="character" w:customStyle="1" w:styleId="WW8Num4z1">
    <w:name w:val="WW8Num4z1"/>
    <w:rsid w:val="00EF523B"/>
    <w:rPr>
      <w:rFonts w:ascii="Courier New" w:hAnsi="Courier New"/>
    </w:rPr>
  </w:style>
  <w:style w:type="character" w:customStyle="1" w:styleId="WW8Num4z2">
    <w:name w:val="WW8Num4z2"/>
    <w:rsid w:val="00EF523B"/>
    <w:rPr>
      <w:rFonts w:ascii="Wingdings" w:hAnsi="Wingdings"/>
    </w:rPr>
  </w:style>
  <w:style w:type="character" w:customStyle="1" w:styleId="WW8Num4z3">
    <w:name w:val="WW8Num4z3"/>
    <w:rsid w:val="00EF523B"/>
    <w:rPr>
      <w:rFonts w:ascii="Symbol" w:hAnsi="Symbol"/>
    </w:rPr>
  </w:style>
  <w:style w:type="character" w:customStyle="1" w:styleId="WW8Num5z0">
    <w:name w:val="WW8Num5z0"/>
    <w:rsid w:val="00EF523B"/>
    <w:rPr>
      <w:rFonts w:ascii="Symbol" w:hAnsi="Symbol"/>
    </w:rPr>
  </w:style>
  <w:style w:type="character" w:customStyle="1" w:styleId="WW8Num5z1">
    <w:name w:val="WW8Num5z1"/>
    <w:rsid w:val="00EF523B"/>
    <w:rPr>
      <w:rFonts w:ascii="Courier New" w:hAnsi="Courier New" w:cs="Courier New"/>
    </w:rPr>
  </w:style>
  <w:style w:type="character" w:customStyle="1" w:styleId="WW8Num5z2">
    <w:name w:val="WW8Num5z2"/>
    <w:rsid w:val="00EF523B"/>
    <w:rPr>
      <w:rFonts w:ascii="Wingdings" w:hAnsi="Wingdings"/>
    </w:rPr>
  </w:style>
  <w:style w:type="character" w:customStyle="1" w:styleId="WW8Num6z0">
    <w:name w:val="WW8Num6z0"/>
    <w:rsid w:val="00EF523B"/>
    <w:rPr>
      <w:rFonts w:ascii="Times New Roman" w:hAnsi="Times New Roman"/>
    </w:rPr>
  </w:style>
  <w:style w:type="character" w:customStyle="1" w:styleId="WW8Num9z0">
    <w:name w:val="WW8Num9z0"/>
    <w:rsid w:val="00EF523B"/>
    <w:rPr>
      <w:rFonts w:ascii="Times New Roman" w:hAnsi="Times New Roman"/>
    </w:rPr>
  </w:style>
  <w:style w:type="character" w:customStyle="1" w:styleId="WW8Num10z0">
    <w:name w:val="WW8Num10z0"/>
    <w:rsid w:val="00EF523B"/>
    <w:rPr>
      <w:rFonts w:ascii="Wingdings" w:hAnsi="Wingdings"/>
    </w:rPr>
  </w:style>
  <w:style w:type="character" w:customStyle="1" w:styleId="WW8Num11z0">
    <w:name w:val="WW8Num11z0"/>
    <w:rsid w:val="00EF523B"/>
    <w:rPr>
      <w:rFonts w:ascii="Times New Roman" w:hAnsi="Times New Roman"/>
    </w:rPr>
  </w:style>
  <w:style w:type="character" w:customStyle="1" w:styleId="WW8Num12z0">
    <w:name w:val="WW8Num12z0"/>
    <w:rsid w:val="00EF523B"/>
    <w:rPr>
      <w:rFonts w:ascii="Symbol" w:hAnsi="Symbol"/>
    </w:rPr>
  </w:style>
  <w:style w:type="character" w:customStyle="1" w:styleId="WW8Num12z1">
    <w:name w:val="WW8Num12z1"/>
    <w:rsid w:val="00EF523B"/>
    <w:rPr>
      <w:rFonts w:ascii="Courier New" w:hAnsi="Courier New" w:cs="Courier New"/>
    </w:rPr>
  </w:style>
  <w:style w:type="character" w:customStyle="1" w:styleId="WW8Num12z2">
    <w:name w:val="WW8Num12z2"/>
    <w:rsid w:val="00EF523B"/>
    <w:rPr>
      <w:rFonts w:ascii="Wingdings" w:hAnsi="Wingdings"/>
    </w:rPr>
  </w:style>
  <w:style w:type="character" w:customStyle="1" w:styleId="WW8Num13z0">
    <w:name w:val="WW8Num13z0"/>
    <w:rsid w:val="00EF523B"/>
    <w:rPr>
      <w:rFonts w:ascii="Times New Roman" w:hAnsi="Times New Roman"/>
    </w:rPr>
  </w:style>
  <w:style w:type="character" w:customStyle="1" w:styleId="WW8Num14z0">
    <w:name w:val="WW8Num14z0"/>
    <w:rsid w:val="00EF523B"/>
    <w:rPr>
      <w:rFonts w:ascii="Symbol" w:hAnsi="Symbol"/>
    </w:rPr>
  </w:style>
  <w:style w:type="character" w:customStyle="1" w:styleId="WW8Num14z1">
    <w:name w:val="WW8Num14z1"/>
    <w:rsid w:val="00EF523B"/>
    <w:rPr>
      <w:rFonts w:ascii="Courier New" w:hAnsi="Courier New" w:cs="Courier New"/>
    </w:rPr>
  </w:style>
  <w:style w:type="character" w:customStyle="1" w:styleId="WW8Num14z2">
    <w:name w:val="WW8Num14z2"/>
    <w:rsid w:val="00EF523B"/>
    <w:rPr>
      <w:rFonts w:ascii="Wingdings" w:hAnsi="Wingdings"/>
    </w:rPr>
  </w:style>
  <w:style w:type="character" w:customStyle="1" w:styleId="WW8Num15z0">
    <w:name w:val="WW8Num15z0"/>
    <w:rsid w:val="00EF523B"/>
    <w:rPr>
      <w:rFonts w:ascii="Symbol" w:hAnsi="Symbol"/>
    </w:rPr>
  </w:style>
  <w:style w:type="character" w:customStyle="1" w:styleId="WW8Num15z1">
    <w:name w:val="WW8Num15z1"/>
    <w:rsid w:val="00EF523B"/>
    <w:rPr>
      <w:rFonts w:ascii="Courier New" w:hAnsi="Courier New" w:cs="Courier New"/>
    </w:rPr>
  </w:style>
  <w:style w:type="character" w:customStyle="1" w:styleId="WW8Num15z2">
    <w:name w:val="WW8Num15z2"/>
    <w:rsid w:val="00EF523B"/>
    <w:rPr>
      <w:rFonts w:ascii="Wingdings" w:hAnsi="Wingdings"/>
    </w:rPr>
  </w:style>
  <w:style w:type="character" w:customStyle="1" w:styleId="WW8Num16z0">
    <w:name w:val="WW8Num16z0"/>
    <w:rsid w:val="00EF523B"/>
    <w:rPr>
      <w:rFonts w:ascii="Symbol" w:hAnsi="Symbol"/>
    </w:rPr>
  </w:style>
  <w:style w:type="character" w:customStyle="1" w:styleId="WW8Num16z1">
    <w:name w:val="WW8Num16z1"/>
    <w:rsid w:val="00EF523B"/>
    <w:rPr>
      <w:rFonts w:ascii="Courier New" w:hAnsi="Courier New" w:cs="Courier New"/>
    </w:rPr>
  </w:style>
  <w:style w:type="character" w:customStyle="1" w:styleId="WW8Num16z2">
    <w:name w:val="WW8Num16z2"/>
    <w:rsid w:val="00EF523B"/>
    <w:rPr>
      <w:rFonts w:ascii="Wingdings" w:hAnsi="Wingdings"/>
    </w:rPr>
  </w:style>
  <w:style w:type="character" w:customStyle="1" w:styleId="WW8Num17z0">
    <w:name w:val="WW8Num17z0"/>
    <w:rsid w:val="00EF523B"/>
    <w:rPr>
      <w:rFonts w:ascii="Symbol" w:hAnsi="Symbol"/>
    </w:rPr>
  </w:style>
  <w:style w:type="character" w:customStyle="1" w:styleId="WW8Num17z1">
    <w:name w:val="WW8Num17z1"/>
    <w:rsid w:val="00EF523B"/>
    <w:rPr>
      <w:rFonts w:ascii="Courier New" w:hAnsi="Courier New" w:cs="Courier New"/>
    </w:rPr>
  </w:style>
  <w:style w:type="character" w:customStyle="1" w:styleId="WW8Num17z2">
    <w:name w:val="WW8Num17z2"/>
    <w:rsid w:val="00EF523B"/>
    <w:rPr>
      <w:rFonts w:ascii="Wingdings" w:hAnsi="Wingdings"/>
    </w:rPr>
  </w:style>
  <w:style w:type="character" w:customStyle="1" w:styleId="WW8NumSt17z0">
    <w:name w:val="WW8NumSt17z0"/>
    <w:rsid w:val="00EF523B"/>
    <w:rPr>
      <w:rFonts w:ascii="Times New Roman" w:hAnsi="Times New Roman" w:cs="Times New Roman"/>
    </w:rPr>
  </w:style>
  <w:style w:type="character" w:customStyle="1" w:styleId="12">
    <w:name w:val="Основной шрифт абзаца1"/>
    <w:rsid w:val="00EF523B"/>
  </w:style>
  <w:style w:type="character" w:customStyle="1" w:styleId="FontStyle18">
    <w:name w:val="Font Style18"/>
    <w:basedOn w:val="12"/>
    <w:rsid w:val="00EF523B"/>
    <w:rPr>
      <w:rFonts w:ascii="Times New Roman" w:hAnsi="Times New Roman" w:cs="Times New Roman"/>
      <w:sz w:val="22"/>
      <w:szCs w:val="22"/>
    </w:rPr>
  </w:style>
  <w:style w:type="character" w:customStyle="1" w:styleId="FontStyle13">
    <w:name w:val="Font Style13"/>
    <w:basedOn w:val="12"/>
    <w:rsid w:val="00EF523B"/>
    <w:rPr>
      <w:rFonts w:ascii="Times New Roman" w:hAnsi="Times New Roman" w:cs="Times New Roman"/>
      <w:sz w:val="26"/>
      <w:szCs w:val="26"/>
    </w:rPr>
  </w:style>
  <w:style w:type="character" w:customStyle="1" w:styleId="FontStyle26">
    <w:name w:val="Font Style26"/>
    <w:basedOn w:val="12"/>
    <w:rsid w:val="00EF523B"/>
    <w:rPr>
      <w:rFonts w:ascii="Times New Roman" w:hAnsi="Times New Roman" w:cs="Times New Roman"/>
      <w:sz w:val="18"/>
      <w:szCs w:val="18"/>
    </w:rPr>
  </w:style>
  <w:style w:type="character" w:customStyle="1" w:styleId="FontStyle27">
    <w:name w:val="Font Style27"/>
    <w:basedOn w:val="12"/>
    <w:rsid w:val="00EF523B"/>
    <w:rPr>
      <w:rFonts w:ascii="Times New Roman" w:hAnsi="Times New Roman" w:cs="Times New Roman"/>
      <w:b/>
      <w:bCs/>
      <w:spacing w:val="-10"/>
      <w:sz w:val="20"/>
      <w:szCs w:val="20"/>
    </w:rPr>
  </w:style>
  <w:style w:type="character" w:customStyle="1" w:styleId="FontStyle22">
    <w:name w:val="Font Style22"/>
    <w:basedOn w:val="12"/>
    <w:rsid w:val="00EF523B"/>
    <w:rPr>
      <w:rFonts w:ascii="Times New Roman" w:hAnsi="Times New Roman" w:cs="Times New Roman"/>
      <w:sz w:val="24"/>
      <w:szCs w:val="24"/>
    </w:rPr>
  </w:style>
  <w:style w:type="character" w:customStyle="1" w:styleId="FontStyle12">
    <w:name w:val="Font Style12"/>
    <w:basedOn w:val="12"/>
    <w:uiPriority w:val="99"/>
    <w:rsid w:val="00EF523B"/>
    <w:rPr>
      <w:rFonts w:ascii="Times New Roman" w:hAnsi="Times New Roman" w:cs="Times New Roman"/>
      <w:b/>
      <w:bCs/>
      <w:i/>
      <w:iCs/>
      <w:sz w:val="22"/>
      <w:szCs w:val="22"/>
    </w:rPr>
  </w:style>
  <w:style w:type="character" w:customStyle="1" w:styleId="FontStyle19">
    <w:name w:val="Font Style19"/>
    <w:basedOn w:val="12"/>
    <w:rsid w:val="00EF523B"/>
    <w:rPr>
      <w:rFonts w:ascii="Times New Roman" w:hAnsi="Times New Roman" w:cs="Times New Roman"/>
      <w:b/>
      <w:bCs/>
      <w:sz w:val="20"/>
      <w:szCs w:val="20"/>
    </w:rPr>
  </w:style>
  <w:style w:type="character" w:customStyle="1" w:styleId="FontStyle23">
    <w:name w:val="Font Style23"/>
    <w:basedOn w:val="12"/>
    <w:rsid w:val="00EF523B"/>
    <w:rPr>
      <w:rFonts w:ascii="Times New Roman" w:hAnsi="Times New Roman" w:cs="Times New Roman"/>
      <w:sz w:val="22"/>
      <w:szCs w:val="22"/>
    </w:rPr>
  </w:style>
  <w:style w:type="character" w:customStyle="1" w:styleId="FontStyle16">
    <w:name w:val="Font Style16"/>
    <w:basedOn w:val="12"/>
    <w:rsid w:val="00EF523B"/>
    <w:rPr>
      <w:rFonts w:ascii="Times New Roman" w:hAnsi="Times New Roman" w:cs="Times New Roman"/>
      <w:sz w:val="22"/>
      <w:szCs w:val="22"/>
    </w:rPr>
  </w:style>
  <w:style w:type="character" w:customStyle="1" w:styleId="FontStyle25">
    <w:name w:val="Font Style25"/>
    <w:basedOn w:val="12"/>
    <w:rsid w:val="00EF523B"/>
    <w:rPr>
      <w:rFonts w:ascii="Times New Roman" w:hAnsi="Times New Roman" w:cs="Times New Roman"/>
      <w:b/>
      <w:bCs/>
      <w:smallCaps/>
      <w:sz w:val="18"/>
      <w:szCs w:val="18"/>
    </w:rPr>
  </w:style>
  <w:style w:type="character" w:customStyle="1" w:styleId="FontStyle28">
    <w:name w:val="Font Style28"/>
    <w:basedOn w:val="12"/>
    <w:rsid w:val="00EF523B"/>
    <w:rPr>
      <w:rFonts w:ascii="Times New Roman" w:hAnsi="Times New Roman" w:cs="Times New Roman"/>
      <w:sz w:val="22"/>
      <w:szCs w:val="22"/>
    </w:rPr>
  </w:style>
  <w:style w:type="character" w:customStyle="1" w:styleId="FontStyle29">
    <w:name w:val="Font Style29"/>
    <w:basedOn w:val="12"/>
    <w:rsid w:val="00EF523B"/>
    <w:rPr>
      <w:rFonts w:ascii="Times New Roman" w:hAnsi="Times New Roman" w:cs="Times New Roman"/>
      <w:i/>
      <w:iCs/>
      <w:sz w:val="22"/>
      <w:szCs w:val="22"/>
    </w:rPr>
  </w:style>
  <w:style w:type="character" w:customStyle="1" w:styleId="FontStyle31">
    <w:name w:val="Font Style31"/>
    <w:basedOn w:val="12"/>
    <w:rsid w:val="00EF523B"/>
    <w:rPr>
      <w:rFonts w:ascii="Arial" w:hAnsi="Arial" w:cs="Arial"/>
      <w:sz w:val="12"/>
      <w:szCs w:val="12"/>
    </w:rPr>
  </w:style>
  <w:style w:type="character" w:customStyle="1" w:styleId="FontStyle32">
    <w:name w:val="Font Style32"/>
    <w:basedOn w:val="12"/>
    <w:rsid w:val="00EF523B"/>
    <w:rPr>
      <w:rFonts w:ascii="Times New Roman" w:hAnsi="Times New Roman" w:cs="Times New Roman"/>
      <w:b/>
      <w:bCs/>
      <w:spacing w:val="30"/>
      <w:sz w:val="10"/>
      <w:szCs w:val="10"/>
    </w:rPr>
  </w:style>
  <w:style w:type="character" w:customStyle="1" w:styleId="FontStyle33">
    <w:name w:val="Font Style33"/>
    <w:basedOn w:val="12"/>
    <w:rsid w:val="00EF523B"/>
    <w:rPr>
      <w:rFonts w:ascii="Times New Roman" w:hAnsi="Times New Roman" w:cs="Times New Roman"/>
      <w:spacing w:val="20"/>
      <w:sz w:val="22"/>
      <w:szCs w:val="22"/>
    </w:rPr>
  </w:style>
  <w:style w:type="character" w:customStyle="1" w:styleId="FontStyle34">
    <w:name w:val="Font Style34"/>
    <w:basedOn w:val="12"/>
    <w:rsid w:val="00EF523B"/>
    <w:rPr>
      <w:rFonts w:ascii="Times New Roman" w:hAnsi="Times New Roman" w:cs="Times New Roman"/>
      <w:spacing w:val="10"/>
      <w:sz w:val="16"/>
      <w:szCs w:val="16"/>
    </w:rPr>
  </w:style>
  <w:style w:type="character" w:customStyle="1" w:styleId="FontStyle30">
    <w:name w:val="Font Style30"/>
    <w:basedOn w:val="12"/>
    <w:rsid w:val="00EF523B"/>
    <w:rPr>
      <w:rFonts w:ascii="Times New Roman" w:hAnsi="Times New Roman" w:cs="Times New Roman"/>
      <w:sz w:val="16"/>
      <w:szCs w:val="16"/>
    </w:rPr>
  </w:style>
  <w:style w:type="character" w:customStyle="1" w:styleId="FontStyle24">
    <w:name w:val="Font Style24"/>
    <w:basedOn w:val="12"/>
    <w:rsid w:val="00EF523B"/>
    <w:rPr>
      <w:rFonts w:ascii="Times New Roman" w:hAnsi="Times New Roman" w:cs="Times New Roman"/>
      <w:sz w:val="26"/>
      <w:szCs w:val="26"/>
    </w:rPr>
  </w:style>
  <w:style w:type="character" w:customStyle="1" w:styleId="FontStyle60">
    <w:name w:val="Font Style60"/>
    <w:basedOn w:val="12"/>
    <w:rsid w:val="00EF523B"/>
    <w:rPr>
      <w:rFonts w:ascii="Times New Roman" w:hAnsi="Times New Roman" w:cs="Times New Roman"/>
      <w:sz w:val="22"/>
      <w:szCs w:val="22"/>
    </w:rPr>
  </w:style>
  <w:style w:type="character" w:customStyle="1" w:styleId="FontStyle72">
    <w:name w:val="Font Style72"/>
    <w:basedOn w:val="12"/>
    <w:rsid w:val="00EF523B"/>
    <w:rPr>
      <w:rFonts w:ascii="Arial Narrow" w:hAnsi="Arial Narrow" w:cs="Arial Narrow"/>
      <w:sz w:val="12"/>
      <w:szCs w:val="12"/>
    </w:rPr>
  </w:style>
  <w:style w:type="character" w:customStyle="1" w:styleId="FontStyle20">
    <w:name w:val="Font Style20"/>
    <w:basedOn w:val="12"/>
    <w:rsid w:val="00EF523B"/>
    <w:rPr>
      <w:rFonts w:ascii="Times New Roman" w:hAnsi="Times New Roman" w:cs="Times New Roman"/>
      <w:b/>
      <w:bCs/>
      <w:sz w:val="22"/>
      <w:szCs w:val="22"/>
    </w:rPr>
  </w:style>
  <w:style w:type="character" w:customStyle="1" w:styleId="FontStyle21">
    <w:name w:val="Font Style21"/>
    <w:basedOn w:val="12"/>
    <w:rsid w:val="00EF523B"/>
    <w:rPr>
      <w:rFonts w:ascii="Times New Roman" w:hAnsi="Times New Roman" w:cs="Times New Roman"/>
      <w:sz w:val="18"/>
      <w:szCs w:val="18"/>
    </w:rPr>
  </w:style>
  <w:style w:type="character" w:customStyle="1" w:styleId="FontStyle39">
    <w:name w:val="Font Style39"/>
    <w:basedOn w:val="12"/>
    <w:rsid w:val="00EF523B"/>
    <w:rPr>
      <w:rFonts w:ascii="Times New Roman" w:hAnsi="Times New Roman" w:cs="Times New Roman"/>
      <w:b/>
      <w:bCs/>
      <w:spacing w:val="-10"/>
      <w:sz w:val="24"/>
      <w:szCs w:val="24"/>
    </w:rPr>
  </w:style>
  <w:style w:type="character" w:customStyle="1" w:styleId="FontStyle41">
    <w:name w:val="Font Style41"/>
    <w:basedOn w:val="12"/>
    <w:rsid w:val="00EF523B"/>
    <w:rPr>
      <w:rFonts w:ascii="Times New Roman" w:hAnsi="Times New Roman" w:cs="Times New Roman"/>
      <w:sz w:val="24"/>
      <w:szCs w:val="24"/>
    </w:rPr>
  </w:style>
  <w:style w:type="character" w:customStyle="1" w:styleId="FontStyle42">
    <w:name w:val="Font Style42"/>
    <w:basedOn w:val="12"/>
    <w:rsid w:val="00EF523B"/>
    <w:rPr>
      <w:rFonts w:ascii="Times New Roman" w:hAnsi="Times New Roman" w:cs="Times New Roman"/>
      <w:sz w:val="24"/>
      <w:szCs w:val="24"/>
    </w:rPr>
  </w:style>
  <w:style w:type="character" w:customStyle="1" w:styleId="FontStyle35">
    <w:name w:val="Font Style35"/>
    <w:basedOn w:val="12"/>
    <w:rsid w:val="00EF523B"/>
    <w:rPr>
      <w:rFonts w:ascii="Times New Roman" w:hAnsi="Times New Roman" w:cs="Times New Roman"/>
      <w:i/>
      <w:iCs/>
      <w:spacing w:val="-10"/>
      <w:sz w:val="24"/>
      <w:szCs w:val="24"/>
    </w:rPr>
  </w:style>
  <w:style w:type="character" w:customStyle="1" w:styleId="FontStyle36">
    <w:name w:val="Font Style36"/>
    <w:basedOn w:val="12"/>
    <w:rsid w:val="00EF523B"/>
    <w:rPr>
      <w:rFonts w:ascii="Times New Roman" w:hAnsi="Times New Roman" w:cs="Times New Roman"/>
      <w:i/>
      <w:iCs/>
      <w:sz w:val="22"/>
      <w:szCs w:val="22"/>
    </w:rPr>
  </w:style>
  <w:style w:type="character" w:customStyle="1" w:styleId="FontStyle37">
    <w:name w:val="Font Style37"/>
    <w:basedOn w:val="12"/>
    <w:rsid w:val="00EF523B"/>
    <w:rPr>
      <w:rFonts w:ascii="Times New Roman" w:hAnsi="Times New Roman" w:cs="Times New Roman"/>
      <w:i/>
      <w:iCs/>
      <w:sz w:val="24"/>
      <w:szCs w:val="24"/>
    </w:rPr>
  </w:style>
  <w:style w:type="character" w:customStyle="1" w:styleId="FontStyle40">
    <w:name w:val="Font Style40"/>
    <w:basedOn w:val="12"/>
    <w:rsid w:val="00EF523B"/>
    <w:rPr>
      <w:rFonts w:ascii="Courier New" w:hAnsi="Courier New" w:cs="Courier New"/>
      <w:i/>
      <w:iCs/>
      <w:sz w:val="26"/>
      <w:szCs w:val="26"/>
    </w:rPr>
  </w:style>
  <w:style w:type="character" w:customStyle="1" w:styleId="FontStyle38">
    <w:name w:val="Font Style38"/>
    <w:basedOn w:val="12"/>
    <w:rsid w:val="00EF523B"/>
    <w:rPr>
      <w:rFonts w:ascii="Times New Roman" w:hAnsi="Times New Roman" w:cs="Times New Roman"/>
      <w:i/>
      <w:iCs/>
      <w:sz w:val="20"/>
      <w:szCs w:val="20"/>
    </w:rPr>
  </w:style>
  <w:style w:type="character" w:styleId="af2">
    <w:name w:val="Strong"/>
    <w:basedOn w:val="12"/>
    <w:uiPriority w:val="22"/>
    <w:qFormat/>
    <w:rsid w:val="00EF523B"/>
    <w:rPr>
      <w:b/>
      <w:bCs/>
    </w:rPr>
  </w:style>
  <w:style w:type="character" w:customStyle="1" w:styleId="apple-style-span">
    <w:name w:val="apple-style-span"/>
    <w:basedOn w:val="12"/>
    <w:rsid w:val="00EF523B"/>
  </w:style>
  <w:style w:type="character" w:customStyle="1" w:styleId="WW8Num31z1">
    <w:name w:val="WW8Num31z1"/>
    <w:rsid w:val="00EF523B"/>
    <w:rPr>
      <w:rFonts w:ascii="Courier New" w:hAnsi="Courier New" w:cs="Courier New"/>
    </w:rPr>
  </w:style>
  <w:style w:type="character" w:customStyle="1" w:styleId="WW8Num31z2">
    <w:name w:val="WW8Num31z2"/>
    <w:rsid w:val="00EF523B"/>
    <w:rPr>
      <w:rFonts w:ascii="Wingdings" w:hAnsi="Wingdings"/>
    </w:rPr>
  </w:style>
  <w:style w:type="character" w:customStyle="1" w:styleId="WW8Num31z3">
    <w:name w:val="WW8Num31z3"/>
    <w:rsid w:val="00EF523B"/>
    <w:rPr>
      <w:rFonts w:ascii="Symbol" w:hAnsi="Symbol"/>
    </w:rPr>
  </w:style>
  <w:style w:type="paragraph" w:customStyle="1" w:styleId="af3">
    <w:name w:val="Заголовок"/>
    <w:basedOn w:val="a"/>
    <w:next w:val="a8"/>
    <w:rsid w:val="00EF523B"/>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F523B"/>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EF523B"/>
    <w:pPr>
      <w:suppressLineNumbers/>
      <w:suppressAutoHyphens/>
    </w:pPr>
    <w:rPr>
      <w:rFonts w:ascii="Arial" w:hAnsi="Arial" w:cs="Tahoma"/>
      <w:lang w:eastAsia="ar-SA"/>
    </w:rPr>
  </w:style>
  <w:style w:type="paragraph" w:customStyle="1" w:styleId="22">
    <w:name w:val="Основной текст 22"/>
    <w:basedOn w:val="a"/>
    <w:rsid w:val="00EF523B"/>
    <w:pPr>
      <w:suppressAutoHyphens/>
      <w:overflowPunct w:val="0"/>
      <w:autoSpaceDE w:val="0"/>
      <w:ind w:firstLine="709"/>
      <w:jc w:val="both"/>
      <w:textAlignment w:val="baseline"/>
    </w:pPr>
    <w:rPr>
      <w:szCs w:val="20"/>
      <w:lang w:eastAsia="ar-SA"/>
    </w:rPr>
  </w:style>
  <w:style w:type="paragraph" w:customStyle="1" w:styleId="BodyText21">
    <w:name w:val="Body Text 21"/>
    <w:basedOn w:val="a"/>
    <w:rsid w:val="00EF523B"/>
    <w:pPr>
      <w:suppressAutoHyphens/>
      <w:overflowPunct w:val="0"/>
      <w:autoSpaceDE w:val="0"/>
      <w:ind w:left="720"/>
      <w:textAlignment w:val="baseline"/>
    </w:pPr>
    <w:rPr>
      <w:szCs w:val="20"/>
      <w:lang w:eastAsia="ar-SA"/>
    </w:rPr>
  </w:style>
  <w:style w:type="paragraph" w:customStyle="1" w:styleId="Style1">
    <w:name w:val="Style1"/>
    <w:basedOn w:val="a"/>
    <w:rsid w:val="00EF523B"/>
    <w:pPr>
      <w:widowControl w:val="0"/>
      <w:suppressAutoHyphens/>
      <w:autoSpaceDE w:val="0"/>
      <w:spacing w:line="322" w:lineRule="exact"/>
      <w:ind w:firstLine="706"/>
      <w:jc w:val="both"/>
    </w:pPr>
    <w:rPr>
      <w:lang w:eastAsia="ar-SA"/>
    </w:rPr>
  </w:style>
  <w:style w:type="paragraph" w:customStyle="1" w:styleId="Style12">
    <w:name w:val="Style12"/>
    <w:basedOn w:val="a"/>
    <w:rsid w:val="00EF523B"/>
    <w:pPr>
      <w:widowControl w:val="0"/>
      <w:suppressAutoHyphens/>
      <w:autoSpaceDE w:val="0"/>
      <w:spacing w:line="221" w:lineRule="exact"/>
      <w:ind w:firstLine="696"/>
    </w:pPr>
    <w:rPr>
      <w:rFonts w:ascii="Franklin Gothic Medium" w:hAnsi="Franklin Gothic Medium"/>
      <w:lang w:eastAsia="ar-SA"/>
    </w:rPr>
  </w:style>
  <w:style w:type="paragraph" w:customStyle="1" w:styleId="15">
    <w:name w:val="Знак Знак Знак Знак1"/>
    <w:basedOn w:val="a"/>
    <w:rsid w:val="00EF523B"/>
    <w:pPr>
      <w:suppressAutoHyphens/>
      <w:jc w:val="center"/>
    </w:pPr>
    <w:rPr>
      <w:rFonts w:eastAsia="Calibri"/>
      <w:sz w:val="20"/>
      <w:szCs w:val="20"/>
      <w:lang w:eastAsia="ar-SA"/>
    </w:rPr>
  </w:style>
  <w:style w:type="paragraph" w:customStyle="1" w:styleId="33">
    <w:name w:val="Стиль3"/>
    <w:basedOn w:val="a"/>
    <w:rsid w:val="00EF523B"/>
    <w:pPr>
      <w:suppressAutoHyphens/>
      <w:spacing w:before="120"/>
    </w:pPr>
    <w:rPr>
      <w:rFonts w:ascii="Tahoma" w:hAnsi="Tahoma"/>
      <w:kern w:val="1"/>
      <w:szCs w:val="20"/>
      <w:lang w:eastAsia="ar-SA"/>
    </w:rPr>
  </w:style>
  <w:style w:type="paragraph" w:customStyle="1" w:styleId="210">
    <w:name w:val="Основной текст с отступом 21"/>
    <w:basedOn w:val="a"/>
    <w:rsid w:val="00EF523B"/>
    <w:pPr>
      <w:suppressAutoHyphens/>
      <w:spacing w:after="120" w:line="480" w:lineRule="auto"/>
      <w:ind w:left="283"/>
    </w:pPr>
    <w:rPr>
      <w:lang w:eastAsia="ar-SA"/>
    </w:rPr>
  </w:style>
  <w:style w:type="paragraph" w:customStyle="1" w:styleId="Style17">
    <w:name w:val="Style17"/>
    <w:basedOn w:val="a"/>
    <w:rsid w:val="00EF523B"/>
    <w:pPr>
      <w:widowControl w:val="0"/>
      <w:suppressAutoHyphens/>
      <w:autoSpaceDE w:val="0"/>
      <w:spacing w:line="446" w:lineRule="exact"/>
      <w:ind w:firstLine="696"/>
      <w:jc w:val="both"/>
    </w:pPr>
    <w:rPr>
      <w:rFonts w:ascii="Franklin Gothic Medium" w:hAnsi="Franklin Gothic Medium"/>
      <w:lang w:eastAsia="ar-SA"/>
    </w:rPr>
  </w:style>
  <w:style w:type="paragraph" w:customStyle="1" w:styleId="Style16">
    <w:name w:val="Style16"/>
    <w:basedOn w:val="a"/>
    <w:rsid w:val="00EF523B"/>
    <w:pPr>
      <w:widowControl w:val="0"/>
      <w:suppressAutoHyphens/>
      <w:autoSpaceDE w:val="0"/>
      <w:spacing w:line="322" w:lineRule="exact"/>
      <w:ind w:firstLine="691"/>
    </w:pPr>
    <w:rPr>
      <w:lang w:eastAsia="ar-SA"/>
    </w:rPr>
  </w:style>
  <w:style w:type="paragraph" w:customStyle="1" w:styleId="310">
    <w:name w:val="Основной текст с отступом 31"/>
    <w:basedOn w:val="a"/>
    <w:rsid w:val="00EF523B"/>
    <w:pPr>
      <w:suppressAutoHyphens/>
      <w:overflowPunct w:val="0"/>
      <w:autoSpaceDE w:val="0"/>
      <w:ind w:firstLine="900"/>
      <w:jc w:val="both"/>
      <w:textAlignment w:val="baseline"/>
    </w:pPr>
    <w:rPr>
      <w:szCs w:val="20"/>
      <w:lang w:eastAsia="ar-SA"/>
    </w:rPr>
  </w:style>
  <w:style w:type="paragraph" w:customStyle="1" w:styleId="caaieiaie3">
    <w:name w:val="caaieiaie 3"/>
    <w:basedOn w:val="a"/>
    <w:next w:val="a"/>
    <w:rsid w:val="00EF523B"/>
    <w:pPr>
      <w:keepNext/>
      <w:suppressAutoHyphens/>
      <w:spacing w:line="360" w:lineRule="auto"/>
      <w:ind w:firstLine="851"/>
      <w:jc w:val="both"/>
    </w:pPr>
    <w:rPr>
      <w:rFonts w:ascii="MS Sans Serif" w:hAnsi="MS Sans Serif"/>
      <w:szCs w:val="20"/>
      <w:lang w:eastAsia="ar-SA"/>
    </w:rPr>
  </w:style>
  <w:style w:type="paragraph" w:customStyle="1" w:styleId="Style5">
    <w:name w:val="Style5"/>
    <w:basedOn w:val="a"/>
    <w:rsid w:val="00EF523B"/>
    <w:pPr>
      <w:widowControl w:val="0"/>
      <w:suppressAutoHyphens/>
      <w:autoSpaceDE w:val="0"/>
      <w:spacing w:line="325" w:lineRule="exact"/>
      <w:ind w:firstLine="710"/>
      <w:jc w:val="both"/>
    </w:pPr>
    <w:rPr>
      <w:lang w:eastAsia="ar-SA"/>
    </w:rPr>
  </w:style>
  <w:style w:type="paragraph" w:customStyle="1" w:styleId="311">
    <w:name w:val="Основной текст с отступом 311"/>
    <w:basedOn w:val="a"/>
    <w:rsid w:val="00EF523B"/>
    <w:pPr>
      <w:suppressAutoHyphens/>
      <w:spacing w:after="120"/>
      <w:ind w:left="283"/>
    </w:pPr>
    <w:rPr>
      <w:sz w:val="16"/>
      <w:szCs w:val="16"/>
      <w:lang w:eastAsia="ar-SA"/>
    </w:rPr>
  </w:style>
  <w:style w:type="paragraph" w:customStyle="1" w:styleId="220">
    <w:name w:val="Основной текст с отступом 22"/>
    <w:basedOn w:val="a"/>
    <w:rsid w:val="00EF523B"/>
    <w:pPr>
      <w:suppressAutoHyphens/>
      <w:overflowPunct w:val="0"/>
      <w:autoSpaceDE w:val="0"/>
      <w:ind w:firstLine="851"/>
      <w:textAlignment w:val="baseline"/>
    </w:pPr>
    <w:rPr>
      <w:szCs w:val="20"/>
      <w:lang w:eastAsia="ar-SA"/>
    </w:rPr>
  </w:style>
  <w:style w:type="paragraph" w:customStyle="1" w:styleId="16">
    <w:name w:val="Обычный1"/>
    <w:rsid w:val="00EF523B"/>
    <w:pPr>
      <w:suppressAutoHyphens/>
      <w:spacing w:after="0" w:line="240" w:lineRule="auto"/>
    </w:pPr>
    <w:rPr>
      <w:rFonts w:ascii="Times New Roman" w:eastAsia="Arial" w:hAnsi="Times New Roman" w:cs="Times New Roman"/>
      <w:sz w:val="20"/>
      <w:szCs w:val="20"/>
      <w:lang w:eastAsia="ar-SA"/>
    </w:rPr>
  </w:style>
  <w:style w:type="paragraph" w:customStyle="1" w:styleId="Style6">
    <w:name w:val="Style6"/>
    <w:basedOn w:val="a"/>
    <w:rsid w:val="00EF523B"/>
    <w:pPr>
      <w:widowControl w:val="0"/>
      <w:suppressAutoHyphens/>
      <w:autoSpaceDE w:val="0"/>
      <w:spacing w:line="323" w:lineRule="exact"/>
      <w:ind w:firstLine="552"/>
    </w:pPr>
    <w:rPr>
      <w:lang w:eastAsia="ar-SA"/>
    </w:rPr>
  </w:style>
  <w:style w:type="paragraph" w:customStyle="1" w:styleId="Style10">
    <w:name w:val="Style10"/>
    <w:basedOn w:val="a"/>
    <w:rsid w:val="00EF523B"/>
    <w:pPr>
      <w:widowControl w:val="0"/>
      <w:suppressAutoHyphens/>
      <w:autoSpaceDE w:val="0"/>
      <w:spacing w:line="384" w:lineRule="exact"/>
      <w:ind w:hanging="336"/>
    </w:pPr>
    <w:rPr>
      <w:lang w:eastAsia="ar-SA"/>
    </w:rPr>
  </w:style>
  <w:style w:type="paragraph" w:customStyle="1" w:styleId="Style9">
    <w:name w:val="Style9"/>
    <w:basedOn w:val="a"/>
    <w:rsid w:val="00EF523B"/>
    <w:pPr>
      <w:widowControl w:val="0"/>
      <w:suppressAutoHyphens/>
      <w:autoSpaceDE w:val="0"/>
      <w:spacing w:line="302" w:lineRule="exact"/>
      <w:ind w:firstLine="542"/>
      <w:jc w:val="both"/>
    </w:pPr>
    <w:rPr>
      <w:lang w:eastAsia="ar-SA"/>
    </w:rPr>
  </w:style>
  <w:style w:type="paragraph" w:customStyle="1" w:styleId="Style11">
    <w:name w:val="Style11"/>
    <w:basedOn w:val="a"/>
    <w:rsid w:val="00EF523B"/>
    <w:pPr>
      <w:widowControl w:val="0"/>
      <w:suppressAutoHyphens/>
      <w:autoSpaceDE w:val="0"/>
      <w:spacing w:line="300" w:lineRule="exact"/>
      <w:ind w:firstLine="566"/>
      <w:jc w:val="both"/>
    </w:pPr>
    <w:rPr>
      <w:rFonts w:ascii="Arial" w:hAnsi="Arial"/>
      <w:lang w:eastAsia="ar-SA"/>
    </w:rPr>
  </w:style>
  <w:style w:type="paragraph" w:customStyle="1" w:styleId="Style13">
    <w:name w:val="Style13"/>
    <w:basedOn w:val="a"/>
    <w:rsid w:val="00EF523B"/>
    <w:pPr>
      <w:widowControl w:val="0"/>
      <w:suppressAutoHyphens/>
      <w:autoSpaceDE w:val="0"/>
    </w:pPr>
    <w:rPr>
      <w:rFonts w:ascii="Arial" w:hAnsi="Arial"/>
      <w:lang w:eastAsia="ar-SA"/>
    </w:rPr>
  </w:style>
  <w:style w:type="paragraph" w:customStyle="1" w:styleId="Style14">
    <w:name w:val="Style14"/>
    <w:basedOn w:val="a"/>
    <w:rsid w:val="00EF523B"/>
    <w:pPr>
      <w:widowControl w:val="0"/>
      <w:suppressAutoHyphens/>
      <w:autoSpaceDE w:val="0"/>
      <w:spacing w:line="300" w:lineRule="exact"/>
      <w:jc w:val="center"/>
    </w:pPr>
    <w:rPr>
      <w:rFonts w:ascii="Arial" w:hAnsi="Arial"/>
      <w:lang w:eastAsia="ar-SA"/>
    </w:rPr>
  </w:style>
  <w:style w:type="paragraph" w:customStyle="1" w:styleId="Style15">
    <w:name w:val="Style15"/>
    <w:basedOn w:val="a"/>
    <w:rsid w:val="00EF523B"/>
    <w:pPr>
      <w:widowControl w:val="0"/>
      <w:suppressAutoHyphens/>
      <w:autoSpaceDE w:val="0"/>
      <w:spacing w:line="298" w:lineRule="exact"/>
      <w:jc w:val="both"/>
    </w:pPr>
    <w:rPr>
      <w:rFonts w:ascii="Arial" w:hAnsi="Arial"/>
      <w:lang w:eastAsia="ar-SA"/>
    </w:rPr>
  </w:style>
  <w:style w:type="paragraph" w:customStyle="1" w:styleId="Style18">
    <w:name w:val="Style18"/>
    <w:basedOn w:val="a"/>
    <w:rsid w:val="00EF523B"/>
    <w:pPr>
      <w:widowControl w:val="0"/>
      <w:suppressAutoHyphens/>
      <w:autoSpaceDE w:val="0"/>
      <w:spacing w:line="302" w:lineRule="exact"/>
      <w:ind w:firstLine="422"/>
    </w:pPr>
    <w:rPr>
      <w:rFonts w:ascii="Arial" w:hAnsi="Arial"/>
      <w:lang w:eastAsia="ar-SA"/>
    </w:rPr>
  </w:style>
  <w:style w:type="paragraph" w:customStyle="1" w:styleId="Style19">
    <w:name w:val="Style19"/>
    <w:basedOn w:val="a"/>
    <w:rsid w:val="00EF523B"/>
    <w:pPr>
      <w:widowControl w:val="0"/>
      <w:suppressAutoHyphens/>
      <w:autoSpaceDE w:val="0"/>
      <w:spacing w:line="299" w:lineRule="exact"/>
      <w:ind w:firstLine="442"/>
      <w:jc w:val="both"/>
    </w:pPr>
    <w:rPr>
      <w:rFonts w:ascii="Arial" w:hAnsi="Arial"/>
      <w:lang w:eastAsia="ar-SA"/>
    </w:rPr>
  </w:style>
  <w:style w:type="paragraph" w:customStyle="1" w:styleId="Style8">
    <w:name w:val="Style8"/>
    <w:basedOn w:val="a"/>
    <w:rsid w:val="00EF523B"/>
    <w:pPr>
      <w:widowControl w:val="0"/>
      <w:suppressAutoHyphens/>
      <w:autoSpaceDE w:val="0"/>
      <w:spacing w:line="317" w:lineRule="exact"/>
      <w:ind w:firstLine="706"/>
    </w:pPr>
    <w:rPr>
      <w:lang w:eastAsia="ar-SA"/>
    </w:rPr>
  </w:style>
  <w:style w:type="paragraph" w:customStyle="1" w:styleId="Style7">
    <w:name w:val="Style7"/>
    <w:basedOn w:val="a"/>
    <w:rsid w:val="00EF523B"/>
    <w:pPr>
      <w:widowControl w:val="0"/>
      <w:suppressAutoHyphens/>
      <w:autoSpaceDE w:val="0"/>
      <w:spacing w:line="298" w:lineRule="exact"/>
      <w:ind w:firstLine="350"/>
      <w:jc w:val="both"/>
    </w:pPr>
    <w:rPr>
      <w:rFonts w:ascii="Arial" w:hAnsi="Arial"/>
      <w:lang w:eastAsia="ar-SA"/>
    </w:rPr>
  </w:style>
  <w:style w:type="paragraph" w:customStyle="1" w:styleId="Style20">
    <w:name w:val="Style20"/>
    <w:basedOn w:val="a"/>
    <w:rsid w:val="00EF523B"/>
    <w:pPr>
      <w:widowControl w:val="0"/>
      <w:suppressAutoHyphens/>
      <w:autoSpaceDE w:val="0"/>
      <w:spacing w:line="254" w:lineRule="exact"/>
      <w:ind w:firstLine="658"/>
    </w:pPr>
    <w:rPr>
      <w:lang w:eastAsia="ar-SA"/>
    </w:rPr>
  </w:style>
  <w:style w:type="paragraph" w:customStyle="1" w:styleId="Style46">
    <w:name w:val="Style46"/>
    <w:basedOn w:val="a"/>
    <w:rsid w:val="00EF523B"/>
    <w:pPr>
      <w:widowControl w:val="0"/>
      <w:suppressAutoHyphens/>
      <w:autoSpaceDE w:val="0"/>
      <w:spacing w:line="254" w:lineRule="exact"/>
      <w:ind w:firstLine="82"/>
    </w:pPr>
    <w:rPr>
      <w:lang w:eastAsia="ar-SA"/>
    </w:rPr>
  </w:style>
  <w:style w:type="paragraph" w:customStyle="1" w:styleId="Style51">
    <w:name w:val="Style51"/>
    <w:basedOn w:val="a"/>
    <w:rsid w:val="00EF523B"/>
    <w:pPr>
      <w:widowControl w:val="0"/>
      <w:suppressAutoHyphens/>
      <w:autoSpaceDE w:val="0"/>
      <w:spacing w:line="274" w:lineRule="exact"/>
      <w:ind w:hanging="350"/>
    </w:pPr>
    <w:rPr>
      <w:lang w:eastAsia="ar-SA"/>
    </w:rPr>
  </w:style>
  <w:style w:type="paragraph" w:customStyle="1" w:styleId="Style33">
    <w:name w:val="Style33"/>
    <w:basedOn w:val="a"/>
    <w:rsid w:val="00EF523B"/>
    <w:pPr>
      <w:widowControl w:val="0"/>
      <w:suppressAutoHyphens/>
      <w:autoSpaceDE w:val="0"/>
      <w:jc w:val="both"/>
    </w:pPr>
    <w:rPr>
      <w:lang w:eastAsia="ar-SA"/>
    </w:rPr>
  </w:style>
  <w:style w:type="paragraph" w:customStyle="1" w:styleId="Style36">
    <w:name w:val="Style36"/>
    <w:basedOn w:val="a"/>
    <w:rsid w:val="00EF523B"/>
    <w:pPr>
      <w:widowControl w:val="0"/>
      <w:suppressAutoHyphens/>
      <w:autoSpaceDE w:val="0"/>
      <w:spacing w:line="277" w:lineRule="exact"/>
      <w:ind w:firstLine="360"/>
      <w:jc w:val="both"/>
    </w:pPr>
    <w:rPr>
      <w:lang w:eastAsia="ar-SA"/>
    </w:rPr>
  </w:style>
  <w:style w:type="paragraph" w:customStyle="1" w:styleId="17">
    <w:name w:val="Знак1 Знак Знак Знак"/>
    <w:basedOn w:val="a"/>
    <w:rsid w:val="00EF523B"/>
    <w:pPr>
      <w:suppressAutoHyphens/>
      <w:spacing w:after="160" w:line="240" w:lineRule="exact"/>
    </w:pPr>
    <w:rPr>
      <w:rFonts w:eastAsia="Calibri"/>
      <w:sz w:val="20"/>
      <w:szCs w:val="20"/>
      <w:lang w:eastAsia="ar-SA"/>
    </w:rPr>
  </w:style>
  <w:style w:type="paragraph" w:styleId="af4">
    <w:name w:val="Normal (Web)"/>
    <w:basedOn w:val="a"/>
    <w:rsid w:val="00EF523B"/>
    <w:pPr>
      <w:suppressAutoHyphens/>
      <w:spacing w:before="280" w:after="280"/>
    </w:pPr>
    <w:rPr>
      <w:rFonts w:ascii="Arial" w:hAnsi="Arial" w:cs="Arial"/>
      <w:color w:val="000000"/>
      <w:sz w:val="18"/>
      <w:szCs w:val="18"/>
      <w:lang w:eastAsia="ar-SA"/>
    </w:rPr>
  </w:style>
  <w:style w:type="paragraph" w:customStyle="1" w:styleId="af5">
    <w:name w:val="Знак Знак Знак Знак Знак Знак Знак"/>
    <w:basedOn w:val="a"/>
    <w:rsid w:val="00EF523B"/>
    <w:pPr>
      <w:suppressAutoHyphens/>
      <w:spacing w:after="160" w:line="240" w:lineRule="exact"/>
    </w:pPr>
    <w:rPr>
      <w:rFonts w:eastAsia="Calibri"/>
      <w:sz w:val="20"/>
      <w:szCs w:val="20"/>
      <w:lang w:eastAsia="ar-SA"/>
    </w:rPr>
  </w:style>
  <w:style w:type="paragraph" w:customStyle="1" w:styleId="18">
    <w:name w:val="Знак1"/>
    <w:basedOn w:val="a"/>
    <w:rsid w:val="00EF523B"/>
    <w:pPr>
      <w:suppressAutoHyphens/>
      <w:spacing w:after="160" w:line="240" w:lineRule="exact"/>
    </w:pPr>
    <w:rPr>
      <w:rFonts w:eastAsia="Calibri"/>
      <w:sz w:val="20"/>
      <w:szCs w:val="20"/>
      <w:lang w:eastAsia="ar-SA"/>
    </w:rPr>
  </w:style>
  <w:style w:type="paragraph" w:customStyle="1" w:styleId="110">
    <w:name w:val="Знак11"/>
    <w:basedOn w:val="a"/>
    <w:rsid w:val="00EF523B"/>
    <w:pPr>
      <w:suppressAutoHyphens/>
      <w:spacing w:after="160" w:line="240" w:lineRule="exact"/>
    </w:pPr>
    <w:rPr>
      <w:rFonts w:eastAsia="Calibri"/>
      <w:sz w:val="20"/>
      <w:szCs w:val="20"/>
      <w:lang w:eastAsia="ar-SA"/>
    </w:rPr>
  </w:style>
  <w:style w:type="paragraph" w:customStyle="1" w:styleId="19">
    <w:name w:val="заголовок 1"/>
    <w:basedOn w:val="a"/>
    <w:next w:val="a"/>
    <w:rsid w:val="00EF523B"/>
    <w:pPr>
      <w:keepNext/>
      <w:suppressAutoHyphens/>
      <w:jc w:val="center"/>
    </w:pPr>
    <w:rPr>
      <w:szCs w:val="20"/>
      <w:lang w:eastAsia="ar-SA"/>
    </w:rPr>
  </w:style>
  <w:style w:type="paragraph" w:customStyle="1" w:styleId="1a">
    <w:name w:val="Знак Знак Знак Знак Знак Знак Знак Знак Знак Знак1 Знак Знак Знак"/>
    <w:basedOn w:val="a"/>
    <w:rsid w:val="00EF523B"/>
    <w:pPr>
      <w:suppressAutoHyphens/>
      <w:spacing w:after="160" w:line="240" w:lineRule="exact"/>
    </w:pPr>
    <w:rPr>
      <w:rFonts w:eastAsia="Calibri"/>
      <w:sz w:val="20"/>
      <w:szCs w:val="20"/>
      <w:lang w:eastAsia="ar-SA"/>
    </w:rPr>
  </w:style>
  <w:style w:type="paragraph" w:customStyle="1" w:styleId="111">
    <w:name w:val="Знак1 Знак Знак1"/>
    <w:basedOn w:val="a"/>
    <w:rsid w:val="00EF523B"/>
    <w:pPr>
      <w:suppressAutoHyphens/>
      <w:spacing w:after="160" w:line="240" w:lineRule="exact"/>
    </w:pPr>
    <w:rPr>
      <w:rFonts w:eastAsia="Calibri"/>
      <w:sz w:val="20"/>
      <w:szCs w:val="20"/>
      <w:lang w:eastAsia="ar-SA"/>
    </w:rPr>
  </w:style>
  <w:style w:type="paragraph" w:customStyle="1" w:styleId="af6">
    <w:name w:val="Ежедневный"/>
    <w:basedOn w:val="a"/>
    <w:rsid w:val="00EF523B"/>
    <w:pPr>
      <w:suppressAutoHyphens/>
      <w:ind w:firstLine="567"/>
      <w:jc w:val="both"/>
    </w:pPr>
    <w:rPr>
      <w:lang w:eastAsia="ar-SA"/>
    </w:rPr>
  </w:style>
  <w:style w:type="paragraph" w:customStyle="1" w:styleId="23">
    <w:name w:val="Знак2"/>
    <w:basedOn w:val="a"/>
    <w:rsid w:val="00EF523B"/>
    <w:pPr>
      <w:suppressAutoHyphens/>
      <w:spacing w:after="160" w:line="240" w:lineRule="exact"/>
    </w:pPr>
    <w:rPr>
      <w:rFonts w:eastAsia="Calibri"/>
      <w:sz w:val="20"/>
      <w:szCs w:val="20"/>
      <w:lang w:eastAsia="ar-SA"/>
    </w:rPr>
  </w:style>
  <w:style w:type="paragraph" w:customStyle="1" w:styleId="af7">
    <w:name w:val="Содержимое таблицы"/>
    <w:basedOn w:val="a"/>
    <w:rsid w:val="00EF523B"/>
    <w:pPr>
      <w:suppressLineNumbers/>
      <w:suppressAutoHyphens/>
    </w:pPr>
    <w:rPr>
      <w:lang w:eastAsia="ar-SA"/>
    </w:rPr>
  </w:style>
  <w:style w:type="paragraph" w:customStyle="1" w:styleId="af8">
    <w:name w:val="Заголовок таблицы"/>
    <w:basedOn w:val="af7"/>
    <w:rsid w:val="00EF523B"/>
    <w:pPr>
      <w:jc w:val="center"/>
    </w:pPr>
    <w:rPr>
      <w:b/>
      <w:bCs/>
    </w:rPr>
  </w:style>
  <w:style w:type="paragraph" w:customStyle="1" w:styleId="af9">
    <w:name w:val="Содержимое врезки"/>
    <w:basedOn w:val="a8"/>
    <w:rsid w:val="00EF523B"/>
    <w:pPr>
      <w:suppressAutoHyphens/>
      <w:overflowPunct w:val="0"/>
      <w:autoSpaceDE w:val="0"/>
      <w:spacing w:after="0" w:line="360" w:lineRule="auto"/>
      <w:jc w:val="both"/>
      <w:textAlignment w:val="baseline"/>
    </w:pPr>
    <w:rPr>
      <w:szCs w:val="20"/>
      <w:lang w:eastAsia="ar-SA"/>
    </w:rPr>
  </w:style>
  <w:style w:type="character" w:customStyle="1" w:styleId="extended-textfull">
    <w:name w:val="extended-text__full"/>
    <w:basedOn w:val="a0"/>
    <w:rsid w:val="00222163"/>
  </w:style>
  <w:style w:type="character" w:customStyle="1" w:styleId="extended-textshort">
    <w:name w:val="extended-text__short"/>
    <w:basedOn w:val="a0"/>
    <w:rsid w:val="007D77FD"/>
  </w:style>
  <w:style w:type="paragraph" w:styleId="afa">
    <w:name w:val="endnote text"/>
    <w:basedOn w:val="a"/>
    <w:link w:val="afb"/>
    <w:uiPriority w:val="99"/>
    <w:semiHidden/>
    <w:unhideWhenUsed/>
    <w:rsid w:val="00CC4E7F"/>
    <w:rPr>
      <w:sz w:val="20"/>
      <w:szCs w:val="20"/>
    </w:rPr>
  </w:style>
  <w:style w:type="character" w:customStyle="1" w:styleId="afb">
    <w:name w:val="Текст концевой сноски Знак"/>
    <w:basedOn w:val="a0"/>
    <w:link w:val="afa"/>
    <w:uiPriority w:val="99"/>
    <w:semiHidden/>
    <w:rsid w:val="00CC4E7F"/>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C4E7F"/>
    <w:rPr>
      <w:vertAlign w:val="superscript"/>
    </w:rPr>
  </w:style>
  <w:style w:type="paragraph" w:styleId="afd">
    <w:name w:val="footnote text"/>
    <w:basedOn w:val="a"/>
    <w:link w:val="afe"/>
    <w:uiPriority w:val="99"/>
    <w:semiHidden/>
    <w:unhideWhenUsed/>
    <w:rsid w:val="00CC4E7F"/>
    <w:rPr>
      <w:sz w:val="20"/>
      <w:szCs w:val="20"/>
    </w:rPr>
  </w:style>
  <w:style w:type="character" w:customStyle="1" w:styleId="afe">
    <w:name w:val="Текст сноски Знак"/>
    <w:basedOn w:val="a0"/>
    <w:link w:val="afd"/>
    <w:uiPriority w:val="99"/>
    <w:semiHidden/>
    <w:rsid w:val="00CC4E7F"/>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CC4E7F"/>
    <w:rPr>
      <w:vertAlign w:val="superscript"/>
    </w:rPr>
  </w:style>
  <w:style w:type="character" w:styleId="aff0">
    <w:name w:val="Hyperlink"/>
    <w:basedOn w:val="a0"/>
    <w:rsid w:val="007D30FC"/>
    <w:rPr>
      <w:color w:val="0000FF"/>
      <w:u w:val="single"/>
    </w:rPr>
  </w:style>
  <w:style w:type="character" w:styleId="aff1">
    <w:name w:val="Emphasis"/>
    <w:basedOn w:val="a0"/>
    <w:uiPriority w:val="20"/>
    <w:qFormat/>
    <w:rsid w:val="00613C3F"/>
    <w:rPr>
      <w:i/>
      <w:iCs/>
    </w:rPr>
  </w:style>
  <w:style w:type="paragraph" w:customStyle="1" w:styleId="Header">
    <w:name w:val="Header"/>
    <w:basedOn w:val="a"/>
    <w:rsid w:val="00CD376D"/>
    <w:pPr>
      <w:tabs>
        <w:tab w:val="center" w:pos="4677"/>
        <w:tab w:val="right" w:pos="9355"/>
      </w:tabs>
    </w:pPr>
    <w:rPr>
      <w:color w:val="00000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249075">
      <w:bodyDiv w:val="1"/>
      <w:marLeft w:val="0"/>
      <w:marRight w:val="0"/>
      <w:marTop w:val="0"/>
      <w:marBottom w:val="0"/>
      <w:divBdr>
        <w:top w:val="none" w:sz="0" w:space="0" w:color="auto"/>
        <w:left w:val="none" w:sz="0" w:space="0" w:color="auto"/>
        <w:bottom w:val="none" w:sz="0" w:space="0" w:color="auto"/>
        <w:right w:val="none" w:sz="0" w:space="0" w:color="auto"/>
      </w:divBdr>
    </w:div>
    <w:div w:id="649483760">
      <w:bodyDiv w:val="1"/>
      <w:marLeft w:val="0"/>
      <w:marRight w:val="0"/>
      <w:marTop w:val="0"/>
      <w:marBottom w:val="0"/>
      <w:divBdr>
        <w:top w:val="none" w:sz="0" w:space="0" w:color="auto"/>
        <w:left w:val="none" w:sz="0" w:space="0" w:color="auto"/>
        <w:bottom w:val="none" w:sz="0" w:space="0" w:color="auto"/>
        <w:right w:val="none" w:sz="0" w:space="0" w:color="auto"/>
      </w:divBdr>
    </w:div>
    <w:div w:id="14404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ovadm74.ru/sites/all/themes/themes/genesis/sovadm/logo.png"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8" Type="http://schemas.openxmlformats.org/officeDocument/2006/relationships/image" Target="media/image1.png"/><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image" Target="../media/image3.jpeg"/></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9.jpeg"/><Relationship Id="rId1" Type="http://schemas.openxmlformats.org/officeDocument/2006/relationships/image" Target="../media/image10.jpeg"/><Relationship Id="rId6" Type="http://schemas.openxmlformats.org/officeDocument/2006/relationships/package" Target="../embeddings/_____Microsoft_Office_Excel15.xlsx"/><Relationship Id="rId5" Type="http://schemas.openxmlformats.org/officeDocument/2006/relationships/image" Target="../media/image3.jpeg"/><Relationship Id="rId4" Type="http://schemas.openxmlformats.org/officeDocument/2006/relationships/image" Target="../media/image4.jpeg"/></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4.jpeg"/><Relationship Id="rId4"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image" Target="../media/image3.jpeg"/></Relationships>
</file>

<file path=word/charts/_rels/chart2.xml.rels><?xml version="1.0" encoding="UTF-8" standalone="yes"?>
<Relationships xmlns="http://schemas.openxmlformats.org/package/2006/relationships"><Relationship Id="rId8" Type="http://schemas.openxmlformats.org/officeDocument/2006/relationships/package" Target="../embeddings/_____Microsoft_Office_Excel2.xlsx"/><Relationship Id="rId3" Type="http://schemas.openxmlformats.org/officeDocument/2006/relationships/image" Target="../media/image6.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5.jpeg"/><Relationship Id="rId6" Type="http://schemas.openxmlformats.org/officeDocument/2006/relationships/image" Target="../media/image8.jpeg"/><Relationship Id="rId5" Type="http://schemas.openxmlformats.org/officeDocument/2006/relationships/image" Target="../media/image3.jpeg"/><Relationship Id="rId4" Type="http://schemas.openxmlformats.org/officeDocument/2006/relationships/image" Target="../media/image7.jpeg"/></Relationships>
</file>

<file path=word/charts/_rels/chart20.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package" Target="../embeddings/_____Microsoft_Office_Excel20.xlsx"/><Relationship Id="rId2" Type="http://schemas.openxmlformats.org/officeDocument/2006/relationships/image" Target="../media/image3.jpeg"/><Relationship Id="rId1" Type="http://schemas.openxmlformats.org/officeDocument/2006/relationships/image" Target="../media/image10.jpeg"/><Relationship Id="rId6" Type="http://schemas.openxmlformats.org/officeDocument/2006/relationships/image" Target="../media/image12.jpeg"/><Relationship Id="rId5" Type="http://schemas.openxmlformats.org/officeDocument/2006/relationships/image" Target="../media/image9.jpeg"/><Relationship Id="rId4" Type="http://schemas.openxmlformats.org/officeDocument/2006/relationships/image" Target="../media/image5.jpeg"/></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Office_Excel21.xlsx"/><Relationship Id="rId2" Type="http://schemas.openxmlformats.org/officeDocument/2006/relationships/image" Target="../media/image3.jpeg"/><Relationship Id="rId1" Type="http://schemas.openxmlformats.org/officeDocument/2006/relationships/image" Target="../media/image4.jpeg"/></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Office_Excel29.xlsx"/><Relationship Id="rId2" Type="http://schemas.openxmlformats.org/officeDocument/2006/relationships/image" Target="../media/image3.jpeg"/><Relationship Id="rId1" Type="http://schemas.openxmlformats.org/officeDocument/2006/relationships/image" Target="../media/image4.jpeg"/></Relationships>
</file>

<file path=word/charts/_rels/chart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4.jpeg"/><Relationship Id="rId1" Type="http://schemas.openxmlformats.org/officeDocument/2006/relationships/image" Target="../media/image10.jpeg"/><Relationship Id="rId4"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Microsoft_Office_Excel30.xlsx"/><Relationship Id="rId2" Type="http://schemas.openxmlformats.org/officeDocument/2006/relationships/image" Target="../media/image3.jpeg"/><Relationship Id="rId1" Type="http://schemas.openxmlformats.org/officeDocument/2006/relationships/image" Target="../media/image8.jpeg"/></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3" Type="http://schemas.openxmlformats.org/officeDocument/2006/relationships/package" Target="../embeddings/_____Microsoft_Office_Excel34.xlsx"/><Relationship Id="rId2" Type="http://schemas.openxmlformats.org/officeDocument/2006/relationships/image" Target="../media/image9.jpeg"/><Relationship Id="rId1" Type="http://schemas.openxmlformats.org/officeDocument/2006/relationships/image" Target="../media/image4.jpeg"/></Relationships>
</file>

<file path=word/charts/_rels/chart3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7.xlsx"/><Relationship Id="rId1" Type="http://schemas.openxmlformats.org/officeDocument/2006/relationships/image" Target="../media/image3.jpeg"/></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3" Type="http://schemas.openxmlformats.org/officeDocument/2006/relationships/package" Target="../embeddings/_____Microsoft_Office_Excel39.xlsx"/><Relationship Id="rId2" Type="http://schemas.openxmlformats.org/officeDocument/2006/relationships/image" Target="../media/image3.jpeg"/><Relationship Id="rId1" Type="http://schemas.openxmlformats.org/officeDocument/2006/relationships/image" Target="../media/image4.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Office_Excel40.xlsx"/><Relationship Id="rId1" Type="http://schemas.openxmlformats.org/officeDocument/2006/relationships/themeOverride" Target="../theme/themeOverride1.xml"/></Relationships>
</file>

<file path=word/charts/_rels/chart4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themeOverride" Target="../theme/themeOverride2.xml"/><Relationship Id="rId5" Type="http://schemas.openxmlformats.org/officeDocument/2006/relationships/package" Target="../embeddings/_____Microsoft_Office_Excel41.xlsx"/><Relationship Id="rId4" Type="http://schemas.openxmlformats.org/officeDocument/2006/relationships/image" Target="../media/image5.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image" Target="../media/image3.jpeg"/></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4.jpeg"/><Relationship Id="rId1" Type="http://schemas.openxmlformats.org/officeDocument/2006/relationships/image" Target="../media/image5.jpeg"/><Relationship Id="rId6" Type="http://schemas.openxmlformats.org/officeDocument/2006/relationships/package" Target="../embeddings/_____Microsoft_Office_Excel9.xlsx"/><Relationship Id="rId5" Type="http://schemas.openxmlformats.org/officeDocument/2006/relationships/image" Target="../media/image11.jpeg"/><Relationship Id="rId4"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290"/>
      <c:depthPercent val="110"/>
      <c:perspective val="90"/>
    </c:view3D>
    <c:plotArea>
      <c:layout>
        <c:manualLayout>
          <c:layoutTarget val="inner"/>
          <c:xMode val="edge"/>
          <c:yMode val="edge"/>
          <c:x val="0.18348137669797845"/>
          <c:y val="7.1471437373083563E-2"/>
          <c:w val="0.69468029626085548"/>
          <c:h val="0.86910916685224759"/>
        </c:manualLayout>
      </c:layout>
      <c:pie3DChart>
        <c:varyColors val="1"/>
        <c:ser>
          <c:idx val="0"/>
          <c:order val="0"/>
          <c:tx>
            <c:strRef>
              <c:f>Лист1!$B$1</c:f>
              <c:strCache>
                <c:ptCount val="1"/>
                <c:pt idx="0">
                  <c:v>Удельный вес в городском показателе</c:v>
                </c:pt>
              </c:strCache>
            </c:strRef>
          </c:tx>
          <c:dPt>
            <c:idx val="0"/>
            <c:explosion val="22"/>
            <c:spPr>
              <a:blipFill>
                <a:blip xmlns:r="http://schemas.openxmlformats.org/officeDocument/2006/relationships" r:embed="rId1"/>
                <a:tile tx="0" ty="0" sx="100000" sy="100000" flip="none" algn="tl"/>
              </a:blipFill>
            </c:spPr>
          </c:dPt>
          <c:dPt>
            <c:idx val="1"/>
            <c:explosion val="16"/>
            <c:spPr>
              <a:solidFill>
                <a:srgbClr val="92D050"/>
              </a:solidFill>
            </c:spPr>
          </c:dPt>
          <c:dPt>
            <c:idx val="2"/>
            <c:explosion val="21"/>
            <c:spPr>
              <a:blipFill>
                <a:blip xmlns:r="http://schemas.openxmlformats.org/officeDocument/2006/relationships" r:embed="rId2"/>
                <a:tile tx="0" ty="0" sx="100000" sy="100000" flip="none" algn="tl"/>
              </a:blipFill>
            </c:spPr>
          </c:dPt>
          <c:dPt>
            <c:idx val="3"/>
            <c:explosion val="10"/>
          </c:dPt>
          <c:dPt>
            <c:idx val="4"/>
            <c:explosion val="24"/>
            <c:spPr>
              <a:blipFill>
                <a:blip xmlns:r="http://schemas.openxmlformats.org/officeDocument/2006/relationships" r:embed="rId3"/>
                <a:tile tx="0" ty="0" sx="100000" sy="100000" flip="none" algn="tl"/>
              </a:blipFill>
            </c:spPr>
          </c:dPt>
          <c:dPt>
            <c:idx val="5"/>
            <c:explosion val="12"/>
            <c:spPr>
              <a:solidFill>
                <a:srgbClr val="00B0F0"/>
              </a:solidFill>
            </c:spPr>
          </c:dPt>
          <c:dPt>
            <c:idx val="6"/>
            <c:explosion val="10"/>
            <c:spPr>
              <a:solidFill>
                <a:srgbClr val="FF0000"/>
              </a:solidFill>
            </c:spPr>
          </c:dPt>
          <c:dLbls>
            <c:dLbl>
              <c:idx val="0"/>
              <c:layout>
                <c:manualLayout>
                  <c:x val="-0.12002616841642415"/>
                  <c:y val="-0.10938890961309285"/>
                </c:manualLayout>
              </c:layout>
              <c:dLblPos val="bestFit"/>
              <c:showCatName val="1"/>
              <c:showPercent val="1"/>
              <c:separator> </c:separator>
            </c:dLbl>
            <c:dLbl>
              <c:idx val="1"/>
              <c:layout>
                <c:manualLayout>
                  <c:x val="-4.0822887723242114E-2"/>
                  <c:y val="-1.3307269728459447E-2"/>
                </c:manualLayout>
              </c:layout>
              <c:dLblPos val="bestFit"/>
              <c:showVal val="1"/>
              <c:showCatName val="1"/>
              <c:separator> </c:separator>
            </c:dLbl>
            <c:dLbl>
              <c:idx val="2"/>
              <c:layout>
                <c:manualLayout>
                  <c:x val="2.9050733532896288E-2"/>
                  <c:y val="-5.4620390926903711E-2"/>
                </c:manualLayout>
              </c:layout>
              <c:dLblPos val="bestFit"/>
              <c:showVal val="1"/>
              <c:showCatName val="1"/>
              <c:separator> </c:separator>
            </c:dLbl>
            <c:dLbl>
              <c:idx val="3"/>
              <c:layout>
                <c:manualLayout>
                  <c:x val="0.10492540821802859"/>
                  <c:y val="-6.1690684611011119E-2"/>
                </c:manualLayout>
              </c:layout>
              <c:dLblPos val="bestFit"/>
              <c:showVal val="1"/>
              <c:showCatName val="1"/>
              <c:separator> </c:separator>
            </c:dLbl>
            <c:dLbl>
              <c:idx val="4"/>
              <c:layout>
                <c:manualLayout>
                  <c:x val="0.12606748350993957"/>
                  <c:y val="-7.139359610014813E-2"/>
                </c:manualLayout>
              </c:layout>
              <c:dLblPos val="bestFit"/>
              <c:showVal val="1"/>
              <c:showCatName val="1"/>
              <c:separator> </c:separator>
            </c:dLbl>
            <c:dLbl>
              <c:idx val="5"/>
              <c:layout>
                <c:manualLayout>
                  <c:x val="-0.12018776217914"/>
                  <c:y val="1.3274999728372087E-2"/>
                </c:manualLayout>
              </c:layout>
              <c:dLblPos val="bestFit"/>
              <c:showVal val="1"/>
              <c:showCatName val="1"/>
              <c:separator> </c:separator>
            </c:dLbl>
            <c:dLbl>
              <c:idx val="6"/>
              <c:layout>
                <c:manualLayout>
                  <c:x val="-0.11772240415796464"/>
                  <c:y val="-9.0646220931285548E-2"/>
                </c:manualLayout>
              </c:layout>
              <c:dLblPos val="bestFit"/>
              <c:showVal val="1"/>
              <c:showCatName val="1"/>
              <c:separator> </c:separator>
            </c:dLbl>
            <c:txPr>
              <a:bodyPr/>
              <a:lstStyle/>
              <a:p>
                <a:pPr>
                  <a:defRPr sz="1050" b="0">
                    <a:latin typeface="Times New Roman" pitchFamily="18" charset="0"/>
                    <a:cs typeface="Times New Roman" pitchFamily="18" charset="0"/>
                  </a:defRPr>
                </a:pPr>
                <a:endParaRPr lang="ru-RU"/>
              </a:p>
            </c:txPr>
            <c:dLblPos val="bestFit"/>
            <c:showVal val="1"/>
            <c:showCatName val="1"/>
            <c:separator> </c:separator>
            <c:showLeaderLines val="1"/>
          </c:dLbls>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Лист1!$B$2:$B$8</c:f>
              <c:numCache>
                <c:formatCode>0%</c:formatCode>
                <c:ptCount val="7"/>
                <c:pt idx="0">
                  <c:v>7.0000000000000034E-2</c:v>
                </c:pt>
                <c:pt idx="1">
                  <c:v>0.12000000000000002</c:v>
                </c:pt>
                <c:pt idx="2">
                  <c:v>0.15000000000000024</c:v>
                </c:pt>
                <c:pt idx="3">
                  <c:v>0.2</c:v>
                </c:pt>
                <c:pt idx="4">
                  <c:v>0.21000000000000021</c:v>
                </c:pt>
                <c:pt idx="5">
                  <c:v>0.13</c:v>
                </c:pt>
                <c:pt idx="6">
                  <c:v>0.13</c:v>
                </c:pt>
              </c:numCache>
            </c:numRef>
          </c:val>
        </c:ser>
      </c:pie3DChart>
    </c:plotArea>
    <c:plotVisOnly val="1"/>
    <c:dispBlanksAs val="zero"/>
  </c:chart>
  <c:spPr>
    <a:noFill/>
    <a:ln>
      <a:noFill/>
    </a:ln>
  </c:spPr>
  <c:externalData r:id="rId4"/>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3196E-2"/>
          <c:y val="4.4057617797775513E-2"/>
          <c:w val="0.67283482793818528"/>
          <c:h val="0.82821084864391969"/>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0.0</c:formatCode>
                <c:ptCount val="3"/>
                <c:pt idx="0" formatCode="General">
                  <c:v>1.9000000000000001</c:v>
                </c:pt>
                <c:pt idx="1">
                  <c:v>2.1</c:v>
                </c:pt>
                <c:pt idx="2" formatCode="General">
                  <c:v>3.5</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4.5999999999999996</c:v>
                </c:pt>
                <c:pt idx="1">
                  <c:v>6.2</c:v>
                </c:pt>
                <c:pt idx="2">
                  <c:v>5.3</c:v>
                </c:pt>
              </c:numCache>
            </c:numRef>
          </c:val>
        </c:ser>
        <c:shape val="box"/>
        <c:axId val="117274496"/>
        <c:axId val="117276032"/>
        <c:axId val="0"/>
      </c:bar3DChart>
      <c:catAx>
        <c:axId val="117274496"/>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117276032"/>
        <c:crosses val="autoZero"/>
        <c:auto val="1"/>
        <c:lblAlgn val="ctr"/>
        <c:lblOffset val="100"/>
      </c:catAx>
      <c:valAx>
        <c:axId val="117276032"/>
        <c:scaling>
          <c:orientation val="minMax"/>
        </c:scaling>
        <c:axPos val="l"/>
        <c:majorGridlines/>
        <c:numFmt formatCode="0%" sourceLinked="1"/>
        <c:tickLblPos val="nextTo"/>
        <c:crossAx val="117274496"/>
        <c:crosses val="autoZero"/>
        <c:crossBetween val="between"/>
      </c:valAx>
    </c:plotArea>
    <c:legend>
      <c:legendPos val="r"/>
      <c:layout>
        <c:manualLayout>
          <c:xMode val="edge"/>
          <c:yMode val="edge"/>
          <c:x val="0.70671405657626163"/>
          <c:y val="0.77348050243720001"/>
          <c:w val="0.27939705453484981"/>
          <c:h val="0.18319772528433945"/>
        </c:manualLayout>
      </c:layout>
    </c:legend>
    <c:plotVisOnly val="1"/>
    <c:dispBlanksAs val="gap"/>
  </c:chart>
  <c:spPr>
    <a:noFill/>
    <a:ln>
      <a:solidFill>
        <a:sysClr val="window" lastClr="FFFFFF"/>
      </a:solid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2.3148148148148147E-2"/>
                  <c:y val="-4.7619047619047623E-2"/>
                </c:manualLayout>
              </c:layout>
              <c:showVal val="1"/>
            </c:dLbl>
            <c:dLbl>
              <c:idx val="1"/>
              <c:layout>
                <c:manualLayout>
                  <c:x val="2.0833333333333412E-2"/>
                  <c:y val="-4.3650793650793704E-2"/>
                </c:manualLayout>
              </c:layout>
              <c:showVal val="1"/>
            </c:dLbl>
            <c:dLbl>
              <c:idx val="2"/>
              <c:layout>
                <c:manualLayout>
                  <c:x val="3.0092592592592591E-2"/>
                  <c:y val="-4.761904761904762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43.4</c:v>
                </c:pt>
                <c:pt idx="1">
                  <c:v>86.6</c:v>
                </c:pt>
                <c:pt idx="2">
                  <c:v>62.8</c:v>
                </c:pt>
              </c:numCache>
            </c:numRef>
          </c:val>
        </c:ser>
        <c:shape val="box"/>
        <c:axId val="117292416"/>
        <c:axId val="117294208"/>
        <c:axId val="0"/>
      </c:bar3DChart>
      <c:catAx>
        <c:axId val="117292416"/>
        <c:scaling>
          <c:orientation val="minMax"/>
        </c:scaling>
        <c:axPos val="b"/>
        <c:tickLblPos val="nextTo"/>
        <c:crossAx val="117294208"/>
        <c:crosses val="autoZero"/>
        <c:auto val="1"/>
        <c:lblAlgn val="ctr"/>
        <c:lblOffset val="100"/>
      </c:catAx>
      <c:valAx>
        <c:axId val="117294208"/>
        <c:scaling>
          <c:orientation val="minMax"/>
        </c:scaling>
        <c:axPos val="l"/>
        <c:majorGridlines>
          <c:spPr>
            <a:ln>
              <a:solidFill>
                <a:sysClr val="window" lastClr="FFFFFF"/>
              </a:solidFill>
            </a:ln>
          </c:spPr>
        </c:majorGridlines>
        <c:numFmt formatCode="General" sourceLinked="1"/>
        <c:tickLblPos val="nextTo"/>
        <c:crossAx val="117292416"/>
        <c:crosses val="autoZero"/>
        <c:crossBetween val="between"/>
      </c:valAx>
    </c:plotArea>
    <c:plotVisOnly val="1"/>
    <c:dispBlanksAs val="gap"/>
  </c:chart>
  <c:spPr>
    <a:ln>
      <a:solidFill>
        <a:schemeClr val="bg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350189251863704E-2"/>
          <c:y val="4.1056792677202678E-2"/>
          <c:w val="0.90420739592968657"/>
          <c:h val="0.65653277100884133"/>
        </c:manualLayout>
      </c:layout>
      <c:barChart>
        <c:barDir val="col"/>
        <c:grouping val="clustered"/>
        <c:ser>
          <c:idx val="0"/>
          <c:order val="0"/>
          <c:tx>
            <c:strRef>
              <c:f>Лист1!$B$1</c:f>
              <c:strCache>
                <c:ptCount val="1"/>
                <c:pt idx="0">
                  <c:v>Столбец1</c:v>
                </c:pt>
              </c:strCache>
            </c:strRef>
          </c:tx>
          <c:dLbls>
            <c:dLbl>
              <c:idx val="4"/>
              <c:layout>
                <c:manualLayout>
                  <c:x val="-2.3129468016771962E-3"/>
                  <c:y val="-7.3959414334616846E-3"/>
                </c:manualLayout>
              </c:layout>
              <c:showVal val="1"/>
            </c:dLbl>
            <c:txPr>
              <a:bodyPr/>
              <a:lstStyle/>
              <a:p>
                <a:pPr>
                  <a:defRPr b="0">
                    <a:latin typeface="Times New Roman" pitchFamily="18" charset="0"/>
                    <a:cs typeface="Times New Roman" pitchFamily="18" charset="0"/>
                  </a:defRPr>
                </a:pPr>
                <a:endParaRPr lang="ru-RU"/>
              </a:p>
            </c:txPr>
            <c:showVal val="1"/>
          </c:dLbls>
          <c:cat>
            <c:strRef>
              <c:f>Лист1!$A$2:$A$8</c:f>
              <c:strCache>
                <c:ptCount val="7"/>
                <c:pt idx="0">
                  <c:v>Центральный</c:v>
                </c:pt>
                <c:pt idx="1">
                  <c:v>Советский</c:v>
                </c:pt>
                <c:pt idx="2">
                  <c:v>Курчатовский</c:v>
                </c:pt>
                <c:pt idx="3">
                  <c:v>Калининский</c:v>
                </c:pt>
                <c:pt idx="4">
                  <c:v>Ленинский</c:v>
                </c:pt>
                <c:pt idx="5">
                  <c:v>Металлургический</c:v>
                </c:pt>
                <c:pt idx="6">
                  <c:v>Тракторозаводский</c:v>
                </c:pt>
              </c:strCache>
            </c:strRef>
          </c:cat>
          <c:val>
            <c:numRef>
              <c:f>Лист1!$B$2:$B$8</c:f>
              <c:numCache>
                <c:formatCode>General</c:formatCode>
                <c:ptCount val="7"/>
                <c:pt idx="0">
                  <c:v>35.300000000000004</c:v>
                </c:pt>
                <c:pt idx="1">
                  <c:v>27.8</c:v>
                </c:pt>
                <c:pt idx="2">
                  <c:v>25.9</c:v>
                </c:pt>
                <c:pt idx="3">
                  <c:v>25.3</c:v>
                </c:pt>
                <c:pt idx="4">
                  <c:v>23.2</c:v>
                </c:pt>
                <c:pt idx="5">
                  <c:v>22.5</c:v>
                </c:pt>
                <c:pt idx="6">
                  <c:v>21.9</c:v>
                </c:pt>
              </c:numCache>
            </c:numRef>
          </c:val>
        </c:ser>
        <c:axId val="117514624"/>
        <c:axId val="117516160"/>
      </c:barChart>
      <c:catAx>
        <c:axId val="117514624"/>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117516160"/>
        <c:crosses val="autoZero"/>
        <c:auto val="1"/>
        <c:lblAlgn val="ctr"/>
        <c:lblOffset val="100"/>
      </c:catAx>
      <c:valAx>
        <c:axId val="117516160"/>
        <c:scaling>
          <c:orientation val="minMax"/>
        </c:scaling>
        <c:axPos val="l"/>
        <c:majorGridlines>
          <c:spPr>
            <a:ln>
              <a:solidFill>
                <a:schemeClr val="bg1"/>
              </a:solidFill>
            </a:ln>
          </c:spPr>
        </c:majorGridlines>
        <c:numFmt formatCode="General" sourceLinked="1"/>
        <c:tickLblPos val="nextTo"/>
        <c:crossAx val="117514624"/>
        <c:crosses val="autoZero"/>
        <c:crossBetween val="between"/>
      </c:valAx>
    </c:plotArea>
    <c:plotVisOnly val="1"/>
    <c:dispBlanksAs val="gap"/>
  </c:chart>
  <c:spPr>
    <a:no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Столбец1</c:v>
                </c:pt>
              </c:strCache>
            </c:strRef>
          </c:tx>
          <c:dLbls>
            <c:dLbl>
              <c:idx val="0"/>
              <c:layout>
                <c:manualLayout>
                  <c:x val="3.0125143024357242E-2"/>
                  <c:y val="-0.39244306941276003"/>
                </c:manualLayout>
              </c:layout>
              <c:showVal val="1"/>
            </c:dLbl>
            <c:dLbl>
              <c:idx val="1"/>
              <c:layout>
                <c:manualLayout>
                  <c:x val="2.7390468332543265E-2"/>
                  <c:y val="-0.35989498109115803"/>
                </c:manualLayout>
              </c:layout>
              <c:showVal val="1"/>
            </c:dLbl>
            <c:txPr>
              <a:bodyPr/>
              <a:lstStyle/>
              <a:p>
                <a:pPr>
                  <a:defRPr sz="1000" b="1"/>
                </a:pPr>
                <a:endParaRPr lang="ru-RU"/>
              </a:p>
            </c:txPr>
            <c:showVal val="1"/>
          </c:dLbls>
          <c:cat>
            <c:strRef>
              <c:f>Лист1!$A$2:$A$3</c:f>
              <c:strCache>
                <c:ptCount val="2"/>
                <c:pt idx="0">
                  <c:v>Доходы</c:v>
                </c:pt>
                <c:pt idx="1">
                  <c:v>Расходы</c:v>
                </c:pt>
              </c:strCache>
            </c:strRef>
          </c:cat>
          <c:val>
            <c:numRef>
              <c:f>Лист1!$B$2:$B$3</c:f>
              <c:numCache>
                <c:formatCode>General</c:formatCode>
                <c:ptCount val="2"/>
                <c:pt idx="0">
                  <c:v>104.2</c:v>
                </c:pt>
                <c:pt idx="1">
                  <c:v>85.1</c:v>
                </c:pt>
              </c:numCache>
            </c:numRef>
          </c:val>
        </c:ser>
        <c:shape val="cylinder"/>
        <c:axId val="117573120"/>
        <c:axId val="117574656"/>
        <c:axId val="0"/>
      </c:bar3DChart>
      <c:catAx>
        <c:axId val="117573120"/>
        <c:scaling>
          <c:orientation val="minMax"/>
        </c:scaling>
        <c:axPos val="b"/>
        <c:tickLblPos val="nextTo"/>
        <c:crossAx val="117574656"/>
        <c:crosses val="autoZero"/>
        <c:auto val="1"/>
        <c:lblAlgn val="ctr"/>
        <c:lblOffset val="100"/>
      </c:catAx>
      <c:valAx>
        <c:axId val="117574656"/>
        <c:scaling>
          <c:orientation val="minMax"/>
        </c:scaling>
        <c:axPos val="l"/>
        <c:majorGridlines/>
        <c:numFmt formatCode="General" sourceLinked="1"/>
        <c:tickLblPos val="nextTo"/>
        <c:crossAx val="117573120"/>
        <c:crosses val="autoZero"/>
        <c:crossBetween val="between"/>
      </c:valAx>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depthPercent val="110"/>
      <c:rAngAx val="1"/>
    </c:view3D>
    <c:plotArea>
      <c:layout>
        <c:manualLayout>
          <c:layoutTarget val="inner"/>
          <c:xMode val="edge"/>
          <c:yMode val="edge"/>
          <c:x val="0.14690128196300509"/>
          <c:y val="4.6672311398540799E-2"/>
          <c:w val="0.83676257784969954"/>
          <c:h val="0.73317800274893863"/>
        </c:manualLayout>
      </c:layout>
      <c:bar3DChart>
        <c:barDir val="col"/>
        <c:grouping val="clustered"/>
        <c:ser>
          <c:idx val="0"/>
          <c:order val="0"/>
          <c:tx>
            <c:strRef>
              <c:f>Лист1!$B$1</c:f>
              <c:strCache>
                <c:ptCount val="1"/>
                <c:pt idx="0">
                  <c:v>Областной бюджет</c:v>
                </c:pt>
              </c:strCache>
            </c:strRef>
          </c:tx>
          <c:spPr>
            <a:blipFill>
              <a:blip xmlns:r="http://schemas.openxmlformats.org/officeDocument/2006/relationships" r:embed="rId1"/>
              <a:tile tx="0" ty="0" sx="100000" sy="100000" flip="none" algn="tl"/>
            </a:blipFill>
          </c:spPr>
          <c:dLbls>
            <c:dLbl>
              <c:idx val="0"/>
              <c:layout>
                <c:manualLayout>
                  <c:x val="0"/>
                  <c:y val="1.2611275473286937E-2"/>
                </c:manualLayout>
              </c:layout>
              <c:showVal val="1"/>
            </c:dLbl>
            <c:showVal val="1"/>
          </c:dLbls>
          <c:cat>
            <c:strRef>
              <c:f>Лист1!$A$2:$A$3</c:f>
              <c:strCache>
                <c:ptCount val="2"/>
                <c:pt idx="0">
                  <c:v>2017 год</c:v>
                </c:pt>
                <c:pt idx="1">
                  <c:v>2018 год</c:v>
                </c:pt>
              </c:strCache>
            </c:strRef>
          </c:cat>
          <c:val>
            <c:numRef>
              <c:f>Лист1!$B$2:$B$3</c:f>
              <c:numCache>
                <c:formatCode>0.0</c:formatCode>
                <c:ptCount val="2"/>
                <c:pt idx="0">
                  <c:v>10352</c:v>
                </c:pt>
                <c:pt idx="1">
                  <c:v>13851</c:v>
                </c:pt>
              </c:numCache>
            </c:numRef>
          </c:val>
        </c:ser>
        <c:ser>
          <c:idx val="1"/>
          <c:order val="1"/>
          <c:tx>
            <c:strRef>
              <c:f>Лист1!$C$1</c:f>
              <c:strCache>
                <c:ptCount val="1"/>
                <c:pt idx="0">
                  <c:v>Местный бюджет</c:v>
                </c:pt>
              </c:strCache>
            </c:strRef>
          </c:tx>
          <c:spPr>
            <a:solidFill>
              <a:srgbClr val="C00000"/>
            </a:solidFill>
          </c:spPr>
          <c:dLbls>
            <c:dLbl>
              <c:idx val="0"/>
              <c:layout>
                <c:manualLayout>
                  <c:x val="0"/>
                  <c:y val="1.2611275473286937E-2"/>
                </c:manualLayout>
              </c:layout>
              <c:showVal val="1"/>
            </c:dLbl>
            <c:dLbl>
              <c:idx val="1"/>
              <c:layout>
                <c:manualLayout>
                  <c:x val="-1.0961208465926046E-6"/>
                  <c:y val="1.2611264428040132E-2"/>
                </c:manualLayout>
              </c:layout>
              <c:showVal val="1"/>
            </c:dLbl>
            <c:showVal val="1"/>
          </c:dLbls>
          <c:cat>
            <c:strRef>
              <c:f>Лист1!$A$2:$A$3</c:f>
              <c:strCache>
                <c:ptCount val="2"/>
                <c:pt idx="0">
                  <c:v>2017 год</c:v>
                </c:pt>
                <c:pt idx="1">
                  <c:v>2018 год</c:v>
                </c:pt>
              </c:strCache>
            </c:strRef>
          </c:cat>
          <c:val>
            <c:numRef>
              <c:f>Лист1!$C$2:$C$3</c:f>
              <c:numCache>
                <c:formatCode>0.0</c:formatCode>
                <c:ptCount val="2"/>
                <c:pt idx="0">
                  <c:v>38.9</c:v>
                </c:pt>
                <c:pt idx="1">
                  <c:v>850</c:v>
                </c:pt>
              </c:numCache>
            </c:numRef>
          </c:val>
        </c:ser>
        <c:ser>
          <c:idx val="2"/>
          <c:order val="2"/>
          <c:tx>
            <c:strRef>
              <c:f>Лист1!$D$1</c:f>
              <c:strCache>
                <c:ptCount val="1"/>
                <c:pt idx="0">
                  <c:v>ПФР</c:v>
                </c:pt>
              </c:strCache>
            </c:strRef>
          </c:tx>
          <c:spPr>
            <a:solidFill>
              <a:srgbClr val="92D050"/>
            </a:solidFill>
          </c:spPr>
          <c:dLbls>
            <c:dLbl>
              <c:idx val="0"/>
              <c:layout>
                <c:manualLayout>
                  <c:x val="0"/>
                  <c:y val="2.5222550946573871E-2"/>
                </c:manualLayout>
              </c:layout>
              <c:showVal val="1"/>
            </c:dLbl>
            <c:dLbl>
              <c:idx val="1"/>
              <c:layout>
                <c:manualLayout>
                  <c:x val="4.6391685733223791E-3"/>
                  <c:y val="1.6814702959776977E-2"/>
                </c:manualLayout>
              </c:layout>
              <c:showVal val="1"/>
            </c:dLbl>
            <c:showVal val="1"/>
          </c:dLbls>
          <c:cat>
            <c:strRef>
              <c:f>Лист1!$A$2:$A$3</c:f>
              <c:strCache>
                <c:ptCount val="2"/>
                <c:pt idx="0">
                  <c:v>2017 год</c:v>
                </c:pt>
                <c:pt idx="1">
                  <c:v>2018 год</c:v>
                </c:pt>
              </c:strCache>
            </c:strRef>
          </c:cat>
          <c:val>
            <c:numRef>
              <c:f>Лист1!$D$2:$D$3</c:f>
              <c:numCache>
                <c:formatCode>0.0</c:formatCode>
                <c:ptCount val="2"/>
                <c:pt idx="0">
                  <c:v>6418</c:v>
                </c:pt>
                <c:pt idx="1">
                  <c:v>8686.1</c:v>
                </c:pt>
              </c:numCache>
            </c:numRef>
          </c:val>
        </c:ser>
        <c:ser>
          <c:idx val="3"/>
          <c:order val="3"/>
          <c:tx>
            <c:strRef>
              <c:f>Лист1!$E$1</c:f>
              <c:strCache>
                <c:ptCount val="1"/>
                <c:pt idx="0">
                  <c:v>ФСС</c:v>
                </c:pt>
              </c:strCache>
            </c:strRef>
          </c:tx>
          <c:spPr>
            <a:solidFill>
              <a:srgbClr val="7030A0"/>
            </a:solidFill>
          </c:spPr>
          <c:dPt>
            <c:idx val="0"/>
            <c:spPr>
              <a:blipFill>
                <a:blip xmlns:r="http://schemas.openxmlformats.org/officeDocument/2006/relationships" r:embed="rId2"/>
                <a:tile tx="0" ty="0" sx="100000" sy="100000" flip="none" algn="tl"/>
              </a:blipFill>
            </c:spPr>
          </c:dPt>
          <c:dLbls>
            <c:dLbl>
              <c:idx val="0"/>
              <c:layout>
                <c:manualLayout>
                  <c:x val="0"/>
                  <c:y val="6.6381844085654845E-3"/>
                </c:manualLayout>
              </c:layout>
              <c:showVal val="1"/>
            </c:dLbl>
            <c:dLbl>
              <c:idx val="1"/>
              <c:layout>
                <c:manualLayout>
                  <c:x val="-2.3201224586210101E-3"/>
                  <c:y val="4.7221215394534855E-3"/>
                </c:manualLayout>
              </c:layout>
              <c:showVal val="1"/>
            </c:dLbl>
            <c:showVal val="1"/>
          </c:dLbls>
          <c:cat>
            <c:strRef>
              <c:f>Лист1!$A$2:$A$3</c:f>
              <c:strCache>
                <c:ptCount val="2"/>
                <c:pt idx="0">
                  <c:v>2017 год</c:v>
                </c:pt>
                <c:pt idx="1">
                  <c:v>2018 год</c:v>
                </c:pt>
              </c:strCache>
            </c:strRef>
          </c:cat>
          <c:val>
            <c:numRef>
              <c:f>Лист1!$E$2:$E$3</c:f>
              <c:numCache>
                <c:formatCode>0.0</c:formatCode>
                <c:ptCount val="2"/>
                <c:pt idx="0">
                  <c:v>2024.6</c:v>
                </c:pt>
                <c:pt idx="1">
                  <c:v>663.5</c:v>
                </c:pt>
              </c:numCache>
            </c:numRef>
          </c:val>
        </c:ser>
        <c:ser>
          <c:idx val="4"/>
          <c:order val="4"/>
          <c:tx>
            <c:strRef>
              <c:f>Лист1!$F$1</c:f>
              <c:strCache>
                <c:ptCount val="1"/>
                <c:pt idx="0">
                  <c:v>ТФОМС</c:v>
                </c:pt>
              </c:strCache>
            </c:strRef>
          </c:tx>
          <c:spPr>
            <a:blipFill>
              <a:blip xmlns:r="http://schemas.openxmlformats.org/officeDocument/2006/relationships" r:embed="rId3"/>
              <a:tile tx="0" ty="0" sx="100000" sy="100000" flip="none" algn="tl"/>
            </a:blipFill>
          </c:spPr>
          <c:dLbls>
            <c:dLbl>
              <c:idx val="0"/>
              <c:layout>
                <c:manualLayout>
                  <c:x val="9.2783371466446662E-3"/>
                  <c:y val="8.4075169821913008E-3"/>
                </c:manualLayout>
              </c:layout>
              <c:showVal val="1"/>
            </c:dLbl>
            <c:dLbl>
              <c:idx val="1"/>
              <c:layout>
                <c:manualLayout>
                  <c:x val="9.2783371466446662E-3"/>
                  <c:y val="0"/>
                </c:manualLayout>
              </c:layout>
              <c:showVal val="1"/>
            </c:dLbl>
            <c:showVal val="1"/>
          </c:dLbls>
          <c:cat>
            <c:strRef>
              <c:f>Лист1!$A$2:$A$3</c:f>
              <c:strCache>
                <c:ptCount val="2"/>
                <c:pt idx="0">
                  <c:v>2017 год</c:v>
                </c:pt>
                <c:pt idx="1">
                  <c:v>2018 год</c:v>
                </c:pt>
              </c:strCache>
            </c:strRef>
          </c:cat>
          <c:val>
            <c:numRef>
              <c:f>Лист1!$F$2:$F$3</c:f>
              <c:numCache>
                <c:formatCode>0.0</c:formatCode>
                <c:ptCount val="2"/>
                <c:pt idx="0">
                  <c:v>3624</c:v>
                </c:pt>
                <c:pt idx="1">
                  <c:v>3246.1</c:v>
                </c:pt>
              </c:numCache>
            </c:numRef>
          </c:val>
        </c:ser>
        <c:shape val="box"/>
        <c:axId val="117633024"/>
        <c:axId val="117634560"/>
        <c:axId val="0"/>
      </c:bar3DChart>
      <c:catAx>
        <c:axId val="117633024"/>
        <c:scaling>
          <c:orientation val="minMax"/>
        </c:scaling>
        <c:axPos val="b"/>
        <c:tickLblPos val="nextTo"/>
        <c:crossAx val="117634560"/>
        <c:crosses val="autoZero"/>
        <c:auto val="1"/>
        <c:lblAlgn val="ctr"/>
        <c:lblOffset val="100"/>
      </c:catAx>
      <c:valAx>
        <c:axId val="117634560"/>
        <c:scaling>
          <c:logBase val="10"/>
          <c:orientation val="minMax"/>
        </c:scaling>
        <c:axPos val="l"/>
        <c:majorGridlines>
          <c:spPr>
            <a:ln>
              <a:solidFill>
                <a:sysClr val="window" lastClr="FFFFFF"/>
              </a:solidFill>
            </a:ln>
          </c:spPr>
        </c:majorGridlines>
        <c:numFmt formatCode="0.0" sourceLinked="1"/>
        <c:tickLblPos val="nextTo"/>
        <c:crossAx val="117633024"/>
        <c:crosses val="autoZero"/>
        <c:crossBetween val="between"/>
      </c:valAx>
    </c:plotArea>
    <c:legend>
      <c:legendPos val="r"/>
      <c:layout>
        <c:manualLayout>
          <c:xMode val="edge"/>
          <c:yMode val="edge"/>
          <c:x val="3.2499866654099492E-2"/>
          <c:y val="0.88507840571525642"/>
          <c:w val="0.95358265728788361"/>
          <c:h val="8.8748427699518517E-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4"/>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1315769856360061"/>
          <c:y val="0.17034961165416806"/>
          <c:w val="0.7913388019073494"/>
          <c:h val="0.75931037098685139"/>
        </c:manualLayout>
      </c:layout>
      <c:pie3DChart>
        <c:varyColors val="1"/>
        <c:ser>
          <c:idx val="0"/>
          <c:order val="0"/>
          <c:tx>
            <c:strRef>
              <c:f>Лист1!$B$1</c:f>
              <c:strCache>
                <c:ptCount val="1"/>
                <c:pt idx="0">
                  <c:v>Столбец1</c:v>
                </c:pt>
              </c:strCache>
            </c:strRef>
          </c:tx>
          <c:spPr>
            <a:scene3d>
              <a:camera prst="orthographicFront"/>
              <a:lightRig rig="threePt" dir="t"/>
            </a:scene3d>
            <a:sp3d prstMaterial="matte"/>
          </c:spPr>
          <c:dPt>
            <c:idx val="0"/>
            <c:explosion val="18"/>
            <c:spPr>
              <a:blipFill>
                <a:blip xmlns:r="http://schemas.openxmlformats.org/officeDocument/2006/relationships" r:embed="rId1"/>
                <a:tile tx="0" ty="0" sx="100000" sy="100000" flip="none" algn="tl"/>
              </a:blipFill>
              <a:scene3d>
                <a:camera prst="orthographicFront"/>
                <a:lightRig rig="threePt" dir="t"/>
              </a:scene3d>
              <a:sp3d prstMaterial="matte"/>
            </c:spPr>
          </c:dPt>
          <c:dPt>
            <c:idx val="1"/>
            <c:explosion val="19"/>
            <c:spPr>
              <a:blipFill>
                <a:blip xmlns:r="http://schemas.openxmlformats.org/officeDocument/2006/relationships" r:embed="rId2"/>
                <a:tile tx="0" ty="0" sx="100000" sy="100000" flip="none" algn="tl"/>
              </a:blipFill>
              <a:scene3d>
                <a:camera prst="orthographicFront"/>
                <a:lightRig rig="threePt" dir="t"/>
              </a:scene3d>
              <a:sp3d prstMaterial="matte"/>
            </c:spPr>
          </c:dPt>
          <c:dPt>
            <c:idx val="2"/>
            <c:explosion val="8"/>
            <c:spPr>
              <a:blipFill>
                <a:blip xmlns:r="http://schemas.openxmlformats.org/officeDocument/2006/relationships" r:embed="rId3"/>
                <a:tile tx="0" ty="0" sx="100000" sy="100000" flip="none" algn="tl"/>
              </a:blipFill>
              <a:scene3d>
                <a:camera prst="orthographicFront"/>
                <a:lightRig rig="threePt" dir="t"/>
              </a:scene3d>
              <a:sp3d prstMaterial="matte"/>
            </c:spPr>
          </c:dPt>
          <c:dPt>
            <c:idx val="3"/>
            <c:explosion val="8"/>
            <c:spPr>
              <a:blipFill>
                <a:blip xmlns:r="http://schemas.openxmlformats.org/officeDocument/2006/relationships" r:embed="rId4"/>
                <a:tile tx="0" ty="0" sx="100000" sy="100000" flip="none" algn="tl"/>
              </a:blipFill>
              <a:scene3d>
                <a:camera prst="orthographicFront"/>
                <a:lightRig rig="threePt" dir="t"/>
              </a:scene3d>
              <a:sp3d prstMaterial="matte"/>
            </c:spPr>
          </c:dPt>
          <c:dPt>
            <c:idx val="4"/>
            <c:explosion val="11"/>
          </c:dPt>
          <c:dPt>
            <c:idx val="5"/>
            <c:explosion val="30"/>
            <c:spPr>
              <a:blipFill>
                <a:blip xmlns:r="http://schemas.openxmlformats.org/officeDocument/2006/relationships" r:embed="rId5"/>
                <a:tile tx="0" ty="0" sx="100000" sy="100000" flip="none" algn="tl"/>
              </a:blipFill>
              <a:scene3d>
                <a:camera prst="orthographicFront"/>
                <a:lightRig rig="threePt" dir="t"/>
              </a:scene3d>
              <a:sp3d prstMaterial="matte"/>
            </c:spPr>
          </c:dPt>
          <c:dLbls>
            <c:dLbl>
              <c:idx val="0"/>
              <c:layout>
                <c:manualLayout>
                  <c:x val="-0.13111602488045171"/>
                  <c:y val="-2.1167197360518031E-2"/>
                </c:manualLayout>
              </c:layout>
              <c:tx>
                <c:rich>
                  <a:bodyPr/>
                  <a:lstStyle/>
                  <a:p>
                    <a:r>
                      <a:rPr lang="ru-RU"/>
                      <a:t>Тракторо-заводский 8%</a:t>
                    </a:r>
                  </a:p>
                </c:rich>
              </c:tx>
              <c:showCatName val="1"/>
              <c:showPercent val="1"/>
            </c:dLbl>
            <c:dLbl>
              <c:idx val="1"/>
              <c:layout>
                <c:manualLayout>
                  <c:x val="6.4236031892203381E-3"/>
                  <c:y val="-4.1957886734238052E-2"/>
                </c:manualLayout>
              </c:layout>
              <c:tx>
                <c:rich>
                  <a:bodyPr/>
                  <a:lstStyle/>
                  <a:p>
                    <a:r>
                      <a:rPr lang="ru-RU"/>
                      <a:t>Калининский </a:t>
                    </a:r>
                  </a:p>
                  <a:p>
                    <a:r>
                      <a:rPr lang="ru-RU"/>
                      <a:t>10%</a:t>
                    </a:r>
                  </a:p>
                </c:rich>
              </c:tx>
              <c:showCatName val="1"/>
              <c:showPercent val="1"/>
            </c:dLbl>
            <c:dLbl>
              <c:idx val="2"/>
              <c:layout>
                <c:manualLayout>
                  <c:x val="5.2993244231297434E-2"/>
                  <c:y val="-5.3396874899667934E-2"/>
                </c:manualLayout>
              </c:layout>
              <c:tx>
                <c:rich>
                  <a:bodyPr/>
                  <a:lstStyle/>
                  <a:p>
                    <a:r>
                      <a:rPr lang="ru-RU"/>
                      <a:t>Курчатовский 
11%</a:t>
                    </a:r>
                  </a:p>
                </c:rich>
              </c:tx>
              <c:showCatName val="1"/>
              <c:showPercent val="1"/>
            </c:dLbl>
            <c:dLbl>
              <c:idx val="3"/>
              <c:layout>
                <c:manualLayout>
                  <c:x val="2.4146402893594578E-2"/>
                  <c:y val="-2.3860986506203382E-2"/>
                </c:manualLayout>
              </c:layout>
              <c:tx>
                <c:rich>
                  <a:bodyPr/>
                  <a:lstStyle/>
                  <a:p>
                    <a:r>
                      <a:rPr lang="ru-RU"/>
                      <a:t>Металлургический 
12%</a:t>
                    </a:r>
                  </a:p>
                </c:rich>
              </c:tx>
              <c:showCatName val="1"/>
              <c:showPercent val="1"/>
            </c:dLbl>
            <c:dLbl>
              <c:idx val="4"/>
              <c:layout>
                <c:manualLayout>
                  <c:x val="9.0126618116727522E-2"/>
                  <c:y val="1.2522677608732956E-2"/>
                </c:manualLayout>
              </c:layout>
              <c:tx>
                <c:rich>
                  <a:bodyPr/>
                  <a:lstStyle/>
                  <a:p>
                    <a:r>
                      <a:rPr lang="ru-RU"/>
                      <a:t>Ленинский 
13%</a:t>
                    </a:r>
                  </a:p>
                </c:rich>
              </c:tx>
              <c:showCatName val="1"/>
              <c:showPercent val="1"/>
            </c:dLbl>
            <c:dLbl>
              <c:idx val="5"/>
              <c:layout>
                <c:manualLayout>
                  <c:x val="-6.4420169075660089E-2"/>
                  <c:y val="4.6011218207251063E-2"/>
                </c:manualLayout>
              </c:layout>
              <c:tx>
                <c:rich>
                  <a:bodyPr/>
                  <a:lstStyle/>
                  <a:p>
                    <a:r>
                      <a:rPr lang="ru-RU"/>
                      <a:t>Советский 
18%</a:t>
                    </a:r>
                  </a:p>
                </c:rich>
              </c:tx>
              <c:showCatName val="1"/>
              <c:showPercent val="1"/>
            </c:dLbl>
            <c:dLbl>
              <c:idx val="6"/>
              <c:layout>
                <c:manualLayout>
                  <c:x val="-9.3579980584618708E-2"/>
                  <c:y val="-6.5532874221444104E-2"/>
                </c:manualLayout>
              </c:layout>
              <c:tx>
                <c:rich>
                  <a:bodyPr/>
                  <a:lstStyle/>
                  <a:p>
                    <a:r>
                      <a:rPr lang="ru-RU"/>
                      <a:t>Центральный 
28%</a:t>
                    </a:r>
                  </a:p>
                </c:rich>
              </c:tx>
              <c:showCatName val="1"/>
              <c:showPercent val="1"/>
            </c:dLbl>
            <c:numFmt formatCode="General" sourceLinked="0"/>
            <c:showCatName val="1"/>
            <c:showPercent val="1"/>
            <c:showLeaderLines val="1"/>
          </c:dLbls>
          <c:cat>
            <c:strRef>
              <c:f>Лист1!$A$2:$A$8</c:f>
              <c:strCache>
                <c:ptCount val="7"/>
                <c:pt idx="0">
                  <c:v>Тракторозаводский район</c:v>
                </c:pt>
                <c:pt idx="1">
                  <c:v>Калининский район</c:v>
                </c:pt>
                <c:pt idx="2">
                  <c:v>Курчатовский район</c:v>
                </c:pt>
                <c:pt idx="3">
                  <c:v>Металлургический район</c:v>
                </c:pt>
                <c:pt idx="4">
                  <c:v>Ленинский район</c:v>
                </c:pt>
                <c:pt idx="5">
                  <c:v>Советский район</c:v>
                </c:pt>
                <c:pt idx="6">
                  <c:v>Центральный район</c:v>
                </c:pt>
              </c:strCache>
            </c:strRef>
          </c:cat>
          <c:val>
            <c:numRef>
              <c:f>Лист1!$B$2:$B$8</c:f>
              <c:numCache>
                <c:formatCode>General</c:formatCode>
                <c:ptCount val="7"/>
                <c:pt idx="0">
                  <c:v>8.4</c:v>
                </c:pt>
                <c:pt idx="1">
                  <c:v>9.7000000000000011</c:v>
                </c:pt>
                <c:pt idx="2">
                  <c:v>10.4</c:v>
                </c:pt>
                <c:pt idx="3">
                  <c:v>11.7</c:v>
                </c:pt>
                <c:pt idx="4">
                  <c:v>13.5</c:v>
                </c:pt>
                <c:pt idx="5">
                  <c:v>18.5</c:v>
                </c:pt>
                <c:pt idx="6">
                  <c:v>27.8</c:v>
                </c:pt>
              </c:numCache>
            </c:numRef>
          </c:val>
        </c:ser>
        <c:dLbls>
          <c:showCatName val="1"/>
          <c:showPercent val="1"/>
        </c:dLbls>
      </c:pie3DChart>
      <c:spPr>
        <a:ln>
          <a:noFill/>
        </a:ln>
      </c:spPr>
    </c:plotArea>
    <c:plotVisOnly val="1"/>
    <c:dispBlanksAs val="zero"/>
  </c:chart>
  <c:spPr>
    <a:ln>
      <a:noFill/>
    </a:ln>
  </c:spPr>
  <c:externalData r:id="rId6"/>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716808836395827"/>
          <c:y val="4.3650793650793704E-2"/>
          <c:w val="0.5001826334208227"/>
          <c:h val="0.82745688038995058"/>
        </c:manualLayout>
      </c:layout>
      <c:barChart>
        <c:barDir val="bar"/>
        <c:grouping val="stacked"/>
        <c:ser>
          <c:idx val="0"/>
          <c:order val="0"/>
          <c:tx>
            <c:strRef>
              <c:f>Лист1!$B$1</c:f>
              <c:strCache>
                <c:ptCount val="1"/>
                <c:pt idx="0">
                  <c:v>по г. Челябинску 40633,2 руб.</c:v>
                </c:pt>
              </c:strCache>
            </c:strRef>
          </c:tx>
          <c:spPr>
            <a:solidFill>
              <a:srgbClr val="92D050"/>
            </a:solidFill>
          </c:spPr>
          <c:dLbls>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Калининский район</c:v>
                </c:pt>
                <c:pt idx="1">
                  <c:v>Тракторозаводский район</c:v>
                </c:pt>
                <c:pt idx="2">
                  <c:v>Металлургический район</c:v>
                </c:pt>
                <c:pt idx="3">
                  <c:v>Курчатовский район</c:v>
                </c:pt>
                <c:pt idx="4">
                  <c:v>Ленинский район</c:v>
                </c:pt>
                <c:pt idx="5">
                  <c:v>Центральный район</c:v>
                </c:pt>
                <c:pt idx="6">
                  <c:v>Советский район</c:v>
                </c:pt>
              </c:strCache>
            </c:strRef>
          </c:cat>
          <c:val>
            <c:numRef>
              <c:f>Лист1!$B$2:$B$8</c:f>
              <c:numCache>
                <c:formatCode>General</c:formatCode>
                <c:ptCount val="7"/>
                <c:pt idx="0">
                  <c:v>36013.800000000003</c:v>
                </c:pt>
                <c:pt idx="1">
                  <c:v>36825.4</c:v>
                </c:pt>
                <c:pt idx="2">
                  <c:v>36874.699999999997</c:v>
                </c:pt>
                <c:pt idx="3" formatCode="0.0">
                  <c:v>37181</c:v>
                </c:pt>
                <c:pt idx="4">
                  <c:v>40895.9</c:v>
                </c:pt>
                <c:pt idx="5">
                  <c:v>43339.6</c:v>
                </c:pt>
                <c:pt idx="6">
                  <c:v>45040.2</c:v>
                </c:pt>
              </c:numCache>
            </c:numRef>
          </c:val>
        </c:ser>
        <c:overlap val="100"/>
        <c:axId val="117797632"/>
        <c:axId val="117799168"/>
      </c:barChart>
      <c:catAx>
        <c:axId val="117797632"/>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117799168"/>
        <c:crosses val="autoZero"/>
        <c:auto val="1"/>
        <c:lblAlgn val="ctr"/>
        <c:lblOffset val="100"/>
      </c:catAx>
      <c:valAx>
        <c:axId val="117799168"/>
        <c:scaling>
          <c:orientation val="minMax"/>
        </c:scaling>
        <c:axPos val="b"/>
        <c:majorGridlines>
          <c:spPr>
            <a:ln>
              <a:solidFill>
                <a:sysClr val="window" lastClr="FFFFFF"/>
              </a:solidFill>
            </a:ln>
          </c:spPr>
        </c:majorGridlines>
        <c:numFmt formatCode="General" sourceLinked="1"/>
        <c:tickLblPos val="nextTo"/>
        <c:crossAx val="117797632"/>
        <c:crosses val="autoZero"/>
        <c:crossBetween val="between"/>
      </c:valAx>
      <c:spPr>
        <a:solidFill>
          <a:sysClr val="window" lastClr="FFFFFF"/>
        </a:solidFill>
        <a:ln>
          <a:solidFill>
            <a:sysClr val="window" lastClr="FFFFFF"/>
          </a:solidFill>
        </a:ln>
      </c:spPr>
    </c:plotArea>
    <c:legend>
      <c:legendPos val="r"/>
      <c:layout>
        <c:manualLayout>
          <c:xMode val="edge"/>
          <c:yMode val="edge"/>
          <c:x val="0.80470016768737263"/>
          <c:y val="3.5549618797650312E-2"/>
          <c:w val="0.19269355458290591"/>
          <c:h val="0.21461473565804273"/>
        </c:manualLayout>
      </c:layout>
    </c:legend>
    <c:plotVisOnly val="1"/>
    <c:dispBlanksAs val="gap"/>
  </c:chart>
  <c:spPr>
    <a:solidFill>
      <a:schemeClr val="bg1"/>
    </a:solidFill>
    <a:ln>
      <a:solidFill>
        <a:sysClr val="window" lastClr="FFFFFF"/>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716808836395843"/>
          <c:y val="4.3650793650793704E-2"/>
          <c:w val="0.5001826334208227"/>
          <c:h val="0.82745688038995058"/>
        </c:manualLayout>
      </c:layout>
      <c:barChart>
        <c:barDir val="bar"/>
        <c:grouping val="stacked"/>
        <c:ser>
          <c:idx val="0"/>
          <c:order val="0"/>
          <c:tx>
            <c:strRef>
              <c:f>Лист1!$B$1</c:f>
              <c:strCache>
                <c:ptCount val="1"/>
                <c:pt idx="0">
                  <c:v>по г. Челябинску 14492,8 руб.</c:v>
                </c:pt>
              </c:strCache>
            </c:strRef>
          </c:tx>
          <c:spPr>
            <a:solidFill>
              <a:srgbClr val="00B0F0"/>
            </a:solidFill>
          </c:spPr>
          <c:dLbls>
            <c:spPr>
              <a:solidFill>
                <a:srgbClr val="00B0F0"/>
              </a:solidFill>
            </c:spPr>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Тракторозаводский район</c:v>
                </c:pt>
                <c:pt idx="1">
                  <c:v>Ленинский район</c:v>
                </c:pt>
                <c:pt idx="2">
                  <c:v>Калининский район</c:v>
                </c:pt>
                <c:pt idx="3">
                  <c:v>Металлургический район</c:v>
                </c:pt>
                <c:pt idx="4">
                  <c:v>Курчатовский район</c:v>
                </c:pt>
                <c:pt idx="5">
                  <c:v>Советский район</c:v>
                </c:pt>
                <c:pt idx="6">
                  <c:v>Центральный район</c:v>
                </c:pt>
              </c:strCache>
            </c:strRef>
          </c:cat>
          <c:val>
            <c:numRef>
              <c:f>Лист1!$B$2:$B$8</c:f>
              <c:numCache>
                <c:formatCode>General</c:formatCode>
                <c:ptCount val="7"/>
                <c:pt idx="0">
                  <c:v>13948.4</c:v>
                </c:pt>
                <c:pt idx="1">
                  <c:v>14366.3</c:v>
                </c:pt>
                <c:pt idx="2">
                  <c:v>14430.3</c:v>
                </c:pt>
                <c:pt idx="3">
                  <c:v>14445.7</c:v>
                </c:pt>
                <c:pt idx="4">
                  <c:v>14508.4</c:v>
                </c:pt>
                <c:pt idx="5">
                  <c:v>14792.9</c:v>
                </c:pt>
                <c:pt idx="6">
                  <c:v>15448.5</c:v>
                </c:pt>
              </c:numCache>
            </c:numRef>
          </c:val>
        </c:ser>
        <c:overlap val="100"/>
        <c:axId val="117811072"/>
        <c:axId val="117812608"/>
      </c:barChart>
      <c:catAx>
        <c:axId val="117811072"/>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117812608"/>
        <c:crosses val="autoZero"/>
        <c:auto val="1"/>
        <c:lblAlgn val="ctr"/>
        <c:lblOffset val="100"/>
      </c:catAx>
      <c:valAx>
        <c:axId val="117812608"/>
        <c:scaling>
          <c:orientation val="minMax"/>
        </c:scaling>
        <c:axPos val="b"/>
        <c:majorGridlines>
          <c:spPr>
            <a:ln>
              <a:solidFill>
                <a:sysClr val="window" lastClr="FFFFFF"/>
              </a:solidFill>
            </a:ln>
          </c:spPr>
        </c:majorGridlines>
        <c:numFmt formatCode="General" sourceLinked="1"/>
        <c:tickLblPos val="nextTo"/>
        <c:crossAx val="117811072"/>
        <c:crosses val="autoZero"/>
        <c:crossBetween val="between"/>
      </c:valAx>
      <c:spPr>
        <a:solidFill>
          <a:sysClr val="window" lastClr="FFFFFF"/>
        </a:solidFill>
        <a:ln>
          <a:solidFill>
            <a:sysClr val="window" lastClr="FFFFFF"/>
          </a:solidFill>
        </a:ln>
      </c:spPr>
    </c:plotArea>
    <c:legend>
      <c:legendPos val="r"/>
      <c:layout>
        <c:manualLayout>
          <c:xMode val="edge"/>
          <c:yMode val="edge"/>
          <c:x val="0.80470016768737263"/>
          <c:y val="3.5549618797650312E-2"/>
          <c:w val="0.19269355458290591"/>
          <c:h val="0.21461473565804273"/>
        </c:manualLayout>
      </c:layout>
    </c:legend>
    <c:plotVisOnly val="1"/>
    <c:dispBlanksAs val="gap"/>
  </c:chart>
  <c:spPr>
    <a:solidFill>
      <a:schemeClr val="bg1"/>
    </a:solidFill>
    <a:ln>
      <a:solidFill>
        <a:sysClr val="window" lastClr="FFFFFF"/>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879228638087064E-2"/>
          <c:y val="4.4057617797775513E-2"/>
          <c:w val="0.76638186209256964"/>
          <c:h val="0.70986265702009965"/>
        </c:manualLayout>
      </c:layout>
      <c:barChart>
        <c:barDir val="col"/>
        <c:grouping val="clustered"/>
        <c:ser>
          <c:idx val="0"/>
          <c:order val="0"/>
          <c:tx>
            <c:strRef>
              <c:f>Лист1!$B$1</c:f>
              <c:strCache>
                <c:ptCount val="1"/>
                <c:pt idx="0">
                  <c:v>за 2018 год</c:v>
                </c:pt>
              </c:strCache>
            </c:strRef>
          </c:tx>
          <c:spPr>
            <a:blipFill>
              <a:blip xmlns:r="http://schemas.openxmlformats.org/officeDocument/2006/relationships" r:embed="rId1">
                <a:alphaModFix amt="98000"/>
              </a:blip>
              <a:tile tx="0" ty="0" sx="100000" sy="100000" flip="none" algn="tl"/>
            </a:blipFill>
            <a:ln>
              <a:solidFill>
                <a:schemeClr val="tx1"/>
              </a:solidFill>
              <a:prstDash val="solid"/>
            </a:ln>
            <a:effectLst>
              <a:outerShdw blurRad="50800" dist="50800" dir="5400000" algn="ctr" rotWithShape="0">
                <a:schemeClr val="tx1"/>
              </a:outerShdw>
            </a:effectLst>
          </c:spPr>
          <c:pictureOptions>
            <c:pictureFormat val="stackScale"/>
            <c:pictureStackUnit val="100"/>
          </c:pictureOptions>
          <c:dLbls>
            <c:dLbl>
              <c:idx val="1"/>
              <c:layout>
                <c:manualLayout>
                  <c:x val="0"/>
                  <c:y val="2.535441696567878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Лист1!$A$2:$A$3</c:f>
              <c:strCache>
                <c:ptCount val="2"/>
                <c:pt idx="0">
                  <c:v>Обратилось по вопросу трудоустройства </c:v>
                </c:pt>
                <c:pt idx="1">
                  <c:v>Признано безработными</c:v>
                </c:pt>
              </c:strCache>
            </c:strRef>
          </c:cat>
          <c:val>
            <c:numRef>
              <c:f>Лист1!$B$2:$B$3</c:f>
              <c:numCache>
                <c:formatCode>General</c:formatCode>
                <c:ptCount val="2"/>
                <c:pt idx="0">
                  <c:v>1629</c:v>
                </c:pt>
                <c:pt idx="1">
                  <c:v>1078</c:v>
                </c:pt>
              </c:numCache>
            </c:numRef>
          </c:val>
        </c:ser>
        <c:ser>
          <c:idx val="1"/>
          <c:order val="1"/>
          <c:tx>
            <c:strRef>
              <c:f>Лист1!$C$1</c:f>
              <c:strCache>
                <c:ptCount val="1"/>
                <c:pt idx="0">
                  <c:v>за 2017 год</c:v>
                </c:pt>
              </c:strCache>
            </c:strRef>
          </c:tx>
          <c:spPr>
            <a:blipFill>
              <a:blip xmlns:r="http://schemas.openxmlformats.org/officeDocument/2006/relationships" r:embed="rId2">
                <a:alphaModFix amt="98000"/>
              </a:blip>
              <a:tile tx="0" ty="0" sx="100000" sy="100000" flip="none" algn="tl"/>
            </a:blip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dLbls>
            <c:dLbl>
              <c:idx val="1"/>
              <c:layout>
                <c:manualLayout>
                  <c:x val="-2.3573681815245878E-3"/>
                  <c:y val="4.275599323272070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Лист1!$A$2:$A$3</c:f>
              <c:strCache>
                <c:ptCount val="2"/>
                <c:pt idx="0">
                  <c:v>Обратилось по вопросу трудоустройства </c:v>
                </c:pt>
                <c:pt idx="1">
                  <c:v>Признано безработными</c:v>
                </c:pt>
              </c:strCache>
            </c:strRef>
          </c:cat>
          <c:val>
            <c:numRef>
              <c:f>Лист1!$C$2:$C$3</c:f>
              <c:numCache>
                <c:formatCode>General</c:formatCode>
                <c:ptCount val="2"/>
                <c:pt idx="0">
                  <c:v>2044</c:v>
                </c:pt>
                <c:pt idx="1">
                  <c:v>1266</c:v>
                </c:pt>
              </c:numCache>
            </c:numRef>
          </c:val>
        </c:ser>
        <c:ser>
          <c:idx val="2"/>
          <c:order val="2"/>
          <c:tx>
            <c:strRef>
              <c:f>Лист1!$D$1</c:f>
              <c:strCache>
                <c:ptCount val="1"/>
                <c:pt idx="0">
                  <c:v>за 2016 год</c:v>
                </c:pt>
              </c:strCache>
            </c:strRef>
          </c:tx>
          <c:spPr>
            <a:blipFill>
              <a:blip xmlns:r="http://schemas.openxmlformats.org/officeDocument/2006/relationships" r:embed="rId3"/>
              <a:tile tx="0" ty="0" sx="100000" sy="100000" flip="none" algn="tl"/>
            </a:blipFill>
          </c:spPr>
          <c:dLbls>
            <c:dLbl>
              <c:idx val="0"/>
              <c:layout>
                <c:manualLayout>
                  <c:x val="0"/>
                  <c:y val="1.8162394690288363E-2"/>
                </c:manualLayout>
              </c:layout>
              <c:showVal val="1"/>
            </c:dLbl>
            <c:dLbl>
              <c:idx val="1"/>
              <c:layout>
                <c:manualLayout>
                  <c:x val="0"/>
                  <c:y val="1.816239469028836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Лист1!$A$2:$A$3</c:f>
              <c:strCache>
                <c:ptCount val="2"/>
                <c:pt idx="0">
                  <c:v>Обратилось по вопросу трудоустройства </c:v>
                </c:pt>
                <c:pt idx="1">
                  <c:v>Признано безработными</c:v>
                </c:pt>
              </c:strCache>
            </c:strRef>
          </c:cat>
          <c:val>
            <c:numRef>
              <c:f>Лист1!$D$2:$D$3</c:f>
              <c:numCache>
                <c:formatCode>General</c:formatCode>
                <c:ptCount val="2"/>
                <c:pt idx="0">
                  <c:v>2650</c:v>
                </c:pt>
                <c:pt idx="1">
                  <c:v>1686</c:v>
                </c:pt>
              </c:numCache>
            </c:numRef>
          </c:val>
        </c:ser>
        <c:gapWidth val="90"/>
        <c:axId val="117827072"/>
        <c:axId val="117828608"/>
      </c:barChart>
      <c:catAx>
        <c:axId val="117827072"/>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17828608"/>
        <c:crosses val="autoZero"/>
        <c:auto val="1"/>
        <c:lblAlgn val="ctr"/>
        <c:lblOffset val="100"/>
      </c:catAx>
      <c:valAx>
        <c:axId val="117828608"/>
        <c:scaling>
          <c:orientation val="minMax"/>
        </c:scaling>
        <c:axPos val="l"/>
        <c:majorGridlines/>
        <c:numFmt formatCode="General" sourceLinked="1"/>
        <c:tickLblPos val="nextTo"/>
        <c:crossAx val="117827072"/>
        <c:crosses val="autoZero"/>
        <c:crossBetween val="between"/>
      </c:valAx>
    </c:plotArea>
    <c:legend>
      <c:legendPos val="r"/>
      <c:layout>
        <c:manualLayout>
          <c:xMode val="edge"/>
          <c:yMode val="edge"/>
          <c:x val="0.8417001559823809"/>
          <c:y val="0.58544643976543986"/>
          <c:w val="0.15584391961970293"/>
          <c:h val="0.37080793100769127"/>
        </c:manualLayout>
      </c:layout>
    </c:legend>
    <c:plotVisOnly val="1"/>
    <c:dispBlanksAs val="gap"/>
  </c:chart>
  <c:spPr>
    <a:ln>
      <a:noFill/>
    </a:ln>
  </c:spPr>
  <c:externalData r:id="rId4"/>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8508858267717603E-2"/>
          <c:y val="3.8277876555753522E-2"/>
          <c:w val="0.88345982793818123"/>
          <c:h val="0.70615998570356986"/>
        </c:manualLayout>
      </c:layout>
      <c:barChart>
        <c:barDir val="col"/>
        <c:grouping val="clustered"/>
        <c:ser>
          <c:idx val="0"/>
          <c:order val="0"/>
          <c:tx>
            <c:strRef>
              <c:f>Лист1!$B$1</c:f>
              <c:strCache>
                <c:ptCount val="1"/>
                <c:pt idx="0">
                  <c:v>численность безработных граждан, человек</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2018 год</c:v>
                </c:pt>
                <c:pt idx="1">
                  <c:v>2017 год</c:v>
                </c:pt>
                <c:pt idx="2">
                  <c:v>2016 год</c:v>
                </c:pt>
              </c:strCache>
            </c:strRef>
          </c:cat>
          <c:val>
            <c:numRef>
              <c:f>Лист1!$B$2:$B$4</c:f>
              <c:numCache>
                <c:formatCode>General</c:formatCode>
                <c:ptCount val="3"/>
                <c:pt idx="0">
                  <c:v>456</c:v>
                </c:pt>
                <c:pt idx="1">
                  <c:v>493</c:v>
                </c:pt>
                <c:pt idx="2">
                  <c:v>705</c:v>
                </c:pt>
              </c:numCache>
            </c:numRef>
          </c:val>
        </c:ser>
        <c:ser>
          <c:idx val="1"/>
          <c:order val="1"/>
          <c:tx>
            <c:strRef>
              <c:f>Лист1!$C$1</c:f>
              <c:strCache>
                <c:ptCount val="1"/>
                <c:pt idx="0">
                  <c:v>количество вакансий</c:v>
                </c:pt>
              </c:strCache>
            </c:strRef>
          </c:tx>
          <c:spPr>
            <a:solidFill>
              <a:srgbClr val="92D050"/>
            </a:solidFill>
          </c:spPr>
          <c:dLbls>
            <c:dLbl>
              <c:idx val="0"/>
              <c:layout>
                <c:manualLayout>
                  <c:x val="0"/>
                  <c:y val="1.1668997795345385E-2"/>
                </c:manualLayout>
              </c:layout>
              <c:showVal val="1"/>
            </c:dLbl>
            <c:dLbl>
              <c:idx val="2"/>
              <c:layout>
                <c:manualLayout>
                  <c:x val="0"/>
                  <c:y val="1.9953047494144685E-2"/>
                </c:manualLayout>
              </c:layout>
              <c:showVal val="1"/>
            </c:dLbl>
            <c:showVal val="1"/>
          </c:dLbls>
          <c:cat>
            <c:strRef>
              <c:f>Лист1!$A$2:$A$4</c:f>
              <c:strCache>
                <c:ptCount val="3"/>
                <c:pt idx="0">
                  <c:v>2018 год</c:v>
                </c:pt>
                <c:pt idx="1">
                  <c:v>2017 год</c:v>
                </c:pt>
                <c:pt idx="2">
                  <c:v>2016 год</c:v>
                </c:pt>
              </c:strCache>
            </c:strRef>
          </c:cat>
          <c:val>
            <c:numRef>
              <c:f>Лист1!$C$2:$C$4</c:f>
              <c:numCache>
                <c:formatCode>General</c:formatCode>
                <c:ptCount val="3"/>
                <c:pt idx="0">
                  <c:v>1758</c:v>
                </c:pt>
                <c:pt idx="1">
                  <c:v>2005</c:v>
                </c:pt>
                <c:pt idx="2">
                  <c:v>1276</c:v>
                </c:pt>
              </c:numCache>
            </c:numRef>
          </c:val>
        </c:ser>
        <c:axId val="117792768"/>
        <c:axId val="117794304"/>
      </c:barChart>
      <c:catAx>
        <c:axId val="117792768"/>
        <c:scaling>
          <c:orientation val="minMax"/>
        </c:scaling>
        <c:axPos val="b"/>
        <c:numFmt formatCode="General" sourceLinked="1"/>
        <c:tickLblPos val="nextTo"/>
        <c:crossAx val="117794304"/>
        <c:crossesAt val="0"/>
        <c:auto val="1"/>
        <c:lblAlgn val="ctr"/>
        <c:lblOffset val="100"/>
      </c:catAx>
      <c:valAx>
        <c:axId val="117794304"/>
        <c:scaling>
          <c:orientation val="minMax"/>
        </c:scaling>
        <c:axPos val="l"/>
        <c:majorGridlines/>
        <c:numFmt formatCode="General" sourceLinked="1"/>
        <c:tickLblPos val="nextTo"/>
        <c:crossAx val="117792768"/>
        <c:crosses val="autoZero"/>
        <c:crossBetween val="between"/>
        <c:minorUnit val="100"/>
      </c:valAx>
    </c:plotArea>
    <c:legend>
      <c:legendPos val="r"/>
      <c:layout>
        <c:manualLayout>
          <c:xMode val="edge"/>
          <c:yMode val="edge"/>
          <c:x val="3.7524241761446489E-2"/>
          <c:y val="0.86442132233471602"/>
          <c:w val="0.90923501749781765"/>
          <c:h val="0.12036370453693433"/>
        </c:manualLayout>
      </c:layout>
      <c:txPr>
        <a:bodyPr/>
        <a:lstStyle/>
        <a:p>
          <a:pPr>
            <a:defRPr sz="1050"/>
          </a:pPr>
          <a:endParaRPr lang="ru-RU"/>
        </a:p>
      </c:txPr>
    </c:legend>
    <c:plotVisOnly val="1"/>
    <c:dispBlanksAs val="gap"/>
  </c:chart>
  <c:spPr>
    <a:noFill/>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3.2438720616800656E-2"/>
          <c:y val="5.2726686531934165E-2"/>
          <c:w val="0.9242339261864887"/>
          <c:h val="0.88456324424149058"/>
        </c:manualLayout>
      </c:layout>
      <c:pie3DChart>
        <c:varyColors val="1"/>
        <c:ser>
          <c:idx val="0"/>
          <c:order val="0"/>
          <c:tx>
            <c:strRef>
              <c:f>Лист1!$B$1</c:f>
              <c:strCache>
                <c:ptCount val="1"/>
                <c:pt idx="0">
                  <c:v>Столбец1</c:v>
                </c:pt>
              </c:strCache>
            </c:strRef>
          </c:tx>
          <c:spPr>
            <a:blipFill>
              <a:blip xmlns:r="http://schemas.openxmlformats.org/officeDocument/2006/relationships" r:embed="rId1"/>
              <a:tile tx="0" ty="0" sx="100000" sy="100000" flip="none" algn="tl"/>
            </a:blipFill>
          </c:spPr>
          <c:explosion val="32"/>
          <c:dPt>
            <c:idx val="0"/>
            <c:spPr>
              <a:blipFill>
                <a:blip xmlns:r="http://schemas.openxmlformats.org/officeDocument/2006/relationships" r:embed="rId2"/>
                <a:tile tx="0" ty="0" sx="100000" sy="100000" flip="none" algn="tl"/>
              </a:blipFill>
            </c:spPr>
          </c:dPt>
          <c:dPt>
            <c:idx val="1"/>
            <c:explosion val="52"/>
            <c:spPr>
              <a:blipFill>
                <a:blip xmlns:r="http://schemas.openxmlformats.org/officeDocument/2006/relationships" r:embed="rId3"/>
                <a:tile tx="0" ty="0" sx="100000" sy="100000" flip="none" algn="tl"/>
              </a:blipFill>
            </c:spPr>
          </c:dPt>
          <c:dPt>
            <c:idx val="2"/>
            <c:spPr>
              <a:blipFill>
                <a:blip xmlns:r="http://schemas.openxmlformats.org/officeDocument/2006/relationships" r:embed="rId4"/>
                <a:tile tx="0" ty="0" sx="100000" sy="100000" flip="none" algn="tl"/>
              </a:blipFill>
            </c:spPr>
          </c:dPt>
          <c:dPt>
            <c:idx val="3"/>
            <c:spPr>
              <a:blipFill>
                <a:blip xmlns:r="http://schemas.openxmlformats.org/officeDocument/2006/relationships" r:embed="rId5"/>
                <a:tile tx="0" ty="0" sx="100000" sy="100000" flip="none" algn="tl"/>
              </a:blipFill>
            </c:spPr>
          </c:dPt>
          <c:dPt>
            <c:idx val="4"/>
            <c:spPr>
              <a:blipFill>
                <a:blip xmlns:r="http://schemas.openxmlformats.org/officeDocument/2006/relationships" r:embed="rId6"/>
                <a:tile tx="0" ty="0" sx="100000" sy="100000" flip="none" algn="tl"/>
              </a:blipFill>
            </c:spPr>
          </c:dPt>
          <c:dPt>
            <c:idx val="6"/>
            <c:spPr>
              <a:blipFill>
                <a:blip xmlns:r="http://schemas.openxmlformats.org/officeDocument/2006/relationships" r:embed="rId7"/>
                <a:tile tx="0" ty="0" sx="100000" sy="100000" flip="none" algn="tl"/>
              </a:blipFill>
            </c:spPr>
          </c:dPt>
          <c:dLbls>
            <c:dLbl>
              <c:idx val="0"/>
              <c:layout>
                <c:manualLayout>
                  <c:x val="7.9993319792956874E-2"/>
                  <c:y val="-1.5274611299552402E-2"/>
                </c:manualLayout>
              </c:layout>
              <c:tx>
                <c:rich>
                  <a:bodyPr/>
                  <a:lstStyle/>
                  <a:p>
                    <a:r>
                      <a:rPr lang="ru-RU"/>
                      <a:t>Калининский 18,7%</a:t>
                    </a:r>
                  </a:p>
                </c:rich>
              </c:tx>
              <c:showVal val="1"/>
              <c:showCatName val="1"/>
            </c:dLbl>
            <c:dLbl>
              <c:idx val="1"/>
              <c:layout>
                <c:manualLayout>
                  <c:x val="-5.4888554638587994E-5"/>
                  <c:y val="0.17758442121000689"/>
                </c:manualLayout>
              </c:layout>
              <c:tx>
                <c:rich>
                  <a:bodyPr/>
                  <a:lstStyle/>
                  <a:p>
                    <a:r>
                      <a:rPr lang="ru-RU"/>
                      <a:t>Курчатовский 18,8%</a:t>
                    </a:r>
                  </a:p>
                </c:rich>
              </c:tx>
              <c:showVal val="1"/>
              <c:showCatName val="1"/>
            </c:dLbl>
            <c:dLbl>
              <c:idx val="2"/>
              <c:layout>
                <c:manualLayout>
                  <c:x val="5.6240612707438263E-2"/>
                  <c:y val="8.0380068399621557E-3"/>
                </c:manualLayout>
              </c:layout>
              <c:tx>
                <c:rich>
                  <a:bodyPr/>
                  <a:lstStyle/>
                  <a:p>
                    <a:r>
                      <a:rPr lang="ru-RU"/>
                      <a:t>Ленинский</a:t>
                    </a:r>
                  </a:p>
                  <a:p>
                    <a:r>
                      <a:rPr lang="ru-RU"/>
                      <a:t> 16,0%</a:t>
                    </a:r>
                  </a:p>
                </c:rich>
              </c:tx>
              <c:showVal val="1"/>
              <c:showCatName val="1"/>
            </c:dLbl>
            <c:dLbl>
              <c:idx val="3"/>
              <c:layout>
                <c:manualLayout>
                  <c:x val="-8.2259153594643725E-2"/>
                  <c:y val="0"/>
                </c:manualLayout>
              </c:layout>
              <c:tx>
                <c:rich>
                  <a:bodyPr/>
                  <a:lstStyle/>
                  <a:p>
                    <a:r>
                      <a:rPr lang="ru-RU"/>
                      <a:t>Металлургический  11,4%</a:t>
                    </a:r>
                  </a:p>
                </c:rich>
              </c:tx>
              <c:showVal val="1"/>
              <c:showCatName val="1"/>
            </c:dLbl>
            <c:dLbl>
              <c:idx val="4"/>
              <c:layout>
                <c:manualLayout>
                  <c:x val="-2.2869451262022843E-2"/>
                  <c:y val="-0.11452268776780312"/>
                </c:manualLayout>
              </c:layout>
              <c:tx>
                <c:rich>
                  <a:bodyPr/>
                  <a:lstStyle/>
                  <a:p>
                    <a:r>
                      <a:rPr lang="ru-RU"/>
                      <a:t>Советский </a:t>
                    </a:r>
                  </a:p>
                  <a:p>
                    <a:r>
                      <a:rPr lang="ru-RU"/>
                      <a:t>11,4%</a:t>
                    </a:r>
                  </a:p>
                </c:rich>
              </c:tx>
              <c:showVal val="1"/>
              <c:showCatName val="1"/>
            </c:dLbl>
            <c:dLbl>
              <c:idx val="5"/>
              <c:layout>
                <c:manualLayout>
                  <c:x val="-6.5692961703625832E-2"/>
                  <c:y val="-7.966057731226911E-2"/>
                </c:manualLayout>
              </c:layout>
              <c:tx>
                <c:rich>
                  <a:bodyPr/>
                  <a:lstStyle/>
                  <a:p>
                    <a:r>
                      <a:rPr lang="ru-RU"/>
                      <a:t>Тракторо-заводский </a:t>
                    </a:r>
                  </a:p>
                  <a:p>
                    <a:r>
                      <a:rPr lang="ru-RU"/>
                      <a:t>15,4%</a:t>
                    </a:r>
                  </a:p>
                </c:rich>
              </c:tx>
              <c:showVal val="1"/>
              <c:showCatName val="1"/>
            </c:dLbl>
            <c:dLbl>
              <c:idx val="6"/>
              <c:layout>
                <c:manualLayout>
                  <c:x val="-5.7661236478969397E-2"/>
                  <c:y val="0"/>
                </c:manualLayout>
              </c:layout>
              <c:tx>
                <c:rich>
                  <a:bodyPr/>
                  <a:lstStyle/>
                  <a:p>
                    <a:r>
                      <a:rPr lang="ru-RU"/>
                      <a:t>Центральный </a:t>
                    </a:r>
                  </a:p>
                  <a:p>
                    <a:r>
                      <a:rPr lang="ru-RU"/>
                      <a:t>8,3%</a:t>
                    </a:r>
                  </a:p>
                </c:rich>
              </c:tx>
              <c:showVal val="1"/>
              <c:showCatName val="1"/>
            </c:dLbl>
            <c:showVal val="1"/>
            <c:showCatName val="1"/>
            <c:showLeaderLines val="1"/>
          </c:dLbls>
          <c:cat>
            <c:strRef>
              <c:f>Лист1!$A$2:$A$8</c:f>
              <c:strCache>
                <c:ptCount val="7"/>
                <c:pt idx="0">
                  <c:v>Калининский</c:v>
                </c:pt>
                <c:pt idx="1">
                  <c:v>Курчатовский</c:v>
                </c:pt>
                <c:pt idx="2">
                  <c:v>Ленинский</c:v>
                </c:pt>
                <c:pt idx="3">
                  <c:v>Металлургический </c:v>
                </c:pt>
                <c:pt idx="4">
                  <c:v>Советский</c:v>
                </c:pt>
                <c:pt idx="5">
                  <c:v>Тракторозаводский</c:v>
                </c:pt>
                <c:pt idx="6">
                  <c:v>Центральный</c:v>
                </c:pt>
              </c:strCache>
            </c:strRef>
          </c:cat>
          <c:val>
            <c:numRef>
              <c:f>Лист1!$B$2:$B$8</c:f>
              <c:numCache>
                <c:formatCode>0.0%</c:formatCode>
                <c:ptCount val="7"/>
                <c:pt idx="0">
                  <c:v>0.18700000000000044</c:v>
                </c:pt>
                <c:pt idx="1">
                  <c:v>0.18800000000000044</c:v>
                </c:pt>
                <c:pt idx="2">
                  <c:v>0.16</c:v>
                </c:pt>
                <c:pt idx="3">
                  <c:v>0.114</c:v>
                </c:pt>
                <c:pt idx="4">
                  <c:v>0.114</c:v>
                </c:pt>
                <c:pt idx="5">
                  <c:v>0.15400000000000041</c:v>
                </c:pt>
                <c:pt idx="6">
                  <c:v>8.3000000000000046E-2</c:v>
                </c:pt>
              </c:numCache>
            </c:numRef>
          </c:val>
        </c:ser>
      </c:pie3DChart>
      <c:spPr>
        <a:noFill/>
        <a:ln w="25400">
          <a:noFill/>
        </a:ln>
      </c:spPr>
    </c:plotArea>
    <c:plotVisOnly val="1"/>
    <c:dispBlanksAs val="zero"/>
  </c:chart>
  <c:spPr>
    <a:noFill/>
    <a:ln>
      <a:noFill/>
    </a:ln>
  </c:spPr>
  <c:externalData r:id="rId8"/>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220"/>
      <c:perspective val="0"/>
    </c:view3D>
    <c:plotArea>
      <c:layout>
        <c:manualLayout>
          <c:layoutTarget val="inner"/>
          <c:xMode val="edge"/>
          <c:yMode val="edge"/>
          <c:x val="0.16316820548495756"/>
          <c:y val="0.10198359411023658"/>
          <c:w val="0.71291150198958364"/>
          <c:h val="0.68379925112101236"/>
        </c:manualLayout>
      </c:layout>
      <c:pie3DChart>
        <c:varyColors val="1"/>
        <c:ser>
          <c:idx val="0"/>
          <c:order val="0"/>
          <c:tx>
            <c:strRef>
              <c:f>Лист1!$B$1</c:f>
              <c:strCache>
                <c:ptCount val="1"/>
                <c:pt idx="0">
                  <c:v>Капитальный ремонт жилых домов</c:v>
                </c:pt>
              </c:strCache>
            </c:strRef>
          </c:tx>
          <c:spPr>
            <a:blipFill>
              <a:blip xmlns:r="http://schemas.openxmlformats.org/officeDocument/2006/relationships" r:embed="rId1"/>
              <a:tile tx="0" ty="0" sx="100000" sy="100000" flip="none" algn="tl"/>
            </a:blipFill>
          </c:spPr>
          <c:dPt>
            <c:idx val="0"/>
            <c:explosion val="4"/>
          </c:dPt>
          <c:dPt>
            <c:idx val="1"/>
            <c:explosion val="15"/>
            <c:spPr>
              <a:blipFill>
                <a:blip xmlns:r="http://schemas.openxmlformats.org/officeDocument/2006/relationships" r:embed="rId2"/>
                <a:tile tx="0" ty="0" sx="100000" sy="100000" flip="none" algn="tl"/>
              </a:blipFill>
            </c:spPr>
          </c:dPt>
          <c:dPt>
            <c:idx val="2"/>
            <c:explosion val="16"/>
            <c:spPr>
              <a:blipFill>
                <a:blip xmlns:r="http://schemas.openxmlformats.org/officeDocument/2006/relationships" r:embed="rId3"/>
                <a:tile tx="0" ty="0" sx="100000" sy="100000" flip="none" algn="tl"/>
              </a:blipFill>
            </c:spPr>
          </c:dPt>
          <c:dPt>
            <c:idx val="3"/>
            <c:explosion val="12"/>
            <c:spPr>
              <a:blipFill>
                <a:blip xmlns:r="http://schemas.openxmlformats.org/officeDocument/2006/relationships" r:embed="rId4"/>
                <a:tile tx="0" ty="0" sx="100000" sy="100000" flip="none" algn="tl"/>
              </a:blipFill>
            </c:spPr>
          </c:dPt>
          <c:dPt>
            <c:idx val="4"/>
            <c:explosion val="14"/>
            <c:spPr>
              <a:blipFill>
                <a:blip xmlns:r="http://schemas.openxmlformats.org/officeDocument/2006/relationships" r:embed="rId5"/>
                <a:tile tx="0" ty="0" sx="100000" sy="100000" flip="none" algn="tl"/>
              </a:blipFill>
            </c:spPr>
          </c:dPt>
          <c:dPt>
            <c:idx val="5"/>
            <c:explosion val="27"/>
            <c:spPr>
              <a:blipFill>
                <a:blip xmlns:r="http://schemas.openxmlformats.org/officeDocument/2006/relationships" r:embed="rId6"/>
                <a:tile tx="0" ty="0" sx="100000" sy="100000" flip="none" algn="tl"/>
              </a:blipFill>
            </c:spPr>
          </c:dPt>
          <c:dLbls>
            <c:dLbl>
              <c:idx val="0"/>
              <c:layout>
                <c:manualLayout>
                  <c:x val="7.52119613679849E-4"/>
                  <c:y val="0.26110569571118364"/>
                </c:manualLayout>
              </c:layout>
              <c:tx>
                <c:rich>
                  <a:bodyPr/>
                  <a:lstStyle/>
                  <a:p>
                    <a:r>
                      <a:rPr lang="ru-RU" sz="1000">
                        <a:latin typeface="Times New Roman" pitchFamily="18" charset="0"/>
                        <a:cs typeface="Times New Roman" pitchFamily="18" charset="0"/>
                      </a:rPr>
                      <a:t>Ремонт системы ХВС и ГВС 10 домов</a:t>
                    </a:r>
                    <a:endParaRPr lang="ru-RU" sz="1100">
                      <a:latin typeface="Times New Roman" pitchFamily="18" charset="0"/>
                      <a:cs typeface="Times New Roman" pitchFamily="18" charset="0"/>
                    </a:endParaRPr>
                  </a:p>
                </c:rich>
              </c:tx>
              <c:showVal val="1"/>
              <c:showCatName val="1"/>
              <c:separator> </c:separator>
            </c:dLbl>
            <c:dLbl>
              <c:idx val="1"/>
              <c:layout>
                <c:manualLayout>
                  <c:x val="-4.8404645446670572E-3"/>
                  <c:y val="-0.16037735281754806"/>
                </c:manualLayout>
              </c:layout>
              <c:tx>
                <c:rich>
                  <a:bodyPr/>
                  <a:lstStyle/>
                  <a:p>
                    <a:r>
                      <a:rPr lang="ru-RU" sz="1000">
                        <a:latin typeface="Times New Roman" pitchFamily="18" charset="0"/>
                        <a:cs typeface="Times New Roman" pitchFamily="18" charset="0"/>
                      </a:rPr>
                      <a:t>Ремонт фундамента 2 дома</a:t>
                    </a:r>
                    <a:endParaRPr lang="ru-RU" sz="1100">
                      <a:latin typeface="Times New Roman" pitchFamily="18" charset="0"/>
                      <a:cs typeface="Times New Roman" pitchFamily="18" charset="0"/>
                    </a:endParaRPr>
                  </a:p>
                </c:rich>
              </c:tx>
              <c:showVal val="1"/>
              <c:showCatName val="1"/>
              <c:separator> </c:separator>
            </c:dLbl>
            <c:dLbl>
              <c:idx val="2"/>
              <c:layout>
                <c:manualLayout>
                  <c:x val="0.20775909404552492"/>
                  <c:y val="-3.5307306992911992E-2"/>
                </c:manualLayout>
              </c:layout>
              <c:tx>
                <c:rich>
                  <a:bodyPr/>
                  <a:lstStyle/>
                  <a:p>
                    <a:r>
                      <a:rPr lang="ru-RU" sz="1000">
                        <a:latin typeface="Times New Roman" pitchFamily="18" charset="0"/>
                        <a:cs typeface="Times New Roman" pitchFamily="18" charset="0"/>
                      </a:rPr>
                      <a:t>Ремонт системы теплоснабжения и электроснабжения  9 домов</a:t>
                    </a:r>
                  </a:p>
                </c:rich>
              </c:tx>
              <c:showVal val="1"/>
              <c:showCatName val="1"/>
              <c:separator> </c:separator>
            </c:dLbl>
            <c:dLbl>
              <c:idx val="3"/>
              <c:layout>
                <c:manualLayout>
                  <c:x val="4.1460201223502094E-2"/>
                  <c:y val="-3.2497716058384439E-2"/>
                </c:manualLayout>
              </c:layout>
              <c:tx>
                <c:rich>
                  <a:bodyPr/>
                  <a:lstStyle/>
                  <a:p>
                    <a:r>
                      <a:rPr lang="ru-RU" sz="1000">
                        <a:latin typeface="Times New Roman" pitchFamily="18" charset="0"/>
                        <a:cs typeface="Times New Roman" pitchFamily="18" charset="0"/>
                      </a:rPr>
                      <a:t>Ремонт фасада  9 домов</a:t>
                    </a:r>
                    <a:endParaRPr lang="ru-RU" sz="1100">
                      <a:latin typeface="Times New Roman" pitchFamily="18" charset="0"/>
                      <a:cs typeface="Times New Roman" pitchFamily="18" charset="0"/>
                    </a:endParaRPr>
                  </a:p>
                </c:rich>
              </c:tx>
              <c:showVal val="1"/>
              <c:showCatName val="1"/>
              <c:separator> </c:separator>
            </c:dLbl>
            <c:dLbl>
              <c:idx val="4"/>
              <c:layout>
                <c:manualLayout>
                  <c:x val="-7.3615681311857124E-4"/>
                  <c:y val="0.2457483765325931"/>
                </c:manualLayout>
              </c:layout>
              <c:tx>
                <c:rich>
                  <a:bodyPr/>
                  <a:lstStyle/>
                  <a:p>
                    <a:r>
                      <a:rPr lang="ru-RU" sz="1000">
                        <a:latin typeface="Times New Roman" pitchFamily="18" charset="0"/>
                        <a:cs typeface="Times New Roman" pitchFamily="18" charset="0"/>
                      </a:rPr>
                      <a:t>Ремонт кровли 8 домов</a:t>
                    </a:r>
                    <a:endParaRPr lang="ru-RU" sz="1100">
                      <a:latin typeface="Times New Roman" pitchFamily="18" charset="0"/>
                      <a:cs typeface="Times New Roman" pitchFamily="18" charset="0"/>
                    </a:endParaRPr>
                  </a:p>
                </c:rich>
              </c:tx>
              <c:showVal val="1"/>
              <c:showCatName val="1"/>
              <c:separator> </c:separator>
            </c:dLbl>
            <c:dLbl>
              <c:idx val="5"/>
              <c:layout>
                <c:manualLayout>
                  <c:x val="-5.1573471542635432E-2"/>
                  <c:y val="0.10026484128159092"/>
                </c:manualLayout>
              </c:layout>
              <c:tx>
                <c:rich>
                  <a:bodyPr/>
                  <a:lstStyle/>
                  <a:p>
                    <a:r>
                      <a:rPr lang="ru-RU" sz="1000"/>
                      <a:t>Установка ОДПУ 14 домов</a:t>
                    </a:r>
                    <a:endParaRPr lang="ru-RU"/>
                  </a:p>
                </c:rich>
              </c:tx>
              <c:showVal val="1"/>
              <c:showCatName val="1"/>
              <c:separator> </c:separator>
            </c:dLbl>
            <c:txPr>
              <a:bodyPr/>
              <a:lstStyle/>
              <a:p>
                <a:pPr>
                  <a:defRPr sz="1000">
                    <a:latin typeface="Times New Roman" pitchFamily="18" charset="0"/>
                    <a:cs typeface="Times New Roman" pitchFamily="18" charset="0"/>
                  </a:defRPr>
                </a:pPr>
                <a:endParaRPr lang="ru-RU"/>
              </a:p>
            </c:txPr>
            <c:showVal val="1"/>
            <c:showCatName val="1"/>
            <c:separator> </c:separator>
            <c:showLeaderLines val="1"/>
          </c:dLbls>
          <c:cat>
            <c:strRef>
              <c:f>Лист1!$A$2:$A$7</c:f>
              <c:strCache>
                <c:ptCount val="6"/>
                <c:pt idx="0">
                  <c:v>Ремонт системы ХВС и ГВС</c:v>
                </c:pt>
                <c:pt idx="1">
                  <c:v>Ремонт фундамента</c:v>
                </c:pt>
                <c:pt idx="2">
                  <c:v>Ремонт системы теплоснабжения и электроснабжения</c:v>
                </c:pt>
                <c:pt idx="3">
                  <c:v>Ремонт фасада </c:v>
                </c:pt>
                <c:pt idx="4">
                  <c:v>Ремонт кровли</c:v>
                </c:pt>
                <c:pt idx="5">
                  <c:v>Установка ОДПУ</c:v>
                </c:pt>
              </c:strCache>
            </c:strRef>
          </c:cat>
          <c:val>
            <c:numRef>
              <c:f>Лист1!$B$2:$B$7</c:f>
              <c:numCache>
                <c:formatCode>General</c:formatCode>
                <c:ptCount val="6"/>
                <c:pt idx="0" formatCode="0">
                  <c:v>10</c:v>
                </c:pt>
                <c:pt idx="1">
                  <c:v>2</c:v>
                </c:pt>
                <c:pt idx="2">
                  <c:v>9</c:v>
                </c:pt>
                <c:pt idx="3">
                  <c:v>9</c:v>
                </c:pt>
                <c:pt idx="4">
                  <c:v>8</c:v>
                </c:pt>
                <c:pt idx="5">
                  <c:v>14</c:v>
                </c:pt>
              </c:numCache>
            </c:numRef>
          </c:val>
        </c:ser>
        <c:dLbls>
          <c:showVal val="1"/>
          <c:showCatName val="1"/>
        </c:dLbls>
      </c:pie3DChart>
    </c:plotArea>
    <c:plotVisOnly val="1"/>
    <c:dispBlanksAs val="zero"/>
  </c:chart>
  <c:spPr>
    <a:noFill/>
    <a:ln>
      <a:noFill/>
    </a:ln>
  </c:spPr>
  <c:externalData r:id="rId7"/>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9.6436130277787691E-2"/>
          <c:y val="8.0125396370673826E-2"/>
          <c:w val="0.83416556433448963"/>
          <c:h val="0.80083396642782312"/>
        </c:manualLayout>
      </c:layout>
      <c:pie3DChart>
        <c:varyColors val="1"/>
        <c:ser>
          <c:idx val="0"/>
          <c:order val="0"/>
          <c:tx>
            <c:strRef>
              <c:f>Лист1!$B$1</c:f>
              <c:strCache>
                <c:ptCount val="1"/>
                <c:pt idx="0">
                  <c:v>Столбец1</c:v>
                </c:pt>
              </c:strCache>
            </c:strRef>
          </c:tx>
          <c:explosion val="14"/>
          <c:dPt>
            <c:idx val="0"/>
            <c:spPr>
              <a:solidFill>
                <a:srgbClr val="92D050"/>
              </a:solidFill>
            </c:spPr>
          </c:dPt>
          <c:dPt>
            <c:idx val="1"/>
            <c:spPr>
              <a:blipFill>
                <a:blip xmlns:r="http://schemas.openxmlformats.org/officeDocument/2006/relationships" r:embed="rId1"/>
                <a:tile tx="0" ty="0" sx="100000" sy="100000" flip="none" algn="tl"/>
              </a:blipFill>
            </c:spPr>
          </c:dPt>
          <c:dPt>
            <c:idx val="2"/>
            <c:spPr>
              <a:solidFill>
                <a:srgbClr val="FFC000"/>
              </a:solidFill>
            </c:spPr>
          </c:dPt>
          <c:dPt>
            <c:idx val="3"/>
            <c:spPr>
              <a:blipFill>
                <a:blip xmlns:r="http://schemas.openxmlformats.org/officeDocument/2006/relationships" r:embed="rId2"/>
                <a:tile tx="0" ty="0" sx="100000" sy="100000" flip="none" algn="tl"/>
              </a:blipFill>
            </c:spPr>
          </c:dPt>
          <c:dPt>
            <c:idx val="4"/>
            <c:spPr>
              <a:solidFill>
                <a:srgbClr val="00B0F0"/>
              </a:solidFill>
            </c:spPr>
          </c:dPt>
          <c:dLbls>
            <c:dLbl>
              <c:idx val="0"/>
              <c:layout>
                <c:manualLayout>
                  <c:x val="1.5449530952935421E-2"/>
                  <c:y val="-7.8336421182647553E-2"/>
                </c:manualLayout>
              </c:layout>
              <c:showVal val="1"/>
              <c:showCatName val="1"/>
              <c:separator> </c:separator>
            </c:dLbl>
            <c:dLbl>
              <c:idx val="1"/>
              <c:layout>
                <c:manualLayout>
                  <c:x val="6.5645387211472617E-2"/>
                  <c:y val="-6.0309278166811864E-2"/>
                </c:manualLayout>
              </c:layout>
              <c:showVal val="1"/>
              <c:showCatName val="1"/>
              <c:separator> </c:separator>
            </c:dLbl>
            <c:dLbl>
              <c:idx val="2"/>
              <c:layout>
                <c:manualLayout>
                  <c:x val="8.4930731829394659E-2"/>
                  <c:y val="0.10005568978003809"/>
                </c:manualLayout>
              </c:layout>
              <c:showVal val="1"/>
              <c:showCatName val="1"/>
              <c:separator> </c:separator>
            </c:dLbl>
            <c:dLbl>
              <c:idx val="3"/>
              <c:layout>
                <c:manualLayout>
                  <c:x val="-0.1455789069153719"/>
                  <c:y val="0"/>
                </c:manualLayout>
              </c:layout>
              <c:showVal val="1"/>
              <c:showCatName val="1"/>
              <c:separator> </c:separator>
            </c:dLbl>
            <c:dLbl>
              <c:idx val="4"/>
              <c:layout>
                <c:manualLayout>
                  <c:x val="-1.9320255395171064E-2"/>
                  <c:y val="-0.17476058936126343"/>
                </c:manualLayout>
              </c:layout>
              <c:showVal val="1"/>
              <c:showCatName val="1"/>
              <c:separator> </c:separator>
            </c:dLbl>
            <c:dLbl>
              <c:idx val="5"/>
              <c:layout>
                <c:manualLayout>
                  <c:x val="-8.5229622781193767E-2"/>
                  <c:y val="1.7886971021966655E-3"/>
                </c:manualLayout>
              </c:layout>
              <c:showVal val="1"/>
              <c:showCatName val="1"/>
              <c:separator> </c:separator>
            </c:dLbl>
            <c:txPr>
              <a:bodyPr/>
              <a:lstStyle/>
              <a:p>
                <a:pPr>
                  <a:defRPr sz="1000">
                    <a:latin typeface="Times New Roman" pitchFamily="18" charset="0"/>
                    <a:cs typeface="Times New Roman" pitchFamily="18" charset="0"/>
                  </a:defRPr>
                </a:pPr>
                <a:endParaRPr lang="ru-RU"/>
              </a:p>
            </c:txPr>
            <c:showVal val="1"/>
            <c:showCatName val="1"/>
            <c:separator> </c:separator>
            <c:showLeaderLines val="1"/>
          </c:dLbls>
          <c:cat>
            <c:strRef>
              <c:f>Лист1!$A$2:$A$7</c:f>
              <c:strCache>
                <c:ptCount val="6"/>
                <c:pt idx="0">
                  <c:v>Содержание улично-дорожной сети</c:v>
                </c:pt>
                <c:pt idx="1">
                  <c:v>Прочие работы по благоустройству территории </c:v>
                </c:pt>
                <c:pt idx="2">
                  <c:v>Оформление цветников</c:v>
                </c:pt>
                <c:pt idx="3">
                  <c:v>Санитарная уборка улиц </c:v>
                </c:pt>
                <c:pt idx="4">
                  <c:v>Ликвидация свалок</c:v>
                </c:pt>
                <c:pt idx="5">
                  <c:v>Благоустройство сквера им. Колющенко</c:v>
                </c:pt>
              </c:strCache>
            </c:strRef>
          </c:cat>
          <c:val>
            <c:numRef>
              <c:f>Лист1!$B$2:$B$7</c:f>
              <c:numCache>
                <c:formatCode>0%</c:formatCode>
                <c:ptCount val="6"/>
                <c:pt idx="0">
                  <c:v>0.33000000000000185</c:v>
                </c:pt>
                <c:pt idx="1">
                  <c:v>0.1</c:v>
                </c:pt>
                <c:pt idx="2">
                  <c:v>9.0000000000000024E-2</c:v>
                </c:pt>
                <c:pt idx="3">
                  <c:v>0.16</c:v>
                </c:pt>
                <c:pt idx="4">
                  <c:v>0.13</c:v>
                </c:pt>
                <c:pt idx="5">
                  <c:v>0.19</c:v>
                </c:pt>
              </c:numCache>
            </c:numRef>
          </c:val>
        </c:ser>
      </c:pie3DChart>
    </c:plotArea>
    <c:plotVisOnly val="1"/>
    <c:dispBlanksAs val="zero"/>
  </c:chart>
  <c:spPr>
    <a:ln>
      <a:noFill/>
    </a:ln>
  </c:spPr>
  <c:externalData r:id="rId3"/>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2.0833333333333412E-2"/>
                  <c:y val="-5.1587301587301577E-2"/>
                </c:manualLayout>
              </c:layout>
              <c:showVal val="1"/>
            </c:dLbl>
            <c:dLbl>
              <c:idx val="1"/>
              <c:layout>
                <c:manualLayout>
                  <c:x val="2.3148148148148147E-2"/>
                  <c:y val="-3.968253968253968E-2"/>
                </c:manualLayout>
              </c:layout>
              <c:showVal val="1"/>
            </c:dLbl>
            <c:dLbl>
              <c:idx val="2"/>
              <c:layout>
                <c:manualLayout>
                  <c:x val="3.4722222222222314E-2"/>
                  <c:y val="-6.3492063492063502E-2"/>
                </c:manualLayout>
              </c:layout>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297.39999999999969</c:v>
                </c:pt>
                <c:pt idx="1">
                  <c:v>373.8</c:v>
                </c:pt>
                <c:pt idx="2">
                  <c:v>349.3</c:v>
                </c:pt>
              </c:numCache>
            </c:numRef>
          </c:val>
        </c:ser>
        <c:shape val="box"/>
        <c:axId val="126022400"/>
        <c:axId val="126023936"/>
        <c:axId val="0"/>
      </c:bar3DChart>
      <c:catAx>
        <c:axId val="126022400"/>
        <c:scaling>
          <c:orientation val="minMax"/>
        </c:scaling>
        <c:axPos val="b"/>
        <c:tickLblPos val="nextTo"/>
        <c:crossAx val="126023936"/>
        <c:crosses val="autoZero"/>
        <c:auto val="1"/>
        <c:lblAlgn val="ctr"/>
        <c:lblOffset val="100"/>
      </c:catAx>
      <c:valAx>
        <c:axId val="126023936"/>
        <c:scaling>
          <c:orientation val="minMax"/>
        </c:scaling>
        <c:axPos val="l"/>
        <c:majorGridlines>
          <c:spPr>
            <a:ln>
              <a:solidFill>
                <a:schemeClr val="bg1"/>
              </a:solidFill>
            </a:ln>
          </c:spPr>
        </c:majorGridlines>
        <c:numFmt formatCode="General" sourceLinked="1"/>
        <c:tickLblPos val="nextTo"/>
        <c:crossAx val="126022400"/>
        <c:crosses val="autoZero"/>
        <c:crossBetween val="between"/>
      </c:valAx>
    </c:plotArea>
    <c:plotVisOnly val="1"/>
    <c:dispBlanksAs val="gap"/>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75732166302552872"/>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23</c:v>
                </c:pt>
                <c:pt idx="1">
                  <c:v>23</c:v>
                </c:pt>
                <c:pt idx="2">
                  <c:v>23</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10</c:v>
                </c:pt>
                <c:pt idx="1">
                  <c:v>18</c:v>
                </c:pt>
                <c:pt idx="2">
                  <c:v>11</c:v>
                </c:pt>
              </c:numCache>
            </c:numRef>
          </c:val>
        </c:ser>
        <c:ser>
          <c:idx val="2"/>
          <c:order val="2"/>
          <c:tx>
            <c:strRef>
              <c:f>Лист1!$D$1</c:f>
              <c:strCache>
                <c:ptCount val="1"/>
                <c:pt idx="0">
                  <c:v>Количество участников, тыс. чел</c:v>
                </c:pt>
              </c:strCache>
            </c:strRef>
          </c:tx>
          <c:spPr>
            <a:solidFill>
              <a:srgbClr val="92D05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Лист1!$D$2:$D$4</c:f>
              <c:numCache>
                <c:formatCode>General</c:formatCode>
                <c:ptCount val="3"/>
                <c:pt idx="0">
                  <c:v>6.6</c:v>
                </c:pt>
                <c:pt idx="1">
                  <c:v>13.1</c:v>
                </c:pt>
                <c:pt idx="2">
                  <c:v>8.4</c:v>
                </c:pt>
              </c:numCache>
            </c:numRef>
          </c:val>
        </c:ser>
        <c:shape val="box"/>
        <c:axId val="126071168"/>
        <c:axId val="126072704"/>
        <c:axId val="0"/>
      </c:bar3DChart>
      <c:catAx>
        <c:axId val="126071168"/>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26072704"/>
        <c:crosses val="autoZero"/>
        <c:auto val="1"/>
        <c:lblAlgn val="ctr"/>
        <c:lblOffset val="100"/>
      </c:catAx>
      <c:valAx>
        <c:axId val="126072704"/>
        <c:scaling>
          <c:orientation val="minMax"/>
        </c:scaling>
        <c:axPos val="l"/>
        <c:majorGridlines/>
        <c:numFmt formatCode="General" sourceLinked="1"/>
        <c:tickLblPos val="nextTo"/>
        <c:crossAx val="126071168"/>
        <c:crosses val="autoZero"/>
        <c:crossBetween val="between"/>
      </c:valAx>
    </c:plotArea>
    <c:legend>
      <c:legendPos val="r"/>
      <c:layout>
        <c:manualLayout>
          <c:xMode val="edge"/>
          <c:yMode val="edge"/>
          <c:x val="0.72143062846311357"/>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5765893846602932E-2"/>
          <c:y val="6.0494486070162314E-2"/>
          <c:w val="0.90877114319043462"/>
          <c:h val="0.63419768714196834"/>
        </c:manualLayout>
      </c:layout>
      <c:bar3DChart>
        <c:barDir val="col"/>
        <c:grouping val="clustered"/>
        <c:ser>
          <c:idx val="0"/>
          <c:order val="0"/>
          <c:tx>
            <c:strRef>
              <c:f>Лист1!$B$1</c:f>
              <c:strCache>
                <c:ptCount val="1"/>
                <c:pt idx="0">
                  <c:v>Ряд 1</c:v>
                </c:pt>
              </c:strCache>
            </c:strRef>
          </c:tx>
          <c:dLbls>
            <c:dLbl>
              <c:idx val="0"/>
              <c:layout>
                <c:manualLayout>
                  <c:x val="2.0833333333333412E-2"/>
                  <c:y val="-5.1587301587301577E-2"/>
                </c:manualLayout>
              </c:layout>
              <c:showVal val="1"/>
            </c:dLbl>
            <c:dLbl>
              <c:idx val="1"/>
              <c:layout>
                <c:manualLayout>
                  <c:x val="2.3148148148148147E-2"/>
                  <c:y val="-3.968253968253968E-2"/>
                </c:manualLayout>
              </c:layout>
              <c:showVal val="1"/>
            </c:dLbl>
            <c:dLbl>
              <c:idx val="2"/>
              <c:layout>
                <c:manualLayout>
                  <c:x val="3.4722222222222314E-2"/>
                  <c:y val="-6.3492063492063502E-2"/>
                </c:manualLayout>
              </c:layout>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1.5</c:v>
                </c:pt>
                <c:pt idx="1">
                  <c:v>2.8</c:v>
                </c:pt>
                <c:pt idx="2">
                  <c:v>1.5</c:v>
                </c:pt>
              </c:numCache>
            </c:numRef>
          </c:val>
        </c:ser>
        <c:shape val="box"/>
        <c:axId val="126007168"/>
        <c:axId val="126008704"/>
        <c:axId val="0"/>
      </c:bar3DChart>
      <c:catAx>
        <c:axId val="126007168"/>
        <c:scaling>
          <c:orientation val="minMax"/>
        </c:scaling>
        <c:axPos val="b"/>
        <c:tickLblPos val="nextTo"/>
        <c:crossAx val="126008704"/>
        <c:crosses val="autoZero"/>
        <c:auto val="1"/>
        <c:lblAlgn val="ctr"/>
        <c:lblOffset val="100"/>
      </c:catAx>
      <c:valAx>
        <c:axId val="126008704"/>
        <c:scaling>
          <c:orientation val="minMax"/>
        </c:scaling>
        <c:axPos val="l"/>
        <c:majorGridlines>
          <c:spPr>
            <a:ln>
              <a:solidFill>
                <a:schemeClr val="bg1"/>
              </a:solidFill>
            </a:ln>
          </c:spPr>
        </c:majorGridlines>
        <c:numFmt formatCode="General" sourceLinked="1"/>
        <c:tickLblPos val="nextTo"/>
        <c:crossAx val="126007168"/>
        <c:crosses val="autoZero"/>
        <c:crossBetween val="between"/>
      </c:valAx>
    </c:plotArea>
    <c:plotVisOnly val="1"/>
    <c:dispBlanksAs val="gap"/>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68960226660560064"/>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17</c:v>
                </c:pt>
                <c:pt idx="1">
                  <c:v>18</c:v>
                </c:pt>
                <c:pt idx="2">
                  <c:v>17</c:v>
                </c:pt>
              </c:numCache>
            </c:numRef>
          </c:val>
        </c:ser>
        <c:ser>
          <c:idx val="1"/>
          <c:order val="1"/>
          <c:tx>
            <c:strRef>
              <c:f>Лист1!$C$1</c:f>
              <c:strCache>
                <c:ptCount val="1"/>
                <c:pt idx="0">
                  <c:v>Внепрограммные мероприятия, ед</c:v>
                </c:pt>
              </c:strCache>
            </c:strRef>
          </c:tx>
          <c:spPr>
            <a:solidFill>
              <a:srgbClr val="FFFF00"/>
            </a:solidFill>
          </c:spPr>
          <c:dLbls>
            <c:dLbl>
              <c:idx val="0"/>
              <c:layout>
                <c:manualLayout>
                  <c:x val="0"/>
                  <c:y val="-1.1564625540612225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5</c:v>
                </c:pt>
                <c:pt idx="1">
                  <c:v>20</c:v>
                </c:pt>
                <c:pt idx="2">
                  <c:v>24</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0"/>
                  <c:y val="-1.7346938310918141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Лист1!$D$2:$D$4</c:f>
              <c:numCache>
                <c:formatCode>0.0</c:formatCode>
                <c:ptCount val="3"/>
                <c:pt idx="0">
                  <c:v>18</c:v>
                </c:pt>
                <c:pt idx="1">
                  <c:v>25</c:v>
                </c:pt>
                <c:pt idx="2">
                  <c:v>26</c:v>
                </c:pt>
              </c:numCache>
            </c:numRef>
          </c:val>
        </c:ser>
        <c:shape val="box"/>
        <c:axId val="127329792"/>
        <c:axId val="127331328"/>
        <c:axId val="0"/>
      </c:bar3DChart>
      <c:catAx>
        <c:axId val="127329792"/>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27331328"/>
        <c:crosses val="autoZero"/>
        <c:auto val="1"/>
        <c:lblAlgn val="ctr"/>
        <c:lblOffset val="100"/>
      </c:catAx>
      <c:valAx>
        <c:axId val="127331328"/>
        <c:scaling>
          <c:orientation val="minMax"/>
        </c:scaling>
        <c:axPos val="l"/>
        <c:majorGridlines/>
        <c:numFmt formatCode="General" sourceLinked="1"/>
        <c:tickLblPos val="nextTo"/>
        <c:crossAx val="127329792"/>
        <c:crosses val="autoZero"/>
        <c:crossBetween val="between"/>
      </c:valAx>
    </c:plotArea>
    <c:legend>
      <c:legendPos val="r"/>
      <c:layout>
        <c:manualLayout>
          <c:xMode val="edge"/>
          <c:yMode val="edge"/>
          <c:x val="0.7214306284631139"/>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2.0833333333333412E-2"/>
                  <c:y val="-5.1587301587301577E-2"/>
                </c:manualLayout>
              </c:layout>
              <c:showVal val="1"/>
            </c:dLbl>
            <c:dLbl>
              <c:idx val="1"/>
              <c:layout>
                <c:manualLayout>
                  <c:x val="2.3148148148148147E-2"/>
                  <c:y val="-3.968253968253968E-2"/>
                </c:manualLayout>
              </c:layout>
              <c:showVal val="1"/>
            </c:dLbl>
            <c:dLbl>
              <c:idx val="2"/>
              <c:layout>
                <c:manualLayout>
                  <c:x val="3.4722222222222314E-2"/>
                  <c:y val="-6.3492063492063502E-2"/>
                </c:manualLayout>
              </c:layout>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223.4</c:v>
                </c:pt>
                <c:pt idx="1">
                  <c:v>235.9</c:v>
                </c:pt>
                <c:pt idx="2">
                  <c:v>246.5</c:v>
                </c:pt>
              </c:numCache>
            </c:numRef>
          </c:val>
        </c:ser>
        <c:shape val="box"/>
        <c:axId val="117402624"/>
        <c:axId val="117396224"/>
        <c:axId val="0"/>
      </c:bar3DChart>
      <c:catAx>
        <c:axId val="117402624"/>
        <c:scaling>
          <c:orientation val="minMax"/>
        </c:scaling>
        <c:axPos val="b"/>
        <c:tickLblPos val="nextTo"/>
        <c:crossAx val="117396224"/>
        <c:crosses val="autoZero"/>
        <c:auto val="1"/>
        <c:lblAlgn val="ctr"/>
        <c:lblOffset val="100"/>
      </c:catAx>
      <c:valAx>
        <c:axId val="117396224"/>
        <c:scaling>
          <c:orientation val="minMax"/>
        </c:scaling>
        <c:axPos val="l"/>
        <c:majorGridlines>
          <c:spPr>
            <a:ln>
              <a:solidFill>
                <a:schemeClr val="bg1"/>
              </a:solidFill>
            </a:ln>
          </c:spPr>
        </c:majorGridlines>
        <c:numFmt formatCode="General" sourceLinked="1"/>
        <c:tickLblPos val="nextTo"/>
        <c:crossAx val="117402624"/>
        <c:crosses val="autoZero"/>
        <c:crossBetween val="between"/>
      </c:valAx>
    </c:plotArea>
    <c:plotVisOnly val="1"/>
    <c:dispBlanksAs val="gap"/>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82498343957005371"/>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12</c:v>
                </c:pt>
                <c:pt idx="1">
                  <c:v>12</c:v>
                </c:pt>
                <c:pt idx="2">
                  <c:v>12</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10</c:v>
                </c:pt>
                <c:pt idx="1">
                  <c:v>21</c:v>
                </c:pt>
                <c:pt idx="2">
                  <c:v>28</c:v>
                </c:pt>
              </c:numCache>
            </c:numRef>
          </c:val>
        </c:ser>
        <c:ser>
          <c:idx val="2"/>
          <c:order val="2"/>
          <c:tx>
            <c:strRef>
              <c:f>Лист1!$D$1</c:f>
              <c:strCache>
                <c:ptCount val="1"/>
                <c:pt idx="0">
                  <c:v>Количество участников, тыс. чел</c:v>
                </c:pt>
              </c:strCache>
            </c:strRef>
          </c:tx>
          <c:spPr>
            <a:solidFill>
              <a:srgbClr val="92D05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Лист1!$D$2:$D$4</c:f>
              <c:numCache>
                <c:formatCode>0.0</c:formatCode>
                <c:ptCount val="3"/>
                <c:pt idx="0">
                  <c:v>11.5</c:v>
                </c:pt>
                <c:pt idx="1">
                  <c:v>16</c:v>
                </c:pt>
                <c:pt idx="2">
                  <c:v>24.5</c:v>
                </c:pt>
              </c:numCache>
            </c:numRef>
          </c:val>
        </c:ser>
        <c:shape val="box"/>
        <c:axId val="127445632"/>
        <c:axId val="127455616"/>
        <c:axId val="0"/>
      </c:bar3DChart>
      <c:catAx>
        <c:axId val="127445632"/>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27455616"/>
        <c:crosses val="autoZero"/>
        <c:auto val="1"/>
        <c:lblAlgn val="ctr"/>
        <c:lblOffset val="100"/>
      </c:catAx>
      <c:valAx>
        <c:axId val="127455616"/>
        <c:scaling>
          <c:orientation val="minMax"/>
        </c:scaling>
        <c:axPos val="l"/>
        <c:majorGridlines/>
        <c:numFmt formatCode="General" sourceLinked="1"/>
        <c:tickLblPos val="nextTo"/>
        <c:crossAx val="127445632"/>
        <c:crosses val="autoZero"/>
        <c:crossBetween val="between"/>
      </c:valAx>
    </c:plotArea>
    <c:legend>
      <c:legendPos val="r"/>
      <c:layout>
        <c:manualLayout>
          <c:xMode val="edge"/>
          <c:yMode val="edge"/>
          <c:x val="0.72143062846311412"/>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258758127409454"/>
          <c:y val="2.2601924759405496E-2"/>
          <c:w val="0.87267942266072362"/>
          <c:h val="0.87936103820356726"/>
        </c:manualLayout>
      </c:layout>
      <c:barChart>
        <c:barDir val="col"/>
        <c:grouping val="clustered"/>
        <c:ser>
          <c:idx val="0"/>
          <c:order val="0"/>
          <c:tx>
            <c:strRef>
              <c:f>Лист1!$B$1</c:f>
              <c:strCache>
                <c:ptCount val="1"/>
                <c:pt idx="0">
                  <c:v>Ряд 1</c:v>
                </c:pt>
              </c:strCache>
            </c:strRef>
          </c:tx>
          <c:dLbls>
            <c:dLbl>
              <c:idx val="1"/>
              <c:layout>
                <c:manualLayout>
                  <c:x val="-2.3148148148148147E-3"/>
                  <c:y val="1.5873015873015837E-2"/>
                </c:manualLayout>
              </c:layout>
              <c:showVal val="1"/>
            </c:dLbl>
            <c:dLbl>
              <c:idx val="2"/>
              <c:layout>
                <c:manualLayout>
                  <c:x val="0"/>
                  <c:y val="-3.1746031746031744E-2"/>
                </c:manualLayout>
              </c:layout>
              <c:showVal val="1"/>
            </c:dLbl>
            <c:dLbl>
              <c:idx val="4"/>
              <c:layout>
                <c:manualLayout>
                  <c:x val="0"/>
                  <c:y val="-3.1993022815722159E-3"/>
                </c:manualLayout>
              </c:layout>
              <c:showVal val="1"/>
            </c:dLbl>
            <c:showVal val="1"/>
          </c:dLbls>
          <c:cat>
            <c:strRef>
              <c:f>Лист1!$A$2:$A$4</c:f>
              <c:strCache>
                <c:ptCount val="3"/>
                <c:pt idx="0">
                  <c:v>2016/2017 уч.год</c:v>
                </c:pt>
                <c:pt idx="1">
                  <c:v>2017/2018 уч.год</c:v>
                </c:pt>
                <c:pt idx="2">
                  <c:v>2018/2019 уч.год</c:v>
                </c:pt>
              </c:strCache>
            </c:strRef>
          </c:cat>
          <c:val>
            <c:numRef>
              <c:f>Лист1!$B$2:$B$4</c:f>
              <c:numCache>
                <c:formatCode>General</c:formatCode>
                <c:ptCount val="3"/>
                <c:pt idx="0">
                  <c:v>12238</c:v>
                </c:pt>
                <c:pt idx="1">
                  <c:v>12668</c:v>
                </c:pt>
                <c:pt idx="2">
                  <c:v>13147</c:v>
                </c:pt>
              </c:numCache>
            </c:numRef>
          </c:val>
        </c:ser>
        <c:axId val="127340544"/>
        <c:axId val="127342080"/>
      </c:barChart>
      <c:catAx>
        <c:axId val="127340544"/>
        <c:scaling>
          <c:orientation val="minMax"/>
        </c:scaling>
        <c:axPos val="b"/>
        <c:tickLblPos val="nextTo"/>
        <c:txPr>
          <a:bodyPr/>
          <a:lstStyle/>
          <a:p>
            <a:pPr>
              <a:defRPr>
                <a:latin typeface="Times New Roman" pitchFamily="18" charset="0"/>
                <a:cs typeface="Times New Roman" pitchFamily="18" charset="0"/>
              </a:defRPr>
            </a:pPr>
            <a:endParaRPr lang="ru-RU"/>
          </a:p>
        </c:txPr>
        <c:crossAx val="127342080"/>
        <c:crosses val="autoZero"/>
        <c:auto val="1"/>
        <c:lblAlgn val="ctr"/>
        <c:lblOffset val="100"/>
      </c:catAx>
      <c:valAx>
        <c:axId val="127342080"/>
        <c:scaling>
          <c:orientation val="minMax"/>
        </c:scaling>
        <c:axPos val="l"/>
        <c:majorGridlines>
          <c:spPr>
            <a:ln>
              <a:solidFill>
                <a:sysClr val="window" lastClr="FFFFFF"/>
              </a:solidFill>
            </a:ln>
          </c:spPr>
        </c:majorGridlines>
        <c:numFmt formatCode="General" sourceLinked="1"/>
        <c:tickLblPos val="nextTo"/>
        <c:spPr>
          <a:noFill/>
        </c:spPr>
        <c:crossAx val="127340544"/>
        <c:crosses val="autoZero"/>
        <c:crossBetween val="between"/>
      </c:valAx>
      <c:spPr>
        <a:noFill/>
        <a:ln>
          <a:noFill/>
        </a:ln>
      </c:spPr>
    </c:plotArea>
    <c:plotVisOnly val="1"/>
    <c:dispBlanksAs val="gap"/>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2305154564012828E-2"/>
          <c:y val="4.4057617797775513E-2"/>
          <c:w val="0.68738563708428146"/>
          <c:h val="0.81701381077365332"/>
        </c:manualLayout>
      </c:layout>
      <c:bar3DChart>
        <c:barDir val="col"/>
        <c:grouping val="clustered"/>
        <c:ser>
          <c:idx val="0"/>
          <c:order val="0"/>
          <c:tx>
            <c:strRef>
              <c:f>Лист1!$B$1</c:f>
              <c:strCache>
                <c:ptCount val="1"/>
                <c:pt idx="0">
                  <c:v>Областной бюджет</c:v>
                </c:pt>
              </c:strCache>
            </c:strRef>
          </c:tx>
          <c:spPr>
            <a:blipFill>
              <a:blip xmlns:r="http://schemas.openxmlformats.org/officeDocument/2006/relationships" r:embed="rId1"/>
              <a:tile tx="0" ty="0" sx="100000" sy="100000" flip="none" algn="tl"/>
            </a:blipFill>
          </c:spPr>
          <c:dLbls>
            <c:dLbl>
              <c:idx val="0"/>
              <c:layout>
                <c:manualLayout>
                  <c:x val="1.3891727294090368E-2"/>
                  <c:y val="-3.3464566352798368E-2"/>
                </c:manualLayout>
              </c:layout>
              <c:showVal val="1"/>
            </c:dLbl>
            <c:dLbl>
              <c:idx val="1"/>
              <c:layout>
                <c:manualLayout>
                  <c:x val="3.2414030352877217E-2"/>
                  <c:y val="-3.3464566352798368E-2"/>
                </c:manualLayout>
              </c:layout>
              <c:showVal val="1"/>
            </c:dLbl>
            <c:showVal val="1"/>
          </c:dLbls>
          <c:cat>
            <c:strRef>
              <c:f>Лист1!$A$2:$A$3</c:f>
              <c:strCache>
                <c:ptCount val="2"/>
                <c:pt idx="0">
                  <c:v>2017 год</c:v>
                </c:pt>
                <c:pt idx="1">
                  <c:v>2018 год</c:v>
                </c:pt>
              </c:strCache>
            </c:strRef>
          </c:cat>
          <c:val>
            <c:numRef>
              <c:f>Лист1!$B$2:$B$3</c:f>
              <c:numCache>
                <c:formatCode>General</c:formatCode>
                <c:ptCount val="2"/>
                <c:pt idx="0">
                  <c:v>937.3</c:v>
                </c:pt>
                <c:pt idx="1">
                  <c:v>1014.7</c:v>
                </c:pt>
              </c:numCache>
            </c:numRef>
          </c:val>
        </c:ser>
        <c:ser>
          <c:idx val="1"/>
          <c:order val="1"/>
          <c:tx>
            <c:strRef>
              <c:f>Лист1!$C$1</c:f>
              <c:strCache>
                <c:ptCount val="1"/>
                <c:pt idx="0">
                  <c:v>Муниципальный бюджет</c:v>
                </c:pt>
              </c:strCache>
            </c:strRef>
          </c:tx>
          <c:spPr>
            <a:blipFill>
              <a:blip xmlns:r="http://schemas.openxmlformats.org/officeDocument/2006/relationships" r:embed="rId2"/>
              <a:tile tx="0" ty="0" sx="100000" sy="100000" flip="none" algn="tl"/>
            </a:blipFill>
          </c:spPr>
          <c:dLbls>
            <c:dLbl>
              <c:idx val="0"/>
              <c:layout>
                <c:manualLayout>
                  <c:x val="2.7783454588180441E-2"/>
                  <c:y val="-2.2309710901865915E-2"/>
                </c:manualLayout>
              </c:layout>
              <c:showVal val="1"/>
            </c:dLbl>
            <c:dLbl>
              <c:idx val="1"/>
              <c:layout>
                <c:manualLayout>
                  <c:x val="2.3152878823483741E-2"/>
                  <c:y val="-2.2309710901865915E-2"/>
                </c:manualLayout>
              </c:layout>
              <c:showVal val="1"/>
            </c:dLbl>
            <c:showVal val="1"/>
          </c:dLbls>
          <c:cat>
            <c:strRef>
              <c:f>Лист1!$A$2:$A$3</c:f>
              <c:strCache>
                <c:ptCount val="2"/>
                <c:pt idx="0">
                  <c:v>2017 год</c:v>
                </c:pt>
                <c:pt idx="1">
                  <c:v>2018 год</c:v>
                </c:pt>
              </c:strCache>
            </c:strRef>
          </c:cat>
          <c:val>
            <c:numRef>
              <c:f>Лист1!$C$2:$C$3</c:f>
              <c:numCache>
                <c:formatCode>General</c:formatCode>
                <c:ptCount val="2"/>
                <c:pt idx="0">
                  <c:v>585.9</c:v>
                </c:pt>
                <c:pt idx="1">
                  <c:v>595.5</c:v>
                </c:pt>
              </c:numCache>
            </c:numRef>
          </c:val>
        </c:ser>
        <c:shape val="box"/>
        <c:axId val="127363328"/>
        <c:axId val="127389696"/>
        <c:axId val="0"/>
      </c:bar3DChart>
      <c:catAx>
        <c:axId val="12736332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127389696"/>
        <c:crosses val="autoZero"/>
        <c:auto val="1"/>
        <c:lblAlgn val="ctr"/>
        <c:lblOffset val="100"/>
      </c:catAx>
      <c:valAx>
        <c:axId val="127389696"/>
        <c:scaling>
          <c:orientation val="minMax"/>
        </c:scaling>
        <c:axPos val="l"/>
        <c:majorGridlines>
          <c:spPr>
            <a:ln>
              <a:solidFill>
                <a:schemeClr val="bg1"/>
              </a:solidFill>
            </a:ln>
          </c:spPr>
        </c:majorGridlines>
        <c:numFmt formatCode="General" sourceLinked="1"/>
        <c:tickLblPos val="nextTo"/>
        <c:spPr>
          <a:solidFill>
            <a:schemeClr val="bg1"/>
          </a:solidFill>
        </c:spPr>
        <c:crossAx val="127363328"/>
        <c:crosses val="autoZero"/>
        <c:crossBetween val="between"/>
      </c:valAx>
    </c:plotArea>
    <c:legend>
      <c:legendPos val="r"/>
      <c:layout>
        <c:manualLayout>
          <c:xMode val="edge"/>
          <c:yMode val="edge"/>
          <c:x val="0.73035027024150057"/>
          <c:y val="0.6694982115165462"/>
          <c:w val="0.25576091936253381"/>
          <c:h val="0.2830428187614793"/>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8215852036614431E-2"/>
          <c:y val="0.13432459042521738"/>
          <c:w val="0.86331113637095769"/>
          <c:h val="0.76399855013226192"/>
        </c:manualLayout>
      </c:layout>
      <c:pie3DChart>
        <c:varyColors val="1"/>
        <c:ser>
          <c:idx val="0"/>
          <c:order val="0"/>
          <c:tx>
            <c:strRef>
              <c:f>Лист1!$B$1</c:f>
              <c:strCache>
                <c:ptCount val="1"/>
                <c:pt idx="0">
                  <c:v>Столбец1</c:v>
                </c:pt>
              </c:strCache>
            </c:strRef>
          </c:tx>
          <c:explosion val="25"/>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Lbls>
            <c:dLbl>
              <c:idx val="1"/>
              <c:layout>
                <c:manualLayout>
                  <c:x val="0.16024378463108779"/>
                  <c:y val="-6.9985001874765723E-2"/>
                </c:manualLayout>
              </c:layout>
              <c:tx>
                <c:rich>
                  <a:bodyPr/>
                  <a:lstStyle/>
                  <a:p>
                    <a:r>
                      <a:rPr lang="ru-RU"/>
                      <a:t>Трудоспособного возраста 58%</a:t>
                    </a:r>
                  </a:p>
                </c:rich>
              </c:tx>
              <c:showVal val="1"/>
              <c:showCatName val="1"/>
              <c:separator> </c:separator>
            </c:dLbl>
            <c:dLbl>
              <c:idx val="2"/>
              <c:layout>
                <c:manualLayout>
                  <c:x val="-4.4353856809565502E-2"/>
                  <c:y val="-2.0897075365579873E-2"/>
                </c:manualLayout>
              </c:layout>
              <c:showVal val="1"/>
              <c:showCatName val="1"/>
              <c:separator> </c:separator>
            </c:dLbl>
            <c:showVal val="1"/>
            <c:showCatName val="1"/>
            <c:separator> </c:separator>
            <c:showLeaderLines val="1"/>
          </c:dLbls>
          <c:cat>
            <c:strRef>
              <c:f>Лист1!$A$2:$A$4</c:f>
              <c:strCache>
                <c:ptCount val="3"/>
                <c:pt idx="0">
                  <c:v>Моложе трудоспособного возраста</c:v>
                </c:pt>
                <c:pt idx="1">
                  <c:v>трудоспособного возраста</c:v>
                </c:pt>
                <c:pt idx="2">
                  <c:v>Старше трудоспособного возраста</c:v>
                </c:pt>
              </c:strCache>
            </c:strRef>
          </c:cat>
          <c:val>
            <c:numRef>
              <c:f>Лист1!$B$2:$B$4</c:f>
              <c:numCache>
                <c:formatCode>0%</c:formatCode>
                <c:ptCount val="3"/>
                <c:pt idx="0">
                  <c:v>0.17</c:v>
                </c:pt>
                <c:pt idx="1">
                  <c:v>0.58000000000000007</c:v>
                </c:pt>
                <c:pt idx="2">
                  <c:v>0.25</c:v>
                </c:pt>
              </c:numCache>
            </c:numRef>
          </c:val>
        </c:ser>
      </c:pie3DChart>
    </c:plotArea>
    <c:plotVisOnly val="1"/>
    <c:dispBlanksAs val="zero"/>
  </c:chart>
  <c:spPr>
    <a:ln>
      <a:noFill/>
    </a:ln>
  </c:spPr>
  <c:externalData r:id="rId4"/>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561533974919801"/>
          <c:y val="2.2965713078886452E-2"/>
          <c:w val="0.7560873384927187"/>
          <c:h val="0.86220295357283361"/>
        </c:manualLayout>
      </c:layout>
      <c:bar3DChart>
        <c:barDir val="col"/>
        <c:grouping val="clustered"/>
        <c:ser>
          <c:idx val="0"/>
          <c:order val="0"/>
          <c:tx>
            <c:strRef>
              <c:f>Лист1!$B$1</c:f>
              <c:strCache>
                <c:ptCount val="1"/>
                <c:pt idx="0">
                  <c:v>Дошкольные образовательные учреждения</c:v>
                </c:pt>
              </c:strCache>
            </c:strRef>
          </c:tx>
          <c:spPr>
            <a:blipFill>
              <a:blip xmlns:r="http://schemas.openxmlformats.org/officeDocument/2006/relationships" r:embed="rId1"/>
              <a:tile tx="0" ty="0" sx="100000" sy="100000" flip="none" algn="tl"/>
            </a:blipFill>
          </c:spPr>
          <c:dLbls>
            <c:dLbl>
              <c:idx val="2"/>
              <c:layout>
                <c:manualLayout>
                  <c:x val="4.6305757646968324E-3"/>
                  <c:y val="-1.4061205549083161E-2"/>
                </c:manualLayout>
              </c:layout>
              <c:showVal val="1"/>
            </c:dLbl>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28234</c:v>
                </c:pt>
                <c:pt idx="1">
                  <c:v>28759</c:v>
                </c:pt>
                <c:pt idx="2">
                  <c:v>31695</c:v>
                </c:pt>
              </c:numCache>
            </c:numRef>
          </c:val>
        </c:ser>
        <c:ser>
          <c:idx val="1"/>
          <c:order val="1"/>
          <c:tx>
            <c:strRef>
              <c:f>Лист1!$C$1</c:f>
              <c:strCache>
                <c:ptCount val="1"/>
                <c:pt idx="0">
                  <c:v>Общеобразовательные учреждения</c:v>
                </c:pt>
              </c:strCache>
            </c:strRef>
          </c:tx>
          <c:spPr>
            <a:solidFill>
              <a:srgbClr val="00B0F0"/>
            </a:solidFill>
          </c:spPr>
          <c:dLbls>
            <c:dLbl>
              <c:idx val="0"/>
              <c:layout>
                <c:manualLayout>
                  <c:x val="1.3891727294090368E-2"/>
                  <c:y val="-4.2183616647249934E-2"/>
                </c:manualLayout>
              </c:layout>
              <c:showVal val="1"/>
            </c:dLbl>
            <c:dLbl>
              <c:idx val="2"/>
              <c:layout>
                <c:manualLayout>
                  <c:x val="9.2611515293934948E-3"/>
                  <c:y val="-7.0306027745416864E-3"/>
                </c:manualLayout>
              </c:layout>
              <c:showVal val="1"/>
            </c:dLbl>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31014</c:v>
                </c:pt>
                <c:pt idx="1">
                  <c:v>31015</c:v>
                </c:pt>
                <c:pt idx="2">
                  <c:v>31114</c:v>
                </c:pt>
              </c:numCache>
            </c:numRef>
          </c:val>
        </c:ser>
        <c:ser>
          <c:idx val="2"/>
          <c:order val="2"/>
          <c:tx>
            <c:strRef>
              <c:f>Лист1!$D$1</c:f>
              <c:strCache>
                <c:ptCount val="1"/>
                <c:pt idx="0">
                  <c:v>Учреждения дополнит. образов.</c:v>
                </c:pt>
              </c:strCache>
            </c:strRef>
          </c:tx>
          <c:spPr>
            <a:blipFill>
              <a:blip xmlns:r="http://schemas.openxmlformats.org/officeDocument/2006/relationships" r:embed="rId2"/>
              <a:tile tx="0" ty="0" sx="100000" sy="100000" flip="none" algn="tl"/>
            </a:blipFill>
          </c:spPr>
          <c:dLbls>
            <c:dLbl>
              <c:idx val="0"/>
              <c:layout>
                <c:manualLayout>
                  <c:x val="2.0837590941135381E-2"/>
                  <c:y val="-2.4607109710895612E-2"/>
                </c:manualLayout>
              </c:layout>
              <c:showVal val="1"/>
            </c:dLbl>
            <c:dLbl>
              <c:idx val="1"/>
              <c:layout>
                <c:manualLayout>
                  <c:x val="2.7783454588180472E-2"/>
                  <c:y val="-2.8122411098166267E-2"/>
                </c:manualLayout>
              </c:layout>
              <c:showVal val="1"/>
            </c:dLbl>
            <c:dLbl>
              <c:idx val="2"/>
              <c:layout>
                <c:manualLayout>
                  <c:x val="1.6207015176438608E-2"/>
                  <c:y val="-7.0306027745416864E-3"/>
                </c:manualLayout>
              </c:layout>
              <c:showVal val="1"/>
            </c:dLbl>
            <c:showVal val="1"/>
          </c:dLbls>
          <c:cat>
            <c:strRef>
              <c:f>Лист1!$A$2:$A$4</c:f>
              <c:strCache>
                <c:ptCount val="3"/>
                <c:pt idx="0">
                  <c:v>2016 год</c:v>
                </c:pt>
                <c:pt idx="1">
                  <c:v>2017 год</c:v>
                </c:pt>
                <c:pt idx="2">
                  <c:v>2018 год</c:v>
                </c:pt>
              </c:strCache>
            </c:strRef>
          </c:cat>
          <c:val>
            <c:numRef>
              <c:f>Лист1!$D$2:$D$4</c:f>
              <c:numCache>
                <c:formatCode>General</c:formatCode>
                <c:ptCount val="3"/>
                <c:pt idx="0">
                  <c:v>28440</c:v>
                </c:pt>
                <c:pt idx="1">
                  <c:v>31528</c:v>
                </c:pt>
                <c:pt idx="2">
                  <c:v>33470</c:v>
                </c:pt>
              </c:numCache>
            </c:numRef>
          </c:val>
        </c:ser>
        <c:shape val="box"/>
        <c:axId val="127509632"/>
        <c:axId val="127511168"/>
        <c:axId val="0"/>
      </c:bar3DChart>
      <c:catAx>
        <c:axId val="127509632"/>
        <c:scaling>
          <c:orientation val="minMax"/>
        </c:scaling>
        <c:axPos val="b"/>
        <c:tickLblPos val="nextTo"/>
        <c:crossAx val="127511168"/>
        <c:crosses val="autoZero"/>
        <c:auto val="1"/>
        <c:lblAlgn val="ctr"/>
        <c:lblOffset val="100"/>
      </c:catAx>
      <c:valAx>
        <c:axId val="127511168"/>
        <c:scaling>
          <c:orientation val="minMax"/>
        </c:scaling>
        <c:axPos val="l"/>
        <c:majorGridlines>
          <c:spPr>
            <a:ln>
              <a:solidFill>
                <a:sysClr val="window" lastClr="FFFFFF"/>
              </a:solidFill>
            </a:ln>
          </c:spPr>
        </c:majorGridlines>
        <c:numFmt formatCode="General" sourceLinked="1"/>
        <c:tickLblPos val="nextTo"/>
        <c:crossAx val="127509632"/>
        <c:crosses val="autoZero"/>
        <c:crossBetween val="between"/>
      </c:valAx>
    </c:plotArea>
    <c:legend>
      <c:legendPos val="r"/>
      <c:layout>
        <c:manualLayout>
          <c:xMode val="edge"/>
          <c:yMode val="edge"/>
          <c:x val="0.8246180367489101"/>
          <c:y val="6.3228092960069218E-2"/>
          <c:w val="0.17306667536874587"/>
          <c:h val="0.90869655115718462"/>
        </c:manualLayout>
      </c:layout>
    </c:legend>
    <c:plotVisOnly val="1"/>
    <c:dispBlanksAs val="gap"/>
  </c:chart>
  <c:spPr>
    <a:ln>
      <a:noFill/>
    </a:ln>
  </c:spPr>
  <c:externalData r:id="rId3"/>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4361312358674612E-2"/>
          <c:y val="0.15118844339228804"/>
          <c:w val="0.82707138117695256"/>
          <c:h val="0.78438705835880862"/>
        </c:manualLayout>
      </c:layout>
      <c:pie3DChart>
        <c:varyColors val="1"/>
        <c:ser>
          <c:idx val="0"/>
          <c:order val="0"/>
          <c:tx>
            <c:strRef>
              <c:f>Лист1!$B$1</c:f>
              <c:strCache>
                <c:ptCount val="1"/>
                <c:pt idx="0">
                  <c:v>Столбец1</c:v>
                </c:pt>
              </c:strCache>
            </c:strRef>
          </c:tx>
          <c:spPr>
            <a:solidFill>
              <a:schemeClr val="accent1"/>
            </a:solidFill>
          </c:spPr>
          <c:explosion val="14"/>
          <c:dPt>
            <c:idx val="0"/>
            <c:spPr>
              <a:solidFill>
                <a:srgbClr val="FF0000"/>
              </a:solidFill>
            </c:spPr>
          </c:dPt>
          <c:dPt>
            <c:idx val="1"/>
            <c:spPr>
              <a:solidFill>
                <a:srgbClr val="00B0F0"/>
              </a:solidFill>
            </c:spPr>
          </c:dPt>
          <c:dPt>
            <c:idx val="2"/>
            <c:spPr>
              <a:solidFill>
                <a:srgbClr val="FFFF00"/>
              </a:solidFill>
            </c:spPr>
          </c:dPt>
          <c:dLbls>
            <c:dLbl>
              <c:idx val="0"/>
              <c:layout>
                <c:manualLayout>
                  <c:x val="3.776282597954158E-2"/>
                  <c:y val="-2.297862009268567E-2"/>
                </c:manualLayout>
              </c:layout>
              <c:showVal val="1"/>
              <c:showCatName val="1"/>
              <c:separator> </c:separator>
            </c:dLbl>
            <c:dLbl>
              <c:idx val="1"/>
              <c:layout>
                <c:manualLayout>
                  <c:x val="-6.7969376308146839E-2"/>
                  <c:y val="7.2611766427326904E-2"/>
                </c:manualLayout>
              </c:layout>
              <c:showVal val="1"/>
              <c:showCatName val="1"/>
              <c:separator> </c:separator>
            </c:dLbl>
            <c:txPr>
              <a:bodyPr/>
              <a:lstStyle/>
              <a:p>
                <a:pPr>
                  <a:defRPr sz="1200">
                    <a:latin typeface="Times New Roman" pitchFamily="18" charset="0"/>
                    <a:cs typeface="Times New Roman" pitchFamily="18" charset="0"/>
                  </a:defRPr>
                </a:pPr>
                <a:endParaRPr lang="ru-RU"/>
              </a:p>
            </c:txPr>
            <c:showVal val="1"/>
            <c:showCatName val="1"/>
            <c:separator> </c:separator>
            <c:showLeaderLines val="1"/>
          </c:dLbls>
          <c:cat>
            <c:strRef>
              <c:f>Лист1!$A$2:$A$4</c:f>
              <c:strCache>
                <c:ptCount val="3"/>
                <c:pt idx="0">
                  <c:v>Федеральный бюджет</c:v>
                </c:pt>
                <c:pt idx="1">
                  <c:v>Областной бюджет</c:v>
                </c:pt>
                <c:pt idx="2">
                  <c:v>Городской бюджет</c:v>
                </c:pt>
              </c:strCache>
            </c:strRef>
          </c:cat>
          <c:val>
            <c:numRef>
              <c:f>Лист1!$B$2:$B$4</c:f>
              <c:numCache>
                <c:formatCode>0.0%</c:formatCode>
                <c:ptCount val="3"/>
                <c:pt idx="0">
                  <c:v>0.32400000000000295</c:v>
                </c:pt>
                <c:pt idx="1">
                  <c:v>0.66500000000000681</c:v>
                </c:pt>
                <c:pt idx="2">
                  <c:v>1.0999999999999998E-2</c:v>
                </c:pt>
              </c:numCache>
            </c:numRef>
          </c:val>
        </c:ser>
        <c:dLbls>
          <c:showVal val="1"/>
          <c:showCatName val="1"/>
        </c:dLbls>
      </c:pie3DChart>
      <c:spPr>
        <a:noFill/>
        <a:ln>
          <a:noFill/>
        </a:ln>
      </c:spPr>
    </c:plotArea>
    <c:plotVisOnly val="1"/>
    <c:dispBlanksAs val="zero"/>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143117526974119E-2"/>
          <c:y val="5.0351563197457455E-2"/>
          <c:w val="0.86461614173227219"/>
          <c:h val="0.71617512096702196"/>
        </c:manualLayout>
      </c:layout>
      <c:barChart>
        <c:barDir val="col"/>
        <c:grouping val="clustered"/>
        <c:ser>
          <c:idx val="0"/>
          <c:order val="0"/>
          <c:tx>
            <c:strRef>
              <c:f>Лист1!$B$1</c:f>
              <c:strCache>
                <c:ptCount val="1"/>
                <c:pt idx="0">
                  <c:v>Ряд 1</c:v>
                </c:pt>
              </c:strCache>
            </c:strRef>
          </c:tx>
          <c:dLbls>
            <c:dLbl>
              <c:idx val="1"/>
              <c:layout>
                <c:manualLayout>
                  <c:x val="4.2437781360070025E-17"/>
                  <c:y val="2.7471566054244E-3"/>
                </c:manualLayout>
              </c:layout>
              <c:showVal val="1"/>
            </c:dLbl>
            <c:dLbl>
              <c:idx val="3"/>
              <c:layout>
                <c:manualLayout>
                  <c:x val="0"/>
                  <c:y val="2.4783147459728209E-2"/>
                </c:manualLayout>
              </c:layout>
              <c:showVal val="1"/>
            </c:dLbl>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449.4</c:v>
                </c:pt>
                <c:pt idx="1">
                  <c:v>471.3</c:v>
                </c:pt>
                <c:pt idx="2">
                  <c:v>501.7</c:v>
                </c:pt>
              </c:numCache>
            </c:numRef>
          </c:val>
        </c:ser>
        <c:axId val="127562880"/>
        <c:axId val="127564416"/>
      </c:barChart>
      <c:catAx>
        <c:axId val="127562880"/>
        <c:scaling>
          <c:orientation val="minMax"/>
        </c:scaling>
        <c:axPos val="b"/>
        <c:tickLblPos val="nextTo"/>
        <c:crossAx val="127564416"/>
        <c:crosses val="autoZero"/>
        <c:auto val="1"/>
        <c:lblAlgn val="ctr"/>
        <c:lblOffset val="100"/>
      </c:catAx>
      <c:valAx>
        <c:axId val="127564416"/>
        <c:scaling>
          <c:orientation val="minMax"/>
        </c:scaling>
        <c:axPos val="l"/>
        <c:majorGridlines>
          <c:spPr>
            <a:ln>
              <a:solidFill>
                <a:schemeClr val="bg1"/>
              </a:solidFill>
            </a:ln>
          </c:spPr>
        </c:majorGridlines>
        <c:numFmt formatCode="General" sourceLinked="1"/>
        <c:tickLblPos val="nextTo"/>
        <c:spPr>
          <a:noFill/>
        </c:spPr>
        <c:crossAx val="127562880"/>
        <c:crosses val="autoZero"/>
        <c:crossBetween val="between"/>
      </c:valAx>
      <c:spPr>
        <a:noFill/>
        <a:ln>
          <a:noFill/>
        </a:ln>
      </c:spPr>
    </c:plotArea>
    <c:plotVisOnly val="1"/>
    <c:dispBlanksAs val="gap"/>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42292890333887517"/>
          <c:y val="1.6859622757027123E-2"/>
          <c:w val="0.50098498813723491"/>
          <c:h val="0.86130795527157844"/>
        </c:manualLayout>
      </c:layout>
      <c:bar3DChart>
        <c:barDir val="bar"/>
        <c:grouping val="clustered"/>
        <c:ser>
          <c:idx val="0"/>
          <c:order val="0"/>
          <c:tx>
            <c:strRef>
              <c:f>Лист1!$B$1</c:f>
              <c:strCache>
                <c:ptCount val="1"/>
                <c:pt idx="0">
                  <c:v>Столбец1</c:v>
                </c:pt>
              </c:strCache>
            </c:strRef>
          </c:tx>
          <c:spPr>
            <a:solidFill>
              <a:srgbClr val="00B0F0"/>
            </a:solidFill>
          </c:spPr>
          <c:dLbls>
            <c:dLbl>
              <c:idx val="8"/>
              <c:layout>
                <c:manualLayout>
                  <c:x val="2.7243592035432401E-2"/>
                  <c:y val="2.8794033332154366E-3"/>
                </c:manualLayout>
              </c:layout>
              <c:showVal val="1"/>
            </c:dLbl>
            <c:dLbl>
              <c:idx val="9"/>
              <c:layout>
                <c:manualLayout>
                  <c:x val="2.4973292699146412E-2"/>
                  <c:y val="0"/>
                </c:manualLayout>
              </c:layout>
              <c:showVal val="1"/>
            </c:dLbl>
            <c:dLbl>
              <c:idx val="10"/>
              <c:layout>
                <c:manualLayout>
                  <c:x val="9.0811973451441347E-3"/>
                  <c:y val="-5.7588066664308732E-3"/>
                </c:manualLayout>
              </c:layout>
              <c:showVal val="1"/>
            </c:dLbl>
            <c:showVal val="1"/>
          </c:dLbls>
          <c:cat>
            <c:strRef>
              <c:f>Лист1!$A$2:$A$11</c:f>
              <c:strCache>
                <c:ptCount val="10"/>
                <c:pt idx="0">
                  <c:v>Возмещение расходов на погребение</c:v>
                </c:pt>
                <c:pt idx="1">
                  <c:v>Компенсации страх. премий по договорам обязат.страхования</c:v>
                </c:pt>
                <c:pt idx="2">
                  <c:v>Социальное пособие на погребение</c:v>
                </c:pt>
                <c:pt idx="3">
                  <c:v>Выплаты пострадавшим от радиации</c:v>
                </c:pt>
                <c:pt idx="4">
                  <c:v>Выплаты донорам</c:v>
                </c:pt>
                <c:pt idx="5">
                  <c:v>Компенсация расходов на кап. ремонт</c:v>
                </c:pt>
                <c:pt idx="6">
                  <c:v>Выплаты семьям с детьми-сиротами </c:v>
                </c:pt>
                <c:pt idx="7">
                  <c:v>Компенсации расходов на оплату ЖКУ</c:v>
                </c:pt>
                <c:pt idx="8">
                  <c:v>Пособия связанные с материнством </c:v>
                </c:pt>
                <c:pt idx="9">
                  <c:v>Ежемесячные денежные выплаты</c:v>
                </c:pt>
              </c:strCache>
            </c:strRef>
          </c:cat>
          <c:val>
            <c:numRef>
              <c:f>Лист1!$B$2:$B$11</c:f>
              <c:numCache>
                <c:formatCode>0.0</c:formatCode>
                <c:ptCount val="10"/>
                <c:pt idx="0" formatCode="General">
                  <c:v>16.2</c:v>
                </c:pt>
                <c:pt idx="1">
                  <c:v>64</c:v>
                </c:pt>
                <c:pt idx="2" formatCode="General">
                  <c:v>975.8</c:v>
                </c:pt>
                <c:pt idx="3" formatCode="General">
                  <c:v>8354.5</c:v>
                </c:pt>
                <c:pt idx="4" formatCode="General">
                  <c:v>9633.5</c:v>
                </c:pt>
                <c:pt idx="5" formatCode="General">
                  <c:v>10861.6</c:v>
                </c:pt>
                <c:pt idx="6" formatCode="General">
                  <c:v>41597.800000000003</c:v>
                </c:pt>
                <c:pt idx="7" formatCode="General">
                  <c:v>69038.2</c:v>
                </c:pt>
                <c:pt idx="8" formatCode="General">
                  <c:v>100180.5</c:v>
                </c:pt>
                <c:pt idx="9" formatCode="General">
                  <c:v>224990.5</c:v>
                </c:pt>
              </c:numCache>
            </c:numRef>
          </c:val>
        </c:ser>
        <c:shape val="box"/>
        <c:axId val="127704448"/>
        <c:axId val="127706240"/>
        <c:axId val="0"/>
      </c:bar3DChart>
      <c:dateAx>
        <c:axId val="127704448"/>
        <c:scaling>
          <c:orientation val="minMax"/>
        </c:scaling>
        <c:axPos val="l"/>
        <c:minorGridlines>
          <c:spPr>
            <a:ln>
              <a:solidFill>
                <a:schemeClr val="bg1"/>
              </a:solidFill>
            </a:ln>
          </c:spPr>
        </c:minorGridlines>
        <c:tickLblPos val="nextTo"/>
        <c:txPr>
          <a:bodyPr/>
          <a:lstStyle/>
          <a:p>
            <a:pPr>
              <a:defRPr sz="1000">
                <a:latin typeface="Times New Roman" pitchFamily="18" charset="0"/>
                <a:cs typeface="Times New Roman" pitchFamily="18" charset="0"/>
              </a:defRPr>
            </a:pPr>
            <a:endParaRPr lang="ru-RU"/>
          </a:p>
        </c:txPr>
        <c:crossAx val="127706240"/>
        <c:crosses val="autoZero"/>
        <c:lblOffset val="100"/>
        <c:baseTimeUnit val="days"/>
      </c:dateAx>
      <c:valAx>
        <c:axId val="127706240"/>
        <c:scaling>
          <c:logBase val="10"/>
          <c:orientation val="minMax"/>
        </c:scaling>
        <c:axPos val="b"/>
        <c:majorGridlines>
          <c:spPr>
            <a:ln>
              <a:solidFill>
                <a:sysClr val="window" lastClr="FFFFFF"/>
              </a:solidFill>
            </a:ln>
          </c:spPr>
        </c:majorGridlines>
        <c:numFmt formatCode="General" sourceLinked="1"/>
        <c:tickLblPos val="nextTo"/>
        <c:crossAx val="127704448"/>
        <c:crosses val="autoZero"/>
        <c:crossBetween val="between"/>
      </c:valAx>
    </c:plotArea>
    <c:plotVisOnly val="1"/>
    <c:dispBlanksAs val="gap"/>
  </c:chart>
  <c:spPr>
    <a:noFill/>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898414283029266E-2"/>
          <c:y val="5.33171896718884E-2"/>
          <c:w val="0.68659023542831665"/>
          <c:h val="0.79070123588248964"/>
        </c:manualLayout>
      </c:layout>
      <c:bar3DChart>
        <c:barDir val="col"/>
        <c:grouping val="clustered"/>
        <c:ser>
          <c:idx val="0"/>
          <c:order val="0"/>
          <c:tx>
            <c:strRef>
              <c:f>Лист1!$B$1</c:f>
              <c:strCache>
                <c:ptCount val="1"/>
                <c:pt idx="0">
                  <c:v>Количество граждан, чел</c:v>
                </c:pt>
              </c:strCache>
            </c:strRef>
          </c:tx>
          <c:spPr>
            <a:blipFill>
              <a:blip xmlns:r="http://schemas.openxmlformats.org/officeDocument/2006/relationships" r:embed="rId1"/>
              <a:tile tx="0" ty="0" sx="100000" sy="100000" flip="none" algn="tl"/>
            </a:blipFill>
          </c:spPr>
          <c:dLbls>
            <c:dLbl>
              <c:idx val="0"/>
              <c:layout>
                <c:manualLayout>
                  <c:x val="2.1223227082330871E-17"/>
                  <c:y val="-2.401130157136043E-2"/>
                </c:manualLayout>
              </c:layout>
              <c:showVal val="1"/>
            </c:dLbl>
            <c:dLbl>
              <c:idx val="1"/>
              <c:layout>
                <c:manualLayout>
                  <c:x val="0"/>
                  <c:y val="-4.8022603142720858E-3"/>
                </c:manualLayout>
              </c:layout>
              <c:showVal val="1"/>
            </c:dLbl>
            <c:dLbl>
              <c:idx val="2"/>
              <c:layout>
                <c:manualLayout>
                  <c:x val="0"/>
                  <c:y val="-2.40113015713604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0</c:formatCode>
                <c:ptCount val="3"/>
                <c:pt idx="0" formatCode="General">
                  <c:v>3603</c:v>
                </c:pt>
                <c:pt idx="1">
                  <c:v>3881</c:v>
                </c:pt>
                <c:pt idx="2" formatCode="General">
                  <c:v>3776</c:v>
                </c:pt>
              </c:numCache>
            </c:numRef>
          </c:val>
        </c:ser>
        <c:ser>
          <c:idx val="1"/>
          <c:order val="1"/>
          <c:tx>
            <c:strRef>
              <c:f>Лист1!$C$1</c:f>
              <c:strCache>
                <c:ptCount val="1"/>
                <c:pt idx="0">
                  <c:v>Выплаченная сумма, тыс. руб</c:v>
                </c:pt>
              </c:strCache>
            </c:strRef>
          </c:tx>
          <c:spPr>
            <a:blipFill>
              <a:blip xmlns:r="http://schemas.openxmlformats.org/officeDocument/2006/relationships" r:embed="rId2"/>
              <a:tile tx="0" ty="0" sx="100000" sy="100000" flip="none" algn="tl"/>
            </a:blipFill>
          </c:spPr>
          <c:dLbls>
            <c:dLbl>
              <c:idx val="0"/>
              <c:layout>
                <c:manualLayout>
                  <c:x val="1.3891727294090377E-2"/>
                  <c:y val="-2.401130157136043E-2"/>
                </c:manualLayout>
              </c:layout>
              <c:showVal val="1"/>
            </c:dLbl>
            <c:dLbl>
              <c:idx val="1"/>
              <c:layout>
                <c:manualLayout>
                  <c:x val="1.6207015176438608E-2"/>
                  <c:y val="-1.9209041257088246E-2"/>
                </c:manualLayout>
              </c:layout>
              <c:showVal val="1"/>
            </c:dLbl>
            <c:dLbl>
              <c:idx val="2"/>
              <c:layout>
                <c:manualLayout>
                  <c:x val="2.3152878823483741E-2"/>
                  <c:y val="-2.881394001636588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0.0</c:formatCode>
                <c:ptCount val="3"/>
                <c:pt idx="0">
                  <c:v>4035</c:v>
                </c:pt>
                <c:pt idx="1">
                  <c:v>4385</c:v>
                </c:pt>
                <c:pt idx="2" formatCode="General">
                  <c:v>4132.7</c:v>
                </c:pt>
              </c:numCache>
            </c:numRef>
          </c:val>
        </c:ser>
        <c:shape val="box"/>
        <c:axId val="117753728"/>
        <c:axId val="117755264"/>
        <c:axId val="0"/>
      </c:bar3DChart>
      <c:catAx>
        <c:axId val="117753728"/>
        <c:scaling>
          <c:orientation val="minMax"/>
        </c:scaling>
        <c:axPos val="b"/>
        <c:numFmt formatCode="General" sourceLinked="1"/>
        <c:tickLblPos val="nextTo"/>
        <c:crossAx val="117755264"/>
        <c:crosses val="autoZero"/>
        <c:auto val="1"/>
        <c:lblAlgn val="ctr"/>
        <c:lblOffset val="100"/>
      </c:catAx>
      <c:valAx>
        <c:axId val="117755264"/>
        <c:scaling>
          <c:orientation val="minMax"/>
        </c:scaling>
        <c:axPos val="l"/>
        <c:majorGridlines>
          <c:spPr>
            <a:ln>
              <a:solidFill>
                <a:schemeClr val="bg1"/>
              </a:solidFill>
            </a:ln>
          </c:spPr>
        </c:majorGridlines>
        <c:numFmt formatCode="General" sourceLinked="1"/>
        <c:tickLblPos val="nextTo"/>
        <c:spPr>
          <a:noFill/>
          <a:ln>
            <a:solidFill>
              <a:schemeClr val="bg1">
                <a:lumMod val="50000"/>
              </a:schemeClr>
            </a:solidFill>
          </a:ln>
        </c:spPr>
        <c:crossAx val="117753728"/>
        <c:crosses val="autoZero"/>
        <c:crossBetween val="between"/>
      </c:valAx>
    </c:plotArea>
    <c:legend>
      <c:legendPos val="r"/>
      <c:layout>
        <c:manualLayout>
          <c:xMode val="edge"/>
          <c:yMode val="edge"/>
          <c:x val="0.79437477728128703"/>
          <c:y val="0.25762012921462052"/>
          <c:w val="0.19173359322198338"/>
          <c:h val="0.5981455683424185"/>
        </c:manualLayout>
      </c:layout>
    </c:legend>
    <c:plotVisOnly val="1"/>
    <c:dispBlanksAs val="gap"/>
  </c:chart>
  <c:spPr>
    <a:ln>
      <a:noFill/>
    </a:ln>
  </c:spPr>
  <c:externalData r:id="rId3"/>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40"/>
      <c:rAngAx val="1"/>
    </c:view3D>
    <c:plotArea>
      <c:layout>
        <c:manualLayout>
          <c:layoutTarget val="inner"/>
          <c:xMode val="edge"/>
          <c:yMode val="edge"/>
          <c:x val="0.28763779527559052"/>
          <c:y val="0"/>
          <c:w val="0.6546828521434952"/>
          <c:h val="0.43371252206027888"/>
        </c:manualLayout>
      </c:layout>
      <c:bar3DChart>
        <c:barDir val="bar"/>
        <c:grouping val="stacked"/>
        <c:ser>
          <c:idx val="0"/>
          <c:order val="0"/>
          <c:tx>
            <c:strRef>
              <c:f>Лист1!$B$1</c:f>
              <c:strCache>
                <c:ptCount val="1"/>
                <c:pt idx="0">
                  <c:v>Материальная помощь</c:v>
                </c:pt>
              </c:strCache>
            </c:strRef>
          </c:tx>
          <c:spPr>
            <a:blipFill dpi="0" rotWithShape="1">
              <a:blip xmlns:r="http://schemas.openxmlformats.org/officeDocument/2006/relationships" r:embed="rId1"/>
              <a:srcRect/>
              <a:tile tx="0" ty="0" sx="100000" sy="100000" flip="none" algn="tl"/>
            </a:blipFill>
          </c:spPr>
          <c:pictureOptions>
            <c:pictureFormat val="stretch"/>
          </c:pictureOptions>
          <c:cat>
            <c:strRef>
              <c:f>Лист1!$A$2:$A$4</c:f>
              <c:strCache>
                <c:ptCount val="3"/>
                <c:pt idx="0">
                  <c:v>2016 год</c:v>
                </c:pt>
                <c:pt idx="1">
                  <c:v>2017 год</c:v>
                </c:pt>
                <c:pt idx="2">
                  <c:v>2018 год</c:v>
                </c:pt>
              </c:strCache>
            </c:strRef>
          </c:cat>
          <c:val>
            <c:numRef>
              <c:f>Лист1!$B$2:$B$4</c:f>
              <c:numCache>
                <c:formatCode>0.0</c:formatCode>
                <c:ptCount val="3"/>
                <c:pt idx="0">
                  <c:v>4035</c:v>
                </c:pt>
                <c:pt idx="1">
                  <c:v>4385</c:v>
                </c:pt>
                <c:pt idx="2">
                  <c:v>4132.7</c:v>
                </c:pt>
              </c:numCache>
            </c:numRef>
          </c:val>
        </c:ser>
        <c:ser>
          <c:idx val="1"/>
          <c:order val="1"/>
          <c:tx>
            <c:strRef>
              <c:f>Лист1!$C$1</c:f>
              <c:strCache>
                <c:ptCount val="1"/>
                <c:pt idx="0">
                  <c:v>Натуральная помощь</c:v>
                </c:pt>
              </c:strCache>
            </c:strRef>
          </c:tx>
          <c:spPr>
            <a:solidFill>
              <a:srgbClr val="92D050"/>
            </a:solidFill>
          </c:spPr>
          <c:cat>
            <c:strRef>
              <c:f>Лист1!$A$2:$A$4</c:f>
              <c:strCache>
                <c:ptCount val="3"/>
                <c:pt idx="0">
                  <c:v>2016 год</c:v>
                </c:pt>
                <c:pt idx="1">
                  <c:v>2017 год</c:v>
                </c:pt>
                <c:pt idx="2">
                  <c:v>2018 год</c:v>
                </c:pt>
              </c:strCache>
            </c:strRef>
          </c:cat>
          <c:val>
            <c:numRef>
              <c:f>Лист1!$C$2:$C$4</c:f>
              <c:numCache>
                <c:formatCode>0.0</c:formatCode>
                <c:ptCount val="3"/>
                <c:pt idx="0">
                  <c:v>1485.2</c:v>
                </c:pt>
                <c:pt idx="1">
                  <c:v>1182.3</c:v>
                </c:pt>
                <c:pt idx="2">
                  <c:v>1254.9000000000001</c:v>
                </c:pt>
              </c:numCache>
            </c:numRef>
          </c:val>
        </c:ser>
        <c:ser>
          <c:idx val="2"/>
          <c:order val="2"/>
          <c:tx>
            <c:strRef>
              <c:f>Лист1!$D$1</c:f>
              <c:strCache>
                <c:ptCount val="1"/>
                <c:pt idx="0">
                  <c:v>Уборка квартир</c:v>
                </c:pt>
              </c:strCache>
            </c:strRef>
          </c:tx>
          <c:spPr>
            <a:blipFill>
              <a:blip xmlns:r="http://schemas.openxmlformats.org/officeDocument/2006/relationships" r:embed="rId2"/>
              <a:tile tx="0" ty="0" sx="100000" sy="100000" flip="none" algn="tl"/>
            </a:blipFill>
          </c:spPr>
          <c:cat>
            <c:strRef>
              <c:f>Лист1!$A$2:$A$4</c:f>
              <c:strCache>
                <c:ptCount val="3"/>
                <c:pt idx="0">
                  <c:v>2016 год</c:v>
                </c:pt>
                <c:pt idx="1">
                  <c:v>2017 год</c:v>
                </c:pt>
                <c:pt idx="2">
                  <c:v>2018 год</c:v>
                </c:pt>
              </c:strCache>
            </c:strRef>
          </c:cat>
          <c:val>
            <c:numRef>
              <c:f>Лист1!$D$2:$D$4</c:f>
              <c:numCache>
                <c:formatCode>0.0</c:formatCode>
                <c:ptCount val="3"/>
                <c:pt idx="0">
                  <c:v>123</c:v>
                </c:pt>
                <c:pt idx="1">
                  <c:v>79.599999999999994</c:v>
                </c:pt>
                <c:pt idx="2">
                  <c:v>123.5</c:v>
                </c:pt>
              </c:numCache>
            </c:numRef>
          </c:val>
        </c:ser>
        <c:ser>
          <c:idx val="3"/>
          <c:order val="3"/>
          <c:tx>
            <c:strRef>
              <c:f>Лист1!$E$1</c:f>
              <c:strCache>
                <c:ptCount val="1"/>
                <c:pt idx="0">
                  <c:v>Ремонт квартир</c:v>
                </c:pt>
              </c:strCache>
            </c:strRef>
          </c:tx>
          <c:spPr>
            <a:blipFill>
              <a:blip xmlns:r="http://schemas.openxmlformats.org/officeDocument/2006/relationships" r:embed="rId3"/>
              <a:tile tx="0" ty="0" sx="100000" sy="100000" flip="none" algn="tl"/>
            </a:blipFill>
          </c:spPr>
          <c:cat>
            <c:strRef>
              <c:f>Лист1!$A$2:$A$4</c:f>
              <c:strCache>
                <c:ptCount val="3"/>
                <c:pt idx="0">
                  <c:v>2016 год</c:v>
                </c:pt>
                <c:pt idx="1">
                  <c:v>2017 год</c:v>
                </c:pt>
                <c:pt idx="2">
                  <c:v>2018 год</c:v>
                </c:pt>
              </c:strCache>
            </c:strRef>
          </c:cat>
          <c:val>
            <c:numRef>
              <c:f>Лист1!$E$2:$E$4</c:f>
              <c:numCache>
                <c:formatCode>0.0</c:formatCode>
                <c:ptCount val="3"/>
                <c:pt idx="0">
                  <c:v>0</c:v>
                </c:pt>
                <c:pt idx="1">
                  <c:v>545.29999999999995</c:v>
                </c:pt>
                <c:pt idx="2">
                  <c:v>0</c:v>
                </c:pt>
              </c:numCache>
            </c:numRef>
          </c:val>
        </c:ser>
        <c:gapWidth val="95"/>
        <c:gapDepth val="95"/>
        <c:shape val="box"/>
        <c:axId val="127399424"/>
        <c:axId val="127400960"/>
        <c:axId val="0"/>
      </c:bar3DChart>
      <c:catAx>
        <c:axId val="127399424"/>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ru-RU"/>
          </a:p>
        </c:txPr>
        <c:crossAx val="127400960"/>
        <c:crosses val="autoZero"/>
        <c:auto val="1"/>
        <c:lblAlgn val="ctr"/>
        <c:lblOffset val="100"/>
      </c:catAx>
      <c:valAx>
        <c:axId val="127400960"/>
        <c:scaling>
          <c:orientation val="minMax"/>
        </c:scaling>
        <c:axPos val="b"/>
        <c:majorGridlines>
          <c:spPr>
            <a:ln>
              <a:solidFill>
                <a:schemeClr val="bg1"/>
              </a:solidFill>
            </a:ln>
          </c:spPr>
        </c:majorGridlines>
        <c:numFmt formatCode="0.0" sourceLinked="1"/>
        <c:majorTickMark val="none"/>
        <c:tickLblPos val="nextTo"/>
        <c:crossAx val="127399424"/>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ru-RU"/>
          </a:p>
        </c:txPr>
      </c:dTable>
    </c:plotArea>
    <c:plotVisOnly val="1"/>
    <c:dispBlanksAs val="gap"/>
  </c:chart>
  <c:spPr>
    <a:ln>
      <a:noFill/>
    </a:ln>
  </c:spPr>
  <c:externalData r:id="rId4"/>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952796225683768E-2"/>
          <c:y val="5.868869667572791E-2"/>
          <c:w val="0.88523931687541868"/>
          <c:h val="0.59242193993775027"/>
        </c:manualLayout>
      </c:layout>
      <c:bar3DChart>
        <c:barDir val="col"/>
        <c:grouping val="clustered"/>
        <c:ser>
          <c:idx val="0"/>
          <c:order val="0"/>
          <c:tx>
            <c:strRef>
              <c:f>Лист1!$B$1</c:f>
              <c:strCache>
                <c:ptCount val="1"/>
                <c:pt idx="0">
                  <c:v>Материальная помощь</c:v>
                </c:pt>
              </c:strCache>
            </c:strRef>
          </c:tx>
          <c:spPr>
            <a:blipFill>
              <a:blip xmlns:r="http://schemas.openxmlformats.org/officeDocument/2006/relationships" r:embed="rId1"/>
              <a:tile tx="0" ty="0" sx="100000" sy="100000" flip="none" algn="tl"/>
            </a:blipFill>
          </c:spPr>
          <c:dLbls>
            <c:dLbl>
              <c:idx val="2"/>
              <c:layout>
                <c:manualLayout>
                  <c:x val="9.2686623970000791E-3"/>
                  <c:y val="-4.4549257974229482E-3"/>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3603</c:v>
                </c:pt>
                <c:pt idx="1">
                  <c:v>3881</c:v>
                </c:pt>
                <c:pt idx="2">
                  <c:v>3776</c:v>
                </c:pt>
              </c:numCache>
            </c:numRef>
          </c:val>
        </c:ser>
        <c:ser>
          <c:idx val="1"/>
          <c:order val="1"/>
          <c:tx>
            <c:strRef>
              <c:f>Лист1!$C$1</c:f>
              <c:strCache>
                <c:ptCount val="1"/>
                <c:pt idx="0">
                  <c:v>Натуральная помощь</c:v>
                </c:pt>
              </c:strCache>
            </c:strRef>
          </c:tx>
          <c:spPr>
            <a:blipFill>
              <a:blip xmlns:r="http://schemas.openxmlformats.org/officeDocument/2006/relationships" r:embed="rId2"/>
              <a:tile tx="0" ty="0" sx="100000" sy="100000" flip="none" algn="tl"/>
            </a:blipFill>
          </c:spPr>
          <c:dLbls>
            <c:dLbl>
              <c:idx val="0"/>
              <c:layout>
                <c:manualLayout>
                  <c:x val="1.3899772787966103E-2"/>
                  <c:y val="-5.2860700400118631E-3"/>
                </c:manualLayout>
              </c:layout>
              <c:showVal val="1"/>
            </c:dLbl>
            <c:dLbl>
              <c:idx val="1"/>
              <c:layout>
                <c:manualLayout>
                  <c:x val="2.7799545575932252E-2"/>
                  <c:y val="0"/>
                </c:manualLayout>
              </c:layout>
              <c:showVal val="1"/>
            </c:dLbl>
            <c:dLbl>
              <c:idx val="2"/>
              <c:layout>
                <c:manualLayout>
                  <c:x val="2.0849659181949202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4210</c:v>
                </c:pt>
                <c:pt idx="1">
                  <c:v>2837</c:v>
                </c:pt>
                <c:pt idx="2">
                  <c:v>3726</c:v>
                </c:pt>
              </c:numCache>
            </c:numRef>
          </c:val>
        </c:ser>
        <c:ser>
          <c:idx val="2"/>
          <c:order val="2"/>
          <c:tx>
            <c:strRef>
              <c:f>Лист1!$D$1</c:f>
              <c:strCache>
                <c:ptCount val="1"/>
                <c:pt idx="0">
                  <c:v>Уборка квартир</c:v>
                </c:pt>
              </c:strCache>
            </c:strRef>
          </c:tx>
          <c:spPr>
            <a:blipFill>
              <a:blip xmlns:r="http://schemas.openxmlformats.org/officeDocument/2006/relationships" r:embed="rId3"/>
              <a:tile tx="0" ty="0" sx="100000" sy="100000" flip="none" algn="tl"/>
            </a:blipFill>
          </c:spPr>
          <c:dLbls>
            <c:dLbl>
              <c:idx val="0"/>
              <c:layout>
                <c:manualLayout>
                  <c:x val="2.0849659181949091E-2"/>
                  <c:y val="0"/>
                </c:manualLayout>
              </c:layout>
              <c:showVal val="1"/>
            </c:dLbl>
            <c:dLbl>
              <c:idx val="1"/>
              <c:layout>
                <c:manualLayout>
                  <c:x val="1.6216401585960445E-2"/>
                  <c:y val="0"/>
                </c:manualLayout>
              </c:layout>
              <c:showVal val="1"/>
            </c:dLbl>
            <c:dLbl>
              <c:idx val="2"/>
              <c:layout>
                <c:manualLayout>
                  <c:x val="1.6216401585960445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Лист1!$D$2:$D$4</c:f>
              <c:numCache>
                <c:formatCode>General</c:formatCode>
                <c:ptCount val="3"/>
                <c:pt idx="0">
                  <c:v>245</c:v>
                </c:pt>
                <c:pt idx="1">
                  <c:v>245</c:v>
                </c:pt>
                <c:pt idx="2">
                  <c:v>245</c:v>
                </c:pt>
              </c:numCache>
            </c:numRef>
          </c:val>
        </c:ser>
        <c:ser>
          <c:idx val="3"/>
          <c:order val="3"/>
          <c:tx>
            <c:strRef>
              <c:f>Лист1!$E$1</c:f>
              <c:strCache>
                <c:ptCount val="1"/>
                <c:pt idx="0">
                  <c:v>Ремонт квартир</c:v>
                </c:pt>
              </c:strCache>
            </c:strRef>
          </c:tx>
          <c:spPr>
            <a:solidFill>
              <a:srgbClr val="FFFF00"/>
            </a:solidFill>
          </c:spPr>
          <c:dLbls>
            <c:dLbl>
              <c:idx val="1"/>
              <c:layout>
                <c:manualLayout>
                  <c:x val="1.6216401585960445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Лист1!$E$2:$E$4</c:f>
              <c:numCache>
                <c:formatCode>General</c:formatCode>
                <c:ptCount val="3"/>
                <c:pt idx="0">
                  <c:v>0</c:v>
                </c:pt>
                <c:pt idx="1">
                  <c:v>22</c:v>
                </c:pt>
                <c:pt idx="2">
                  <c:v>0</c:v>
                </c:pt>
              </c:numCache>
            </c:numRef>
          </c:val>
        </c:ser>
        <c:gapWidth val="72"/>
        <c:gapDepth val="143"/>
        <c:shape val="box"/>
        <c:axId val="131321856"/>
        <c:axId val="131323392"/>
        <c:axId val="0"/>
      </c:bar3DChart>
      <c:catAx>
        <c:axId val="131321856"/>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31323392"/>
        <c:crosses val="autoZero"/>
        <c:auto val="1"/>
        <c:lblAlgn val="ctr"/>
        <c:lblOffset val="100"/>
      </c:catAx>
      <c:valAx>
        <c:axId val="131323392"/>
        <c:scaling>
          <c:logBase val="10"/>
          <c:orientation val="minMax"/>
        </c:scaling>
        <c:axPos val="l"/>
        <c:majorGridlines>
          <c:spPr>
            <a:ln>
              <a:solidFill>
                <a:sysClr val="window" lastClr="FFFFFF"/>
              </a:solidFill>
            </a:ln>
          </c:spPr>
        </c:majorGridlines>
        <c:numFmt formatCode="General" sourceLinked="1"/>
        <c:tickLblPos val="nextTo"/>
        <c:crossAx val="131321856"/>
        <c:crosses val="autoZero"/>
        <c:crossBetween val="between"/>
      </c:valAx>
    </c:plotArea>
    <c:legend>
      <c:legendPos val="r"/>
      <c:layout>
        <c:manualLayout>
          <c:xMode val="edge"/>
          <c:yMode val="edge"/>
          <c:x val="2.2003230876320962E-2"/>
          <c:y val="0.80720745244306547"/>
          <c:w val="0.95252479704872461"/>
          <c:h val="0.1365033936985883"/>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4"/>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561533974919801"/>
          <c:y val="4.4057617797775513E-2"/>
          <c:w val="0.87954214056576252"/>
          <c:h val="0.61069772528433963"/>
        </c:manualLayout>
      </c:layout>
      <c:bar3DChart>
        <c:barDir val="col"/>
        <c:grouping val="clustered"/>
        <c:ser>
          <c:idx val="0"/>
          <c:order val="0"/>
          <c:tx>
            <c:strRef>
              <c:f>Лист1!$B$1</c:f>
              <c:strCache>
                <c:ptCount val="1"/>
                <c:pt idx="0">
                  <c:v>Количество семей, ед.</c:v>
                </c:pt>
              </c:strCache>
            </c:strRef>
          </c:tx>
          <c:spPr>
            <a:solidFill>
              <a:srgbClr val="00B0F0"/>
            </a:solidFill>
          </c:spPr>
          <c:dLbls>
            <c:dLbl>
              <c:idx val="0"/>
              <c:layout>
                <c:manualLayout>
                  <c:x val="0"/>
                  <c:y val="-3.5714285714285789E-2"/>
                </c:manualLayout>
              </c:layout>
              <c:showVal val="1"/>
            </c:dLbl>
            <c:dLbl>
              <c:idx val="1"/>
              <c:layout>
                <c:manualLayout>
                  <c:x val="0"/>
                  <c:y val="-3.5714285714285789E-2"/>
                </c:manualLayout>
              </c:layout>
              <c:showVal val="1"/>
            </c:dLbl>
            <c:dLbl>
              <c:idx val="2"/>
              <c:layout>
                <c:manualLayout>
                  <c:x val="2.3148148148148147E-3"/>
                  <c:y val="-3.5714285714285712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2400</c:v>
                </c:pt>
                <c:pt idx="1">
                  <c:v>2647</c:v>
                </c:pt>
                <c:pt idx="2">
                  <c:v>3001</c:v>
                </c:pt>
              </c:numCache>
            </c:numRef>
          </c:val>
        </c:ser>
        <c:ser>
          <c:idx val="1"/>
          <c:order val="1"/>
          <c:tx>
            <c:strRef>
              <c:f>Лист1!$C$1</c:f>
              <c:strCache>
                <c:ptCount val="1"/>
                <c:pt idx="0">
                  <c:v>Сумма выплат, тыс. руб.</c:v>
                </c:pt>
              </c:strCache>
            </c:strRef>
          </c:tx>
          <c:spPr>
            <a:blipFill>
              <a:blip xmlns:r="http://schemas.openxmlformats.org/officeDocument/2006/relationships" r:embed="rId1"/>
              <a:tile tx="0" ty="0" sx="100000" sy="100000" flip="none" algn="tl"/>
            </a:blipFill>
          </c:spPr>
          <c:dLbls>
            <c:dLbl>
              <c:idx val="0"/>
              <c:layout>
                <c:manualLayout>
                  <c:x val="1.1574074074074073E-2"/>
                  <c:y val="-4.7619047619047623E-2"/>
                </c:manualLayout>
              </c:layout>
              <c:showVal val="1"/>
            </c:dLbl>
            <c:dLbl>
              <c:idx val="1"/>
              <c:layout>
                <c:manualLayout>
                  <c:x val="1.8518518518518583E-2"/>
                  <c:y val="-3.7348456442944593E-2"/>
                </c:manualLayout>
              </c:layout>
              <c:showVal val="1"/>
            </c:dLbl>
            <c:dLbl>
              <c:idx val="2"/>
              <c:layout>
                <c:manualLayout>
                  <c:x val="2.3148148148148147E-2"/>
                  <c:y val="-3.1746031746031689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19122.3</c:v>
                </c:pt>
                <c:pt idx="1">
                  <c:v>21260.7</c:v>
                </c:pt>
                <c:pt idx="2">
                  <c:v>39052.699999999997</c:v>
                </c:pt>
              </c:numCache>
            </c:numRef>
          </c:val>
        </c:ser>
        <c:shape val="box"/>
        <c:axId val="131361408"/>
        <c:axId val="131367296"/>
        <c:axId val="0"/>
      </c:bar3DChart>
      <c:catAx>
        <c:axId val="131361408"/>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31367296"/>
        <c:crosses val="autoZero"/>
        <c:auto val="1"/>
        <c:lblAlgn val="ctr"/>
        <c:lblOffset val="100"/>
      </c:catAx>
      <c:valAx>
        <c:axId val="131367296"/>
        <c:scaling>
          <c:orientation val="minMax"/>
        </c:scaling>
        <c:axPos val="l"/>
        <c:majorGridlines>
          <c:spPr>
            <a:ln>
              <a:solidFill>
                <a:schemeClr val="bg1"/>
              </a:solidFill>
            </a:ln>
          </c:spPr>
        </c:majorGridlines>
        <c:numFmt formatCode="General" sourceLinked="1"/>
        <c:tickLblPos val="nextTo"/>
        <c:crossAx val="131361408"/>
        <c:crosses val="autoZero"/>
        <c:crossBetween val="between"/>
      </c:valAx>
    </c:plotArea>
    <c:legend>
      <c:legendPos val="r"/>
      <c:layout>
        <c:manualLayout>
          <c:xMode val="edge"/>
          <c:yMode val="edge"/>
          <c:x val="0"/>
          <c:y val="0.860880514935633"/>
          <c:w val="0.95928696412948378"/>
          <c:h val="6.7921509811273581E-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561533974919801"/>
          <c:y val="5.1994125734283213E-2"/>
          <c:w val="0.85491587635086774"/>
          <c:h val="0.82089005924552894"/>
        </c:manualLayout>
      </c:layout>
      <c:barChart>
        <c:barDir val="col"/>
        <c:grouping val="clustered"/>
        <c:ser>
          <c:idx val="0"/>
          <c:order val="0"/>
          <c:tx>
            <c:strRef>
              <c:f>Лист1!$B$1</c:f>
              <c:strCache>
                <c:ptCount val="1"/>
                <c:pt idx="0">
                  <c:v>Зарегистрировано преступлений</c:v>
                </c:pt>
              </c:strCache>
            </c:strRef>
          </c:tx>
          <c:spPr>
            <a:solidFill>
              <a:srgbClr val="00B0F0"/>
            </a:solidFill>
          </c:spPr>
          <c:dLbls>
            <c:dLbl>
              <c:idx val="0"/>
              <c:layout>
                <c:manualLayout>
                  <c:x val="-2.2886375632461577E-3"/>
                  <c:y val="3.5416670152559414E-2"/>
                </c:manualLayout>
              </c:layout>
              <c:showVal val="1"/>
            </c:dLbl>
            <c:dLbl>
              <c:idx val="1"/>
              <c:layout>
                <c:manualLayout>
                  <c:x val="0"/>
                  <c:y val="3.5416670152559414E-2"/>
                </c:manualLayout>
              </c:layout>
              <c:showVal val="1"/>
            </c:dLbl>
            <c:dLbl>
              <c:idx val="2"/>
              <c:layout>
                <c:manualLayout>
                  <c:x val="0"/>
                  <c:y val="2.1250002091535641E-2"/>
                </c:manualLayout>
              </c:layout>
              <c:showVal val="1"/>
            </c:dLbl>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3083</c:v>
                </c:pt>
                <c:pt idx="1">
                  <c:v>3480</c:v>
                </c:pt>
                <c:pt idx="2">
                  <c:v>3415</c:v>
                </c:pt>
              </c:numCache>
            </c:numRef>
          </c:val>
        </c:ser>
        <c:axId val="117731328"/>
        <c:axId val="117732864"/>
      </c:barChart>
      <c:catAx>
        <c:axId val="117731328"/>
        <c:scaling>
          <c:orientation val="minMax"/>
        </c:scaling>
        <c:axPos val="b"/>
        <c:tickLblPos val="nextTo"/>
        <c:txPr>
          <a:bodyPr/>
          <a:lstStyle/>
          <a:p>
            <a:pPr>
              <a:defRPr>
                <a:latin typeface="Times New Roman" pitchFamily="18" charset="0"/>
                <a:cs typeface="Times New Roman" pitchFamily="18" charset="0"/>
              </a:defRPr>
            </a:pPr>
            <a:endParaRPr lang="ru-RU"/>
          </a:p>
        </c:txPr>
        <c:crossAx val="117732864"/>
        <c:crosses val="autoZero"/>
        <c:auto val="1"/>
        <c:lblAlgn val="ctr"/>
        <c:lblOffset val="100"/>
      </c:catAx>
      <c:valAx>
        <c:axId val="117732864"/>
        <c:scaling>
          <c:orientation val="minMax"/>
        </c:scaling>
        <c:axPos val="l"/>
        <c:majorGridlines/>
        <c:numFmt formatCode="General" sourceLinked="1"/>
        <c:tickLblPos val="nextTo"/>
        <c:crossAx val="117731328"/>
        <c:crosses val="autoZero"/>
        <c:crossBetween val="between"/>
      </c:valAx>
    </c:plotArea>
    <c:plotVisOnly val="1"/>
    <c:dispBlanksAs val="gap"/>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9269685279454335"/>
          <c:y val="3.8456157193449456E-2"/>
          <c:w val="0.79279905361241398"/>
          <c:h val="0.51756153238794256"/>
        </c:manualLayout>
      </c:layout>
      <c:bar3DChart>
        <c:barDir val="col"/>
        <c:grouping val="clustered"/>
        <c:ser>
          <c:idx val="0"/>
          <c:order val="0"/>
          <c:tx>
            <c:strRef>
              <c:f>Лист1!$B$1</c:f>
              <c:strCache>
                <c:ptCount val="1"/>
                <c:pt idx="0">
                  <c:v>2017 год</c:v>
                </c:pt>
              </c:strCache>
            </c:strRef>
          </c:tx>
          <c:spPr>
            <a:blipFill>
              <a:blip xmlns:r="http://schemas.openxmlformats.org/officeDocument/2006/relationships" r:embed="rId1"/>
              <a:tile tx="0" ty="0" sx="100000" sy="100000" flip="none" algn="tl"/>
            </a:blipFill>
          </c:spPr>
          <c:dLbls>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Коррупционной направленности</c:v>
                </c:pt>
                <c:pt idx="1">
                  <c:v>Налоговых преступлений</c:v>
                </c:pt>
                <c:pt idx="2">
                  <c:v>Против гос. власти</c:v>
                </c:pt>
                <c:pt idx="3">
                  <c:v>В сфере алкогольной продукции</c:v>
                </c:pt>
                <c:pt idx="4">
                  <c:v>Незакон.оборот наркотич. сред.</c:v>
                </c:pt>
                <c:pt idx="5">
                  <c:v>В обществ. местах</c:v>
                </c:pt>
                <c:pt idx="6">
                  <c:v>Соверш. иностранными гражд.</c:v>
                </c:pt>
              </c:strCache>
            </c:strRef>
          </c:cat>
          <c:val>
            <c:numRef>
              <c:f>Лист1!$B$2:$B$8</c:f>
              <c:numCache>
                <c:formatCode>General</c:formatCode>
                <c:ptCount val="7"/>
                <c:pt idx="0">
                  <c:v>66</c:v>
                </c:pt>
                <c:pt idx="1">
                  <c:v>7</c:v>
                </c:pt>
                <c:pt idx="2">
                  <c:v>46</c:v>
                </c:pt>
                <c:pt idx="3">
                  <c:v>24</c:v>
                </c:pt>
                <c:pt idx="4">
                  <c:v>645</c:v>
                </c:pt>
                <c:pt idx="5">
                  <c:v>1793</c:v>
                </c:pt>
                <c:pt idx="6">
                  <c:v>29</c:v>
                </c:pt>
              </c:numCache>
            </c:numRef>
          </c:val>
        </c:ser>
        <c:ser>
          <c:idx val="1"/>
          <c:order val="1"/>
          <c:tx>
            <c:strRef>
              <c:f>Лист1!$C$1</c:f>
              <c:strCache>
                <c:ptCount val="1"/>
                <c:pt idx="0">
                  <c:v>2018 год</c:v>
                </c:pt>
              </c:strCache>
            </c:strRef>
          </c:tx>
          <c:spPr>
            <a:blipFill>
              <a:blip xmlns:r="http://schemas.openxmlformats.org/officeDocument/2006/relationships" r:embed="rId2"/>
              <a:tile tx="0" ty="0" sx="100000" sy="100000" flip="none" algn="tl"/>
            </a:blipFill>
          </c:spPr>
          <c:dLbls>
            <c:dLbl>
              <c:idx val="0"/>
              <c:layout>
                <c:manualLayout>
                  <c:x val="1.6208891588952761E-2"/>
                  <c:y val="-6.3244051324290599E-3"/>
                </c:manualLayout>
              </c:layout>
              <c:showVal val="1"/>
            </c:dLbl>
            <c:dLbl>
              <c:idx val="1"/>
              <c:layout>
                <c:manualLayout>
                  <c:x val="1.15777797063948E-2"/>
                  <c:y val="0"/>
                </c:manualLayout>
              </c:layout>
              <c:showVal val="1"/>
            </c:dLbl>
            <c:dLbl>
              <c:idx val="2"/>
              <c:layout>
                <c:manualLayout>
                  <c:x val="1.3893335647673893E-2"/>
                  <c:y val="1.2648810264858253E-2"/>
                </c:manualLayout>
              </c:layout>
              <c:showVal val="1"/>
            </c:dLbl>
            <c:dLbl>
              <c:idx val="3"/>
              <c:layout>
                <c:manualLayout>
                  <c:x val="1.15777797063948E-2"/>
                  <c:y val="0"/>
                </c:manualLayout>
              </c:layout>
              <c:showVal val="1"/>
            </c:dLbl>
            <c:dLbl>
              <c:idx val="4"/>
              <c:layout>
                <c:manualLayout>
                  <c:x val="1.8524447530231681E-2"/>
                  <c:y val="0"/>
                </c:manualLayout>
              </c:layout>
              <c:showVal val="1"/>
            </c:dLbl>
            <c:dLbl>
              <c:idx val="5"/>
              <c:layout>
                <c:manualLayout>
                  <c:x val="2.778667129534752E-2"/>
                  <c:y val="3.1619535738865103E-3"/>
                </c:manualLayout>
              </c:layout>
              <c:showVal val="1"/>
            </c:dLbl>
            <c:dLbl>
              <c:idx val="6"/>
              <c:layout>
                <c:manualLayout>
                  <c:x val="1.8524447530231681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Коррупционной направленности</c:v>
                </c:pt>
                <c:pt idx="1">
                  <c:v>Налоговых преступлений</c:v>
                </c:pt>
                <c:pt idx="2">
                  <c:v>Против гос. власти</c:v>
                </c:pt>
                <c:pt idx="3">
                  <c:v>В сфере алкогольной продукции</c:v>
                </c:pt>
                <c:pt idx="4">
                  <c:v>Незакон.оборот наркотич. сред.</c:v>
                </c:pt>
                <c:pt idx="5">
                  <c:v>В обществ. местах</c:v>
                </c:pt>
                <c:pt idx="6">
                  <c:v>Соверш. иностранными гражд.</c:v>
                </c:pt>
              </c:strCache>
            </c:strRef>
          </c:cat>
          <c:val>
            <c:numRef>
              <c:f>Лист1!$C$2:$C$8</c:f>
              <c:numCache>
                <c:formatCode>General</c:formatCode>
                <c:ptCount val="7"/>
                <c:pt idx="0">
                  <c:v>27</c:v>
                </c:pt>
                <c:pt idx="1">
                  <c:v>6</c:v>
                </c:pt>
                <c:pt idx="2">
                  <c:v>24</c:v>
                </c:pt>
                <c:pt idx="3">
                  <c:v>24</c:v>
                </c:pt>
                <c:pt idx="4">
                  <c:v>354</c:v>
                </c:pt>
                <c:pt idx="5">
                  <c:v>1639</c:v>
                </c:pt>
                <c:pt idx="6">
                  <c:v>47</c:v>
                </c:pt>
              </c:numCache>
            </c:numRef>
          </c:val>
        </c:ser>
        <c:shape val="box"/>
        <c:axId val="131295488"/>
        <c:axId val="131465216"/>
        <c:axId val="0"/>
      </c:bar3DChart>
      <c:catAx>
        <c:axId val="131295488"/>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131465216"/>
        <c:crosses val="autoZero"/>
        <c:auto val="1"/>
        <c:lblAlgn val="ctr"/>
        <c:lblOffset val="100"/>
      </c:catAx>
      <c:valAx>
        <c:axId val="131465216"/>
        <c:scaling>
          <c:logBase val="5"/>
          <c:orientation val="minMax"/>
        </c:scaling>
        <c:axPos val="l"/>
        <c:majorGridlines>
          <c:spPr>
            <a:ln>
              <a:solidFill>
                <a:schemeClr val="bg1"/>
              </a:solidFill>
            </a:ln>
          </c:spPr>
        </c:majorGridlines>
        <c:numFmt formatCode="General" sourceLinked="1"/>
        <c:tickLblPos val="nextTo"/>
        <c:crossAx val="131295488"/>
        <c:crosses val="autoZero"/>
        <c:crossBetween val="between"/>
      </c:valAx>
    </c:plotArea>
    <c:legend>
      <c:legendPos val="r"/>
      <c:layout>
        <c:manualLayout>
          <c:xMode val="edge"/>
          <c:yMode val="edge"/>
          <c:x val="0.80257825302790842"/>
          <c:y val="0.82530351977941208"/>
          <c:w val="0.18353005226957303"/>
          <c:h val="0.14951487291238541"/>
        </c:manualLayout>
      </c:layout>
    </c:legend>
    <c:plotVisOnly val="1"/>
    <c:dispBlanksAs val="gap"/>
  </c:chart>
  <c:spPr>
    <a:ln>
      <a:noFill/>
    </a:ln>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0"/>
      <c:perspective val="30"/>
    </c:view3D>
    <c:plotArea>
      <c:layout>
        <c:manualLayout>
          <c:layoutTarget val="inner"/>
          <c:xMode val="edge"/>
          <c:yMode val="edge"/>
          <c:x val="8.7969089630627703E-2"/>
          <c:y val="9.8672080052493727E-2"/>
          <c:w val="0.82869476648316875"/>
          <c:h val="0.78103756561679749"/>
        </c:manualLayout>
      </c:layout>
      <c:pie3DChart>
        <c:varyColors val="1"/>
        <c:ser>
          <c:idx val="0"/>
          <c:order val="0"/>
          <c:tx>
            <c:strRef>
              <c:f>Лист1!$B$1</c:f>
              <c:strCache>
                <c:ptCount val="1"/>
                <c:pt idx="0">
                  <c:v>Продажи</c:v>
                </c:pt>
              </c:strCache>
            </c:strRef>
          </c:tx>
          <c:explosion val="7"/>
          <c:dPt>
            <c:idx val="0"/>
            <c:explosion val="16"/>
          </c:dPt>
          <c:dPt>
            <c:idx val="1"/>
            <c:explosion val="19"/>
          </c:dPt>
          <c:dPt>
            <c:idx val="2"/>
            <c:explosion val="17"/>
          </c:dPt>
          <c:dPt>
            <c:idx val="3"/>
            <c:explosion val="17"/>
          </c:dPt>
          <c:dPt>
            <c:idx val="4"/>
            <c:explosion val="14"/>
          </c:dPt>
          <c:dPt>
            <c:idx val="5"/>
            <c:explosion val="18"/>
          </c:dPt>
          <c:dLbls>
            <c:dLbl>
              <c:idx val="0"/>
              <c:layout>
                <c:manualLayout>
                  <c:x val="2.2145851560221651E-2"/>
                  <c:y val="-2.11206411698538E-2"/>
                </c:manualLayout>
              </c:layout>
              <c:showVal val="1"/>
              <c:showCatName val="1"/>
              <c:separator> </c:separator>
            </c:dLbl>
            <c:dLbl>
              <c:idx val="1"/>
              <c:layout>
                <c:manualLayout>
                  <c:x val="2.9776356080489952E-2"/>
                  <c:y val="-5.3768909954218173E-2"/>
                </c:manualLayout>
              </c:layout>
              <c:showVal val="1"/>
              <c:showCatName val="1"/>
              <c:separator> </c:separator>
            </c:dLbl>
            <c:dLbl>
              <c:idx val="2"/>
              <c:layout>
                <c:manualLayout>
                  <c:x val="3.6455963837854016E-2"/>
                  <c:y val="0.16323182903107986"/>
                </c:manualLayout>
              </c:layout>
              <c:showVal val="1"/>
              <c:showCatName val="1"/>
              <c:separator> </c:separator>
            </c:dLbl>
            <c:dLbl>
              <c:idx val="3"/>
              <c:layout>
                <c:manualLayout>
                  <c:x val="-0.13771371026538348"/>
                  <c:y val="-4.9382889638796106E-2"/>
                </c:manualLayout>
              </c:layout>
              <c:showVal val="1"/>
              <c:showCatName val="1"/>
              <c:separator> </c:separator>
            </c:dLbl>
            <c:dLbl>
              <c:idx val="4"/>
              <c:layout>
                <c:manualLayout>
                  <c:x val="1.4525007290755562E-3"/>
                  <c:y val="-7.0995251807117132E-2"/>
                </c:manualLayout>
              </c:layout>
              <c:showVal val="1"/>
              <c:showCatName val="1"/>
              <c:separator> </c:separator>
            </c:dLbl>
            <c:dLbl>
              <c:idx val="5"/>
              <c:layout>
                <c:manualLayout>
                  <c:x val="0.12496008311461072"/>
                  <c:y val="0"/>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Лист1!$A$2:$A$7</c:f>
              <c:strCache>
                <c:ptCount val="6"/>
                <c:pt idx="0">
                  <c:v>Электроэнергетика</c:v>
                </c:pt>
                <c:pt idx="1">
                  <c:v>Транспортировка и хранение</c:v>
                </c:pt>
                <c:pt idx="2">
                  <c:v>Строительство</c:v>
                </c:pt>
                <c:pt idx="3">
                  <c:v>Торговля</c:v>
                </c:pt>
                <c:pt idx="4">
                  <c:v>Обрабатывающие производства</c:v>
                </c:pt>
                <c:pt idx="5">
                  <c:v>Прочие виды деятельности</c:v>
                </c:pt>
              </c:strCache>
            </c:strRef>
          </c:cat>
          <c:val>
            <c:numRef>
              <c:f>Лист1!$B$2:$B$7</c:f>
              <c:numCache>
                <c:formatCode>0%</c:formatCode>
                <c:ptCount val="6"/>
                <c:pt idx="0">
                  <c:v>0.32000000000000167</c:v>
                </c:pt>
                <c:pt idx="1">
                  <c:v>4.0000000000000022E-2</c:v>
                </c:pt>
                <c:pt idx="2">
                  <c:v>3.0000000000000002E-2</c:v>
                </c:pt>
                <c:pt idx="3">
                  <c:v>0.35000000000000031</c:v>
                </c:pt>
                <c:pt idx="4">
                  <c:v>0.15000000000000024</c:v>
                </c:pt>
                <c:pt idx="5">
                  <c:v>0.11</c:v>
                </c:pt>
              </c:numCache>
            </c:numRef>
          </c:val>
        </c:ser>
      </c:pie3DChart>
    </c:plotArea>
    <c:plotVisOnly val="1"/>
    <c:dispBlanksAs val="zero"/>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1.3888888888889046E-2"/>
          <c:y val="2.6192703461178676E-2"/>
          <c:w val="0.96604938271604934"/>
          <c:h val="0.75052083410060633"/>
        </c:manualLayout>
      </c:layout>
      <c:bar3DChart>
        <c:barDir val="col"/>
        <c:grouping val="clustered"/>
        <c:ser>
          <c:idx val="0"/>
          <c:order val="0"/>
          <c:tx>
            <c:strRef>
              <c:f>Лист1!$B$1</c:f>
              <c:strCache>
                <c:ptCount val="1"/>
                <c:pt idx="0">
                  <c:v>Столбец1</c:v>
                </c:pt>
              </c:strCache>
            </c:strRef>
          </c:tx>
          <c:spPr>
            <a:solidFill>
              <a:schemeClr val="tx2">
                <a:lumMod val="60000"/>
                <a:lumOff val="40000"/>
              </a:schemeClr>
            </a:solidFill>
          </c:spPr>
          <c:dLbls>
            <c:dLbl>
              <c:idx val="0"/>
              <c:layout>
                <c:manualLayout>
                  <c:x val="2.3147905122970852E-2"/>
                  <c:y val="-4.1159962581851645E-2"/>
                </c:manualLayout>
              </c:layout>
              <c:showVal val="1"/>
            </c:dLbl>
            <c:dLbl>
              <c:idx val="1"/>
              <c:layout>
                <c:manualLayout>
                  <c:x val="1.5432113328206079E-2"/>
                  <c:y val="-0.13086953759116338"/>
                </c:manualLayout>
              </c:layout>
              <c:showVal val="1"/>
            </c:dLbl>
            <c:dLbl>
              <c:idx val="2"/>
              <c:layout>
                <c:manualLayout>
                  <c:x val="2.6234567901234612E-2"/>
                  <c:y val="-5.2385406922357512E-2"/>
                </c:manualLayout>
              </c:layout>
              <c:showVal val="1"/>
            </c:dLbl>
            <c:txPr>
              <a:bodyPr/>
              <a:lstStyle/>
              <a:p>
                <a:pPr>
                  <a:defRPr sz="1200" b="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2586</c:v>
                </c:pt>
                <c:pt idx="1">
                  <c:v>1826</c:v>
                </c:pt>
                <c:pt idx="2">
                  <c:v>2114</c:v>
                </c:pt>
              </c:numCache>
            </c:numRef>
          </c:val>
        </c:ser>
        <c:shape val="cylinder"/>
        <c:axId val="131432448"/>
        <c:axId val="131433984"/>
        <c:axId val="0"/>
      </c:bar3DChart>
      <c:catAx>
        <c:axId val="131432448"/>
        <c:scaling>
          <c:orientation val="minMax"/>
        </c:scaling>
        <c:axPos val="b"/>
        <c:numFmt formatCode="General" sourceLinked="1"/>
        <c:tickLblPos val="nextTo"/>
        <c:txPr>
          <a:bodyPr/>
          <a:lstStyle/>
          <a:p>
            <a:pPr>
              <a:defRPr sz="1100" b="0">
                <a:latin typeface="Times New Roman" pitchFamily="18" charset="0"/>
                <a:cs typeface="Times New Roman" pitchFamily="18" charset="0"/>
              </a:defRPr>
            </a:pPr>
            <a:endParaRPr lang="ru-RU"/>
          </a:p>
        </c:txPr>
        <c:crossAx val="131433984"/>
        <c:crosses val="autoZero"/>
        <c:auto val="1"/>
        <c:lblAlgn val="ctr"/>
        <c:lblOffset val="100"/>
      </c:catAx>
      <c:valAx>
        <c:axId val="131433984"/>
        <c:scaling>
          <c:orientation val="minMax"/>
        </c:scaling>
        <c:delete val="1"/>
        <c:axPos val="l"/>
        <c:majorGridlines/>
        <c:numFmt formatCode="General" sourceLinked="1"/>
        <c:tickLblPos val="none"/>
        <c:crossAx val="131432448"/>
        <c:crosses val="autoZero"/>
        <c:crossBetween val="between"/>
      </c:valAx>
      <c:spPr>
        <a:noFill/>
        <a:ln w="25381">
          <a:noFill/>
        </a:ln>
      </c:spPr>
    </c:plotArea>
    <c:plotVisOnly val="1"/>
    <c:dispBlanksAs val="gap"/>
  </c:chart>
  <c:spPr>
    <a:ln>
      <a:solidFill>
        <a:sysClr val="window" lastClr="FFFFFF"/>
      </a:solidFill>
    </a:ln>
  </c:spPr>
  <c:txPr>
    <a:bodyPr/>
    <a:lstStyle/>
    <a:p>
      <a:pPr>
        <a:defRPr sz="1799"/>
      </a:pPr>
      <a:endParaRPr lang="ru-RU"/>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rotY val="20"/>
      <c:perspective val="10"/>
    </c:view3D>
    <c:plotArea>
      <c:layout>
        <c:manualLayout>
          <c:layoutTarget val="inner"/>
          <c:xMode val="edge"/>
          <c:yMode val="edge"/>
          <c:x val="0.17848418861178444"/>
          <c:y val="4.4642761185705412E-2"/>
          <c:w val="0.63889767016079391"/>
          <c:h val="0.91770497599112355"/>
        </c:manualLayout>
      </c:layout>
      <c:pie3DChart>
        <c:varyColors val="1"/>
        <c:ser>
          <c:idx val="0"/>
          <c:order val="0"/>
          <c:tx>
            <c:strRef>
              <c:f>Лист1!$B$1</c:f>
              <c:strCache>
                <c:ptCount val="1"/>
                <c:pt idx="0">
                  <c:v>Столбец1</c:v>
                </c:pt>
              </c:strCache>
            </c:strRef>
          </c:tx>
          <c:explosion val="8"/>
          <c:dPt>
            <c:idx val="0"/>
            <c:spPr>
              <a:solidFill>
                <a:srgbClr val="00B0F0"/>
              </a:solid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Pt>
            <c:idx val="3"/>
            <c:spPr>
              <a:blipFill>
                <a:blip xmlns:r="http://schemas.openxmlformats.org/officeDocument/2006/relationships" r:embed="rId4"/>
                <a:tile tx="0" ty="0" sx="100000" sy="100000" flip="none" algn="tl"/>
              </a:blipFill>
            </c:spPr>
          </c:dPt>
          <c:dLbls>
            <c:dLbl>
              <c:idx val="0"/>
              <c:layout>
                <c:manualLayout>
                  <c:x val="-3.6889298683915391E-4"/>
                  <c:y val="9.9305924575858767E-2"/>
                </c:manualLayout>
              </c:layout>
              <c:dLblPos val="bestFit"/>
              <c:showVal val="1"/>
              <c:showCatName val="1"/>
              <c:separator> </c:separator>
            </c:dLbl>
            <c:dLbl>
              <c:idx val="1"/>
              <c:layout>
                <c:manualLayout>
                  <c:x val="-9.2151059492049547E-2"/>
                  <c:y val="9.0276859015623226E-2"/>
                </c:manualLayout>
              </c:layout>
              <c:dLblPos val="bestFit"/>
              <c:showVal val="1"/>
              <c:showCatName val="1"/>
              <c:separator> </c:separator>
            </c:dLbl>
            <c:dLbl>
              <c:idx val="2"/>
              <c:layout>
                <c:manualLayout>
                  <c:x val="-0.16606458300812121"/>
                  <c:y val="9.3356117399460148E-3"/>
                </c:manualLayout>
              </c:layout>
              <c:dLblPos val="bestFit"/>
              <c:showVal val="1"/>
              <c:showCatName val="1"/>
              <c:separator> </c:separator>
            </c:dLbl>
            <c:dLbl>
              <c:idx val="3"/>
              <c:layout>
                <c:manualLayout>
                  <c:x val="0.14682505254249245"/>
                  <c:y val="2.3411205032984059E-3"/>
                </c:manualLayout>
              </c:layout>
              <c:tx>
                <c:rich>
                  <a:bodyPr/>
                  <a:lstStyle/>
                  <a:p>
                    <a:r>
                      <a:rPr lang="ru-RU" sz="1100" dirty="0" smtClean="0">
                        <a:latin typeface="Times New Roman" pitchFamily="18" charset="0"/>
                        <a:cs typeface="Times New Roman" pitchFamily="18" charset="0"/>
                      </a:rPr>
                      <a:t>Прочие</a:t>
                    </a:r>
                    <a:r>
                      <a:rPr lang="ru-RU" sz="1100" dirty="0">
                        <a:latin typeface="Times New Roman" pitchFamily="18" charset="0"/>
                        <a:cs typeface="Times New Roman" pitchFamily="18" charset="0"/>
                      </a:rPr>
                      <a:t> 8,2%</a:t>
                    </a:r>
                  </a:p>
                </c:rich>
              </c:tx>
              <c:dLblPos val="bestFit"/>
              <c:separator> </c:separator>
            </c:dLbl>
            <c:txPr>
              <a:bodyPr/>
              <a:lstStyle/>
              <a:p>
                <a:pPr>
                  <a:defRPr sz="1100">
                    <a:latin typeface="Times New Roman" pitchFamily="18" charset="0"/>
                    <a:cs typeface="Times New Roman" pitchFamily="18" charset="0"/>
                  </a:defRPr>
                </a:pPr>
                <a:endParaRPr lang="ru-RU"/>
              </a:p>
            </c:txPr>
            <c:dLblPos val="bestFit"/>
            <c:showVal val="1"/>
            <c:showCatName val="1"/>
            <c:separator> </c:separator>
            <c:showLeaderLines val="1"/>
          </c:dLbls>
          <c:cat>
            <c:strRef>
              <c:f>Лист1!$A$2:$A$5</c:f>
              <c:strCache>
                <c:ptCount val="4"/>
                <c:pt idx="0">
                  <c:v>Экономика</c:v>
                </c:pt>
                <c:pt idx="1">
                  <c:v>ЖКХ</c:v>
                </c:pt>
                <c:pt idx="2">
                  <c:v>Социальная сфера</c:v>
                </c:pt>
                <c:pt idx="3">
                  <c:v>Прочее</c:v>
                </c:pt>
              </c:strCache>
            </c:strRef>
          </c:cat>
          <c:val>
            <c:numRef>
              <c:f>Лист1!$B$2:$B$5</c:f>
              <c:numCache>
                <c:formatCode>0.0%</c:formatCode>
                <c:ptCount val="4"/>
                <c:pt idx="0">
                  <c:v>0.70000000000000062</c:v>
                </c:pt>
                <c:pt idx="1">
                  <c:v>0.2</c:v>
                </c:pt>
                <c:pt idx="2">
                  <c:v>2.5000000000000001E-2</c:v>
                </c:pt>
                <c:pt idx="3">
                  <c:v>7.5000000000000011E-2</c:v>
                </c:pt>
              </c:numCache>
            </c:numRef>
          </c:val>
        </c:ser>
        <c:dLbls>
          <c:showVal val="1"/>
          <c:showCatName val="1"/>
        </c:dLbls>
      </c:pie3DChart>
      <c:spPr>
        <a:noFill/>
        <a:ln w="25364">
          <a:noFill/>
        </a:ln>
      </c:spPr>
    </c:plotArea>
    <c:plotVisOnly val="1"/>
    <c:dispBlanksAs val="zero"/>
  </c:chart>
  <c:spPr>
    <a:ln>
      <a:solidFill>
        <a:sysClr val="window" lastClr="FFFFFF"/>
      </a:solidFill>
    </a:ln>
  </c:spPr>
  <c:txPr>
    <a:bodyPr/>
    <a:lstStyle/>
    <a:p>
      <a:pPr>
        <a:defRPr sz="1797"/>
      </a:pPr>
      <a:endParaRPr lang="ru-RU"/>
    </a:p>
  </c:txPr>
  <c:externalData r:id="rId5"/>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60"/>
      <c:perspective val="0"/>
    </c:view3D>
    <c:plotArea>
      <c:layout>
        <c:manualLayout>
          <c:layoutTarget val="inner"/>
          <c:xMode val="edge"/>
          <c:yMode val="edge"/>
          <c:x val="1.6282261592300961E-2"/>
          <c:y val="7.6743421760176539E-2"/>
          <c:w val="0.93976141003208469"/>
          <c:h val="0.91935487098420199"/>
        </c:manualLayout>
      </c:layout>
      <c:pie3DChart>
        <c:varyColors val="1"/>
        <c:ser>
          <c:idx val="0"/>
          <c:order val="0"/>
          <c:tx>
            <c:strRef>
              <c:f>Лист1!$B$1</c:f>
              <c:strCache>
                <c:ptCount val="1"/>
                <c:pt idx="0">
                  <c:v>Столбец1</c:v>
                </c:pt>
              </c:strCache>
            </c:strRef>
          </c:tx>
          <c:explosion val="14"/>
          <c:dPt>
            <c:idx val="0"/>
            <c:spPr>
              <a:solidFill>
                <a:srgbClr val="FFFF00"/>
              </a:solidFill>
            </c:spPr>
          </c:dPt>
          <c:dPt>
            <c:idx val="1"/>
            <c:spPr>
              <a:solidFill>
                <a:srgbClr val="00B0F0"/>
              </a:solidFill>
            </c:spPr>
          </c:dPt>
          <c:dPt>
            <c:idx val="2"/>
            <c:spPr>
              <a:solidFill>
                <a:srgbClr val="EC7CDC"/>
              </a:solidFill>
            </c:spPr>
          </c:dPt>
          <c:dPt>
            <c:idx val="3"/>
            <c:spPr>
              <a:solidFill>
                <a:srgbClr val="00B050"/>
              </a:solidFill>
            </c:spPr>
          </c:dPt>
          <c:dPt>
            <c:idx val="4"/>
            <c:spPr>
              <a:solidFill>
                <a:srgbClr val="FF0000"/>
              </a:solidFill>
            </c:spPr>
          </c:dPt>
          <c:dLbls>
            <c:dLbl>
              <c:idx val="0"/>
              <c:layout>
                <c:manualLayout>
                  <c:x val="0.13592719871880421"/>
                  <c:y val="0"/>
                </c:manualLayout>
              </c:layout>
              <c:showCatName val="1"/>
              <c:showPercent val="1"/>
            </c:dLbl>
            <c:dLbl>
              <c:idx val="1"/>
              <c:layout>
                <c:manualLayout>
                  <c:x val="0"/>
                  <c:y val="0.18685775151762396"/>
                </c:manualLayout>
              </c:layout>
              <c:showCatName val="1"/>
              <c:showPercent val="1"/>
            </c:dLbl>
            <c:dLbl>
              <c:idx val="2"/>
              <c:layout>
                <c:manualLayout>
                  <c:x val="-6.6269963076649313E-2"/>
                  <c:y val="1.2275350321269606E-4"/>
                </c:manualLayout>
              </c:layout>
              <c:tx>
                <c:rich>
                  <a:bodyPr/>
                  <a:lstStyle/>
                  <a:p>
                    <a:r>
                      <a:rPr lang="ru-RU" sz="1000" b="0" dirty="0" smtClean="0"/>
                      <a:t>Прочее</a:t>
                    </a:r>
                    <a:r>
                      <a:rPr lang="ru-RU" sz="1000" b="0" dirty="0"/>
                      <a:t>
</a:t>
                    </a:r>
                    <a:r>
                      <a:rPr lang="ru-RU" sz="1000" b="0" dirty="0" smtClean="0"/>
                      <a:t>26%</a:t>
                    </a:r>
                    <a:endParaRPr lang="ru-RU" sz="1000" b="0" dirty="0"/>
                  </a:p>
                </c:rich>
              </c:tx>
              <c:showCatName val="1"/>
              <c:showPercent val="1"/>
            </c:dLbl>
            <c:dLbl>
              <c:idx val="3"/>
              <c:layout>
                <c:manualLayout>
                  <c:x val="-2.5423728813559282E-2"/>
                  <c:y val="-0.12822464838658817"/>
                </c:manualLayout>
              </c:layout>
              <c:tx>
                <c:rich>
                  <a:bodyPr/>
                  <a:lstStyle/>
                  <a:p>
                    <a:r>
                      <a:rPr lang="ru-RU" sz="1000" b="0" dirty="0" smtClean="0">
                        <a:latin typeface="Times New Roman" pitchFamily="18" charset="0"/>
                        <a:cs typeface="Times New Roman" pitchFamily="18" charset="0"/>
                      </a:rPr>
                      <a:t>Оборудование 7%</a:t>
                    </a:r>
                    <a:endParaRPr lang="ru-RU" sz="1000" b="0" dirty="0">
                      <a:latin typeface="Times New Roman" pitchFamily="18" charset="0"/>
                      <a:cs typeface="Times New Roman" pitchFamily="18" charset="0"/>
                    </a:endParaRPr>
                  </a:p>
                </c:rich>
              </c:tx>
              <c:showCatName val="1"/>
              <c:showPercent val="1"/>
            </c:dLbl>
            <c:dLbl>
              <c:idx val="4"/>
              <c:layout>
                <c:manualLayout>
                  <c:x val="6.7796610169492913E-2"/>
                  <c:y val="1.5105083052114169E-3"/>
                </c:manualLayout>
              </c:layout>
              <c:tx>
                <c:rich>
                  <a:bodyPr/>
                  <a:lstStyle/>
                  <a:p>
                    <a:r>
                      <a:rPr lang="ru-RU" sz="1000" b="0" dirty="0" smtClean="0"/>
                      <a:t> Ремонт оборудования </a:t>
                    </a:r>
                    <a:r>
                      <a:rPr lang="ru-RU" sz="1000" b="0" dirty="0"/>
                      <a:t>
1%</a:t>
                    </a:r>
                  </a:p>
                </c:rich>
              </c:tx>
              <c:showCatName val="1"/>
              <c:showPercent val="1"/>
            </c:dLbl>
            <c:txPr>
              <a:bodyPr/>
              <a:lstStyle/>
              <a:p>
                <a:pPr>
                  <a:defRPr sz="1000" b="0">
                    <a:latin typeface="Times New Roman" pitchFamily="18" charset="0"/>
                    <a:cs typeface="Times New Roman" pitchFamily="18" charset="0"/>
                  </a:defRPr>
                </a:pPr>
                <a:endParaRPr lang="ru-RU"/>
              </a:p>
            </c:txPr>
            <c:showCatName val="1"/>
            <c:showPercent val="1"/>
            <c:showLeaderLines val="1"/>
          </c:dLbls>
          <c:cat>
            <c:strRef>
              <c:f>Лист1!$A$2:$A$6</c:f>
              <c:strCache>
                <c:ptCount val="5"/>
                <c:pt idx="0">
                  <c:v>Пищевые продукты</c:v>
                </c:pt>
                <c:pt idx="1">
                  <c:v>Металлургия</c:v>
                </c:pt>
                <c:pt idx="2">
                  <c:v>Прочее</c:v>
                </c:pt>
                <c:pt idx="3">
                  <c:v>Машины</c:v>
                </c:pt>
                <c:pt idx="4">
                  <c:v>Ремонт оборудования</c:v>
                </c:pt>
              </c:strCache>
            </c:strRef>
          </c:cat>
          <c:val>
            <c:numRef>
              <c:f>Лист1!$B$2:$B$6</c:f>
              <c:numCache>
                <c:formatCode>0.0%</c:formatCode>
                <c:ptCount val="5"/>
                <c:pt idx="0">
                  <c:v>0.4</c:v>
                </c:pt>
                <c:pt idx="1">
                  <c:v>0.25</c:v>
                </c:pt>
                <c:pt idx="2">
                  <c:v>0.25</c:v>
                </c:pt>
                <c:pt idx="3">
                  <c:v>9.0000000000000024E-2</c:v>
                </c:pt>
                <c:pt idx="4">
                  <c:v>1.0000000000000005E-2</c:v>
                </c:pt>
              </c:numCache>
            </c:numRef>
          </c:val>
        </c:ser>
        <c:dLbls>
          <c:showCatName val="1"/>
          <c:showPercent val="1"/>
        </c:dLbls>
      </c:pie3DChart>
    </c:plotArea>
    <c:plotVisOnly val="1"/>
    <c:dispBlanksAs val="zero"/>
  </c:chart>
  <c:spPr>
    <a:ln>
      <a:noFill/>
    </a:ln>
  </c:spPr>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407407407407407E-2"/>
          <c:y val="8.6309523809523739E-2"/>
          <c:w val="0.88194444444444464"/>
          <c:h val="0.83928571428571463"/>
        </c:manualLayout>
      </c:layout>
      <c:pie3DChart>
        <c:varyColors val="1"/>
        <c:ser>
          <c:idx val="0"/>
          <c:order val="0"/>
          <c:tx>
            <c:strRef>
              <c:f>Лист1!$B$1</c:f>
              <c:strCache>
                <c:ptCount val="1"/>
                <c:pt idx="0">
                  <c:v>Столбец1</c:v>
                </c:pt>
              </c:strCache>
            </c:strRef>
          </c:tx>
          <c:dPt>
            <c:idx val="0"/>
            <c:explosion val="16"/>
            <c:spPr>
              <a:solidFill>
                <a:srgbClr val="00B0F0"/>
              </a:solidFill>
            </c:spPr>
          </c:dPt>
          <c:dPt>
            <c:idx val="1"/>
            <c:explosion val="8"/>
            <c:spPr>
              <a:solidFill>
                <a:srgbClr val="FFFF00"/>
              </a:solidFill>
            </c:spPr>
          </c:dPt>
          <c:dPt>
            <c:idx val="2"/>
            <c:spPr>
              <a:solidFill>
                <a:srgbClr val="FF0000"/>
              </a:solidFill>
            </c:spPr>
          </c:dPt>
          <c:dLbls>
            <c:dLbl>
              <c:idx val="0"/>
              <c:layout>
                <c:manualLayout>
                  <c:x val="9.852790536599805E-2"/>
                  <c:y val="1.2001624796900512E-3"/>
                </c:manualLayout>
              </c:layout>
              <c:showCatName val="1"/>
              <c:showPercent val="1"/>
            </c:dLbl>
            <c:dLbl>
              <c:idx val="1"/>
              <c:layout>
                <c:manualLayout>
                  <c:x val="-4.9062500000000571E-2"/>
                  <c:y val="0.13740969878765191"/>
                </c:manualLayout>
              </c:layout>
              <c:showCatName val="1"/>
              <c:showPercent val="1"/>
            </c:dLbl>
            <c:dLbl>
              <c:idx val="2"/>
              <c:layout>
                <c:manualLayout>
                  <c:x val="3.0666739574220246E-4"/>
                  <c:y val="-0.38831896012999034"/>
                </c:manualLayout>
              </c:layout>
              <c:showCatName val="1"/>
              <c:showPercent val="1"/>
            </c:dLbl>
            <c:txPr>
              <a:bodyPr/>
              <a:lstStyle/>
              <a:p>
                <a:pPr>
                  <a:defRPr sz="1050">
                    <a:latin typeface="Times New Roman" pitchFamily="18" charset="0"/>
                    <a:cs typeface="Times New Roman" pitchFamily="18" charset="0"/>
                  </a:defRPr>
                </a:pPr>
                <a:endParaRPr lang="ru-RU"/>
              </a:p>
            </c:txPr>
            <c:showCatName val="1"/>
            <c:showPercent val="1"/>
            <c:showLeaderLines val="1"/>
          </c:dLbls>
          <c:cat>
            <c:strRef>
              <c:f>Лист1!$A$2:$A$4</c:f>
              <c:strCache>
                <c:ptCount val="3"/>
                <c:pt idx="0">
                  <c:v>Общественное питание</c:v>
                </c:pt>
                <c:pt idx="1">
                  <c:v>Бытовые услуги</c:v>
                </c:pt>
                <c:pt idx="2">
                  <c:v>Розничная торговля</c:v>
                </c:pt>
              </c:strCache>
            </c:strRef>
          </c:cat>
          <c:val>
            <c:numRef>
              <c:f>Лист1!$B$2:$B$4</c:f>
              <c:numCache>
                <c:formatCode>0%</c:formatCode>
                <c:ptCount val="3"/>
                <c:pt idx="0">
                  <c:v>0.2</c:v>
                </c:pt>
                <c:pt idx="1">
                  <c:v>0.29000000000000031</c:v>
                </c:pt>
                <c:pt idx="2">
                  <c:v>0.51</c:v>
                </c:pt>
              </c:numCache>
            </c:numRef>
          </c:val>
        </c:ser>
      </c:pie3DChart>
    </c:plotArea>
    <c:plotVisOnly val="1"/>
    <c:dispBlanksAs val="zero"/>
  </c:chart>
  <c:spPr>
    <a:ln>
      <a:solidFill>
        <a:sysClr val="window" lastClr="FFFFFF"/>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879228638087064E-2"/>
          <c:y val="4.4057617797775513E-2"/>
          <c:w val="0.63886501166521414"/>
          <c:h val="0.82705005624296968"/>
        </c:manualLayout>
      </c:layout>
      <c:bar3DChart>
        <c:barDir val="col"/>
        <c:grouping val="stacked"/>
        <c:ser>
          <c:idx val="0"/>
          <c:order val="0"/>
          <c:tx>
            <c:strRef>
              <c:f>Лист1!$B$1</c:f>
              <c:strCache>
                <c:ptCount val="1"/>
                <c:pt idx="0">
                  <c:v>Розничная торговля</c:v>
                </c:pt>
              </c:strCache>
            </c:strRef>
          </c:tx>
          <c:dLbls>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593</c:v>
                </c:pt>
                <c:pt idx="1">
                  <c:v>604</c:v>
                </c:pt>
                <c:pt idx="2">
                  <c:v>626</c:v>
                </c:pt>
              </c:numCache>
            </c:numRef>
          </c:val>
        </c:ser>
        <c:ser>
          <c:idx val="1"/>
          <c:order val="1"/>
          <c:tx>
            <c:strRef>
              <c:f>Лист1!$C$1</c:f>
              <c:strCache>
                <c:ptCount val="1"/>
                <c:pt idx="0">
                  <c:v>Общественное питание</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225</c:v>
                </c:pt>
                <c:pt idx="1">
                  <c:v>237</c:v>
                </c:pt>
                <c:pt idx="2">
                  <c:v>248</c:v>
                </c:pt>
              </c:numCache>
            </c:numRef>
          </c:val>
        </c:ser>
        <c:ser>
          <c:idx val="2"/>
          <c:order val="2"/>
          <c:tx>
            <c:strRef>
              <c:f>Лист1!$D$1</c:f>
              <c:strCache>
                <c:ptCount val="1"/>
                <c:pt idx="0">
                  <c:v>Бытовые услуги</c:v>
                </c:pt>
              </c:strCache>
            </c:strRef>
          </c:tx>
          <c:spPr>
            <a:solidFill>
              <a:schemeClr val="accent6">
                <a:lumMod val="40000"/>
                <a:lumOff val="60000"/>
              </a:schemeClr>
            </a:solidFill>
          </c:spPr>
          <c:dLbls>
            <c:showVal val="1"/>
          </c:dLbls>
          <c:cat>
            <c:strRef>
              <c:f>Лист1!$A$2:$A$4</c:f>
              <c:strCache>
                <c:ptCount val="3"/>
                <c:pt idx="0">
                  <c:v>2016 год</c:v>
                </c:pt>
                <c:pt idx="1">
                  <c:v>2017 год</c:v>
                </c:pt>
                <c:pt idx="2">
                  <c:v>2018 год</c:v>
                </c:pt>
              </c:strCache>
            </c:strRef>
          </c:cat>
          <c:val>
            <c:numRef>
              <c:f>Лист1!$D$2:$D$4</c:f>
              <c:numCache>
                <c:formatCode>General</c:formatCode>
                <c:ptCount val="3"/>
                <c:pt idx="0">
                  <c:v>321</c:v>
                </c:pt>
                <c:pt idx="1">
                  <c:v>326</c:v>
                </c:pt>
                <c:pt idx="2">
                  <c:v>355</c:v>
                </c:pt>
              </c:numCache>
            </c:numRef>
          </c:val>
        </c:ser>
        <c:shape val="box"/>
        <c:axId val="115725440"/>
        <c:axId val="115726976"/>
        <c:axId val="0"/>
      </c:bar3DChart>
      <c:catAx>
        <c:axId val="115725440"/>
        <c:scaling>
          <c:orientation val="minMax"/>
        </c:scaling>
        <c:axPos val="b"/>
        <c:tickLblPos val="nextTo"/>
        <c:crossAx val="115726976"/>
        <c:crosses val="autoZero"/>
        <c:auto val="1"/>
        <c:lblAlgn val="ctr"/>
        <c:lblOffset val="100"/>
      </c:catAx>
      <c:valAx>
        <c:axId val="115726976"/>
        <c:scaling>
          <c:orientation val="minMax"/>
        </c:scaling>
        <c:axPos val="l"/>
        <c:majorGridlines/>
        <c:numFmt formatCode="General" sourceLinked="1"/>
        <c:tickLblPos val="nextTo"/>
        <c:crossAx val="115725440"/>
        <c:crosses val="autoZero"/>
        <c:crossBetween val="between"/>
      </c:valAx>
    </c:plotArea>
    <c:legend>
      <c:legendPos val="r"/>
      <c:layout>
        <c:manualLayout>
          <c:xMode val="edge"/>
          <c:yMode val="edge"/>
          <c:x val="0.71422572178477695"/>
          <c:y val="0.68998250218722657"/>
          <c:w val="0.27188538932633438"/>
          <c:h val="0.27479658792650918"/>
        </c:manualLayout>
      </c:layout>
    </c:legend>
    <c:plotVisOnly val="1"/>
    <c:dispBlanksAs val="gap"/>
  </c:chart>
  <c:spPr>
    <a:ln>
      <a:solidFill>
        <a:sysClr val="window" lastClr="FFFFFF"/>
      </a:solid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1.6203703703703703E-2"/>
                  <c:y val="-2.7777777777778238E-2"/>
                </c:manualLayout>
              </c:layout>
              <c:showVal val="1"/>
            </c:dLbl>
            <c:dLbl>
              <c:idx val="1"/>
              <c:layout>
                <c:manualLayout>
                  <c:x val="2.7777777777778238E-2"/>
                  <c:y val="-4.7619047619047623E-2"/>
                </c:manualLayout>
              </c:layout>
              <c:showVal val="1"/>
            </c:dLbl>
            <c:dLbl>
              <c:idx val="2"/>
              <c:layout>
                <c:manualLayout>
                  <c:x val="2.0833333333333492E-2"/>
                  <c:y val="-3.5714285714285705E-2"/>
                </c:manualLayout>
              </c:layout>
              <c:showVal val="1"/>
            </c:dLbl>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6.6</c:v>
                </c:pt>
                <c:pt idx="1">
                  <c:v>8.3000000000000007</c:v>
                </c:pt>
                <c:pt idx="2">
                  <c:v>8.8000000000000007</c:v>
                </c:pt>
              </c:numCache>
            </c:numRef>
          </c:val>
        </c:ser>
        <c:shape val="box"/>
        <c:axId val="116981760"/>
        <c:axId val="116983296"/>
        <c:axId val="0"/>
      </c:bar3DChart>
      <c:catAx>
        <c:axId val="116981760"/>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116983296"/>
        <c:crosses val="autoZero"/>
        <c:auto val="1"/>
        <c:lblAlgn val="ctr"/>
        <c:lblOffset val="100"/>
      </c:catAx>
      <c:valAx>
        <c:axId val="116983296"/>
        <c:scaling>
          <c:orientation val="minMax"/>
        </c:scaling>
        <c:axPos val="l"/>
        <c:majorGridlines>
          <c:spPr>
            <a:ln>
              <a:solidFill>
                <a:sysClr val="window" lastClr="FFFFFF"/>
              </a:solidFill>
            </a:ln>
          </c:spPr>
        </c:majorGridlines>
        <c:numFmt formatCode="General" sourceLinked="1"/>
        <c:tickLblPos val="nextTo"/>
        <c:crossAx val="116981760"/>
        <c:crosses val="autoZero"/>
        <c:crossBetween val="between"/>
      </c:valAx>
    </c:plotArea>
    <c:plotVisOnly val="1"/>
    <c:dispBlanksAs val="gap"/>
  </c:chart>
  <c:spPr>
    <a:ln>
      <a:solidFill>
        <a:sysClr val="window" lastClr="FFFFFF"/>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0"/>
      <c:perspective val="30"/>
    </c:view3D>
    <c:plotArea>
      <c:layout>
        <c:manualLayout>
          <c:layoutTarget val="inner"/>
          <c:xMode val="edge"/>
          <c:yMode val="edge"/>
          <c:x val="6.3800448858625514E-2"/>
          <c:y val="0.17857040313576841"/>
          <c:w val="0.83568024584985401"/>
          <c:h val="0.71255899326302563"/>
        </c:manualLayout>
      </c:layout>
      <c:pie3DChart>
        <c:varyColors val="1"/>
        <c:ser>
          <c:idx val="0"/>
          <c:order val="0"/>
          <c:tx>
            <c:strRef>
              <c:f>Лист1!$B$1</c:f>
              <c:strCache>
                <c:ptCount val="1"/>
                <c:pt idx="0">
                  <c:v>Удельный вес инвестиций</c:v>
                </c:pt>
              </c:strCache>
            </c:strRef>
          </c:tx>
          <c:explosion val="21"/>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Pt>
            <c:idx val="4"/>
            <c:spPr>
              <a:blipFill>
                <a:blip xmlns:r="http://schemas.openxmlformats.org/officeDocument/2006/relationships" r:embed="rId4"/>
                <a:tile tx="0" ty="0" sx="100000" sy="100000" flip="none" algn="tl"/>
              </a:blipFill>
            </c:spPr>
          </c:dPt>
          <c:dPt>
            <c:idx val="5"/>
            <c:spPr>
              <a:blipFill>
                <a:blip xmlns:r="http://schemas.openxmlformats.org/officeDocument/2006/relationships" r:embed="rId5"/>
                <a:tile tx="0" ty="0" sx="100000" sy="100000" flip="none" algn="tl"/>
              </a:blipFill>
            </c:spPr>
          </c:dPt>
          <c:dLbls>
            <c:dLbl>
              <c:idx val="0"/>
              <c:layout>
                <c:manualLayout>
                  <c:x val="0.13266101165355187"/>
                  <c:y val="-7.4223932247099431E-2"/>
                </c:manualLayout>
              </c:layout>
              <c:showVal val="1"/>
              <c:showCatName val="1"/>
              <c:separator> </c:separator>
            </c:dLbl>
            <c:dLbl>
              <c:idx val="1"/>
              <c:layout>
                <c:manualLayout>
                  <c:x val="4.0588133799040312E-2"/>
                  <c:y val="-1.889936770059019E-2"/>
                </c:manualLayout>
              </c:layout>
              <c:showVal val="1"/>
              <c:showCatName val="1"/>
              <c:separator> </c:separator>
            </c:dLbl>
            <c:dLbl>
              <c:idx val="2"/>
              <c:layout>
                <c:manualLayout>
                  <c:x val="5.3099069510918182E-2"/>
                  <c:y val="0.16848087058026301"/>
                </c:manualLayout>
              </c:layout>
              <c:showVal val="1"/>
              <c:showCatName val="1"/>
              <c:separator> </c:separator>
            </c:dLbl>
            <c:dLbl>
              <c:idx val="3"/>
              <c:layout>
                <c:manualLayout>
                  <c:x val="-5.7520868728834856E-2"/>
                  <c:y val="1.4270622701580259E-2"/>
                </c:manualLayout>
              </c:layout>
              <c:showVal val="1"/>
              <c:showCatName val="1"/>
              <c:separator> </c:separator>
            </c:dLbl>
            <c:dLbl>
              <c:idx val="4"/>
              <c:layout>
                <c:manualLayout>
                  <c:x val="-6.0683333192521532E-2"/>
                  <c:y val="-1.3831672168913223E-2"/>
                </c:manualLayout>
              </c:layout>
              <c:showVal val="1"/>
              <c:showCatName val="1"/>
              <c:separator> </c:separator>
            </c:dLbl>
            <c:dLbl>
              <c:idx val="5"/>
              <c:layout>
                <c:manualLayout>
                  <c:x val="-2.8546406703941787E-2"/>
                  <c:y val="-7.920975786339457E-2"/>
                </c:manualLayout>
              </c:layout>
              <c:showVal val="1"/>
              <c:showCatName val="1"/>
              <c:separator> </c:separator>
            </c:dLbl>
            <c:dLbl>
              <c:idx val="6"/>
              <c:layout>
                <c:manualLayout>
                  <c:x val="4.5786766523192884E-2"/>
                  <c:y val="-3.7802997519164404E-2"/>
                </c:manualLayout>
              </c:layout>
              <c:showVal val="1"/>
              <c:showCatName val="1"/>
              <c:separator> </c:separator>
            </c:dLbl>
            <c:numFmt formatCode="0.0%" sourceLinked="0"/>
            <c:showVal val="1"/>
            <c:showCatName val="1"/>
            <c:separator> </c:separator>
            <c:showLeaderLines val="1"/>
          </c:dLbls>
          <c:cat>
            <c:strRef>
              <c:f>Лист1!$A$2:$A$8</c:f>
              <c:strCache>
                <c:ptCount val="7"/>
                <c:pt idx="0">
                  <c:v>Советский район </c:v>
                </c:pt>
                <c:pt idx="1">
                  <c:v>Калининский район</c:v>
                </c:pt>
                <c:pt idx="2">
                  <c:v>Центральный район</c:v>
                </c:pt>
                <c:pt idx="3">
                  <c:v>Ленинский район</c:v>
                </c:pt>
                <c:pt idx="4">
                  <c:v>Курчатовский район</c:v>
                </c:pt>
                <c:pt idx="5">
                  <c:v>Металлургический район</c:v>
                </c:pt>
                <c:pt idx="6">
                  <c:v>Тракторозаводский район</c:v>
                </c:pt>
              </c:strCache>
            </c:strRef>
          </c:cat>
          <c:val>
            <c:numRef>
              <c:f>Лист1!$B$2:$B$8</c:f>
              <c:numCache>
                <c:formatCode>0.0%</c:formatCode>
                <c:ptCount val="7"/>
                <c:pt idx="0">
                  <c:v>0.22500000000000001</c:v>
                </c:pt>
                <c:pt idx="1">
                  <c:v>0.1</c:v>
                </c:pt>
                <c:pt idx="2">
                  <c:v>0.22900000000000001</c:v>
                </c:pt>
                <c:pt idx="3">
                  <c:v>0.24000000000000021</c:v>
                </c:pt>
                <c:pt idx="4">
                  <c:v>0.11700000000000002</c:v>
                </c:pt>
                <c:pt idx="5">
                  <c:v>2.9000000000000001E-2</c:v>
                </c:pt>
                <c:pt idx="6">
                  <c:v>5.1999999999999998E-2</c:v>
                </c:pt>
              </c:numCache>
            </c:numRef>
          </c:val>
        </c:ser>
        <c:dLbls>
          <c:showCatName val="1"/>
          <c:showPercent val="1"/>
        </c:dLbls>
      </c:pie3DChart>
    </c:plotArea>
    <c:plotVisOnly val="1"/>
    <c:dispBlanksAs val="zero"/>
  </c:chart>
  <c:spPr>
    <a:noFill/>
    <a:ln>
      <a:noFill/>
    </a:ln>
  </c:spPr>
  <c:externalData r:id="rId6"/>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DBEDE-96AA-465E-A456-655C7DD6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55</Pages>
  <Words>16325</Words>
  <Characters>93058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orlova-vi</dc:creator>
  <cp:keywords/>
  <dc:description/>
  <cp:lastModifiedBy>ЮристСДСР</cp:lastModifiedBy>
  <cp:revision>48</cp:revision>
  <cp:lastPrinted>2019-03-04T08:14:00Z</cp:lastPrinted>
  <dcterms:created xsi:type="dcterms:W3CDTF">2019-02-15T08:11:00Z</dcterms:created>
  <dcterms:modified xsi:type="dcterms:W3CDTF">2019-03-12T11:34:00Z</dcterms:modified>
</cp:coreProperties>
</file>