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C" w:rsidRPr="005A4404" w:rsidRDefault="00B9091C" w:rsidP="0024378F">
      <w:pPr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ПРИЛОЖЕНИЕ 3</w:t>
      </w:r>
    </w:p>
    <w:p w:rsidR="00B9091C" w:rsidRPr="005A4404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 xml:space="preserve">                                                                           к Положению о порядке проведения</w:t>
      </w:r>
    </w:p>
    <w:p w:rsidR="00B9091C" w:rsidRPr="005A4404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 xml:space="preserve">                                                                              конкурса по отбору кандидатур </w:t>
      </w:r>
      <w:proofErr w:type="gramStart"/>
      <w:r w:rsidRPr="005A4404">
        <w:rPr>
          <w:rFonts w:eastAsia="SimSun"/>
          <w:sz w:val="26"/>
          <w:szCs w:val="26"/>
          <w:lang w:eastAsia="ru-RU"/>
        </w:rPr>
        <w:t>на</w:t>
      </w:r>
      <w:proofErr w:type="gramEnd"/>
    </w:p>
    <w:p w:rsidR="00B9091C" w:rsidRPr="005A4404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 xml:space="preserve">                                                                     должность </w:t>
      </w:r>
      <w:r w:rsidRPr="005A4404">
        <w:rPr>
          <w:rFonts w:eastAsia="SimSun"/>
          <w:bCs/>
          <w:sz w:val="26"/>
          <w:szCs w:val="26"/>
          <w:lang w:eastAsia="ru-RU"/>
        </w:rPr>
        <w:t>Главы Советского района</w:t>
      </w: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Pr="00C94E6A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  <w:r w:rsidRPr="00C94E6A">
        <w:rPr>
          <w:rFonts w:eastAsia="SimSun"/>
          <w:sz w:val="28"/>
          <w:szCs w:val="28"/>
          <w:lang w:eastAsia="ru-RU"/>
        </w:rPr>
        <w:t>(</w:t>
      </w:r>
      <w:r w:rsidRPr="005A4404">
        <w:rPr>
          <w:rFonts w:eastAsia="SimSun"/>
          <w:sz w:val="26"/>
          <w:szCs w:val="26"/>
          <w:lang w:eastAsia="ru-RU"/>
        </w:rPr>
        <w:t>Форма</w:t>
      </w:r>
      <w:r w:rsidRPr="00C94E6A">
        <w:rPr>
          <w:rFonts w:eastAsia="SimSun"/>
          <w:sz w:val="28"/>
          <w:szCs w:val="28"/>
          <w:lang w:eastAsia="ru-RU"/>
        </w:rPr>
        <w:t>)</w:t>
      </w:r>
    </w:p>
    <w:p w:rsidR="00B9091C" w:rsidRDefault="00B9091C" w:rsidP="00B9091C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  <w:lang w:eastAsia="ru-RU"/>
        </w:rPr>
      </w:pPr>
    </w:p>
    <w:p w:rsidR="00B9091C" w:rsidRPr="005A4404" w:rsidRDefault="00B9091C" w:rsidP="00B9091C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ru-RU"/>
        </w:rPr>
      </w:pPr>
      <w:r w:rsidRPr="005A4404">
        <w:rPr>
          <w:rFonts w:eastAsia="SimSun"/>
          <w:bCs/>
          <w:sz w:val="26"/>
          <w:szCs w:val="26"/>
          <w:lang w:eastAsia="ru-RU"/>
        </w:rPr>
        <w:t>Согласие на обработку персональных данных</w:t>
      </w:r>
    </w:p>
    <w:p w:rsidR="00B9091C" w:rsidRPr="005A4404" w:rsidRDefault="00B9091C" w:rsidP="00B9091C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ru-RU"/>
        </w:rPr>
      </w:pPr>
      <w:r w:rsidRPr="005A4404">
        <w:rPr>
          <w:rFonts w:eastAsia="SimSun"/>
          <w:bCs/>
          <w:sz w:val="26"/>
          <w:szCs w:val="26"/>
          <w:lang w:eastAsia="ru-RU"/>
        </w:rPr>
        <w:t>кандидата на должность Главы Советского района</w:t>
      </w:r>
      <w:r w:rsidRPr="005A4404">
        <w:rPr>
          <w:sz w:val="26"/>
          <w:szCs w:val="26"/>
        </w:rPr>
        <w:t xml:space="preserve"> </w:t>
      </w:r>
      <w:r w:rsidRPr="005A4404">
        <w:rPr>
          <w:rFonts w:eastAsia="SimSun"/>
          <w:bCs/>
          <w:sz w:val="26"/>
          <w:szCs w:val="26"/>
          <w:lang w:eastAsia="ru-RU"/>
        </w:rPr>
        <w:t>в конкурсную комиссию</w:t>
      </w:r>
    </w:p>
    <w:p w:rsidR="00B9091C" w:rsidRPr="005A4404" w:rsidRDefault="00B9091C" w:rsidP="00B9091C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ru-RU"/>
        </w:rPr>
      </w:pPr>
      <w:r w:rsidRPr="005A4404">
        <w:rPr>
          <w:rFonts w:eastAsia="SimSun"/>
          <w:bCs/>
          <w:sz w:val="26"/>
          <w:szCs w:val="26"/>
          <w:lang w:eastAsia="ru-RU"/>
        </w:rPr>
        <w:t>по отбору кандидатур на должность Главы Советского района</w:t>
      </w:r>
    </w:p>
    <w:p w:rsidR="00B9091C" w:rsidRPr="005A4404" w:rsidRDefault="00B9091C" w:rsidP="00B9091C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ru-RU"/>
        </w:rPr>
      </w:pPr>
      <w:r w:rsidRPr="005A4404">
        <w:rPr>
          <w:rFonts w:eastAsia="SimSun"/>
          <w:bCs/>
          <w:sz w:val="26"/>
          <w:szCs w:val="26"/>
          <w:lang w:eastAsia="ru-RU"/>
        </w:rPr>
        <w:t>и иных субъектов персональных данных</w:t>
      </w:r>
    </w:p>
    <w:p w:rsidR="00B9091C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B9091C" w:rsidRPr="00C94E6A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Я</w:t>
      </w:r>
      <w:r>
        <w:rPr>
          <w:rFonts w:eastAsia="SimSun"/>
          <w:sz w:val="28"/>
          <w:szCs w:val="28"/>
          <w:lang w:eastAsia="ru-RU"/>
        </w:rPr>
        <w:t>, ____</w:t>
      </w:r>
      <w:r w:rsidRPr="00C94E6A">
        <w:rPr>
          <w:rFonts w:eastAsia="SimSun"/>
          <w:sz w:val="28"/>
          <w:szCs w:val="28"/>
          <w:lang w:eastAsia="ru-RU"/>
        </w:rPr>
        <w:t>________________________________________</w:t>
      </w:r>
      <w:r>
        <w:rPr>
          <w:rFonts w:eastAsia="SimSun"/>
          <w:sz w:val="28"/>
          <w:szCs w:val="28"/>
          <w:lang w:eastAsia="ru-RU"/>
        </w:rPr>
        <w:t>_____________________</w:t>
      </w:r>
      <w:r w:rsidRPr="00C94E6A">
        <w:rPr>
          <w:rFonts w:eastAsia="SimSun"/>
          <w:sz w:val="28"/>
          <w:szCs w:val="28"/>
          <w:lang w:eastAsia="ru-RU"/>
        </w:rPr>
        <w:t>,</w:t>
      </w:r>
    </w:p>
    <w:p w:rsidR="00B9091C" w:rsidRDefault="00B9091C" w:rsidP="00B9091C">
      <w:pPr>
        <w:autoSpaceDE w:val="0"/>
        <w:autoSpaceDN w:val="0"/>
        <w:adjustRightInd w:val="0"/>
        <w:ind w:firstLine="709"/>
        <w:jc w:val="center"/>
        <w:rPr>
          <w:rFonts w:eastAsia="SimSun"/>
          <w:sz w:val="24"/>
          <w:szCs w:val="28"/>
          <w:lang w:eastAsia="ru-RU"/>
        </w:rPr>
      </w:pPr>
      <w:r w:rsidRPr="003D025B">
        <w:rPr>
          <w:rFonts w:eastAsia="SimSun"/>
          <w:sz w:val="24"/>
          <w:szCs w:val="28"/>
          <w:lang w:eastAsia="ru-RU"/>
        </w:rPr>
        <w:t>(фамилия, имя, отчество (при его наличии))</w:t>
      </w:r>
    </w:p>
    <w:p w:rsidR="00B9091C" w:rsidRPr="003D025B" w:rsidRDefault="00B9091C" w:rsidP="00B9091C">
      <w:pPr>
        <w:autoSpaceDE w:val="0"/>
        <w:autoSpaceDN w:val="0"/>
        <w:adjustRightInd w:val="0"/>
        <w:ind w:firstLine="709"/>
        <w:jc w:val="center"/>
        <w:rPr>
          <w:rFonts w:eastAsia="SimSun"/>
          <w:sz w:val="24"/>
          <w:szCs w:val="28"/>
          <w:lang w:eastAsia="ru-RU"/>
        </w:rPr>
      </w:pPr>
    </w:p>
    <w:p w:rsidR="00B9091C" w:rsidRPr="00C94E6A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зарегистрированны</w:t>
      </w:r>
      <w:proofErr w:type="gramStart"/>
      <w:r w:rsidRPr="005A4404">
        <w:rPr>
          <w:rFonts w:eastAsia="SimSun"/>
          <w:sz w:val="26"/>
          <w:szCs w:val="26"/>
          <w:lang w:eastAsia="ru-RU"/>
        </w:rPr>
        <w:t>й(</w:t>
      </w:r>
      <w:proofErr w:type="spellStart"/>
      <w:proofErr w:type="gramEnd"/>
      <w:r w:rsidRPr="005A4404">
        <w:rPr>
          <w:rFonts w:eastAsia="SimSun"/>
          <w:sz w:val="26"/>
          <w:szCs w:val="26"/>
          <w:lang w:eastAsia="ru-RU"/>
        </w:rPr>
        <w:t>ая</w:t>
      </w:r>
      <w:proofErr w:type="spellEnd"/>
      <w:r w:rsidRPr="005A4404">
        <w:rPr>
          <w:rFonts w:eastAsia="SimSun"/>
          <w:sz w:val="26"/>
          <w:szCs w:val="26"/>
          <w:lang w:eastAsia="ru-RU"/>
        </w:rPr>
        <w:t>) по адресу</w:t>
      </w:r>
      <w:r w:rsidRPr="00C94E6A">
        <w:rPr>
          <w:rFonts w:eastAsia="SimSun"/>
          <w:sz w:val="28"/>
          <w:szCs w:val="28"/>
          <w:lang w:eastAsia="ru-RU"/>
        </w:rPr>
        <w:t>:_______________</w:t>
      </w:r>
      <w:r>
        <w:rPr>
          <w:rFonts w:eastAsia="SimSun"/>
          <w:sz w:val="28"/>
          <w:szCs w:val="28"/>
          <w:lang w:eastAsia="ru-RU"/>
        </w:rPr>
        <w:t>_______________________</w:t>
      </w:r>
    </w:p>
    <w:p w:rsidR="00B9091C" w:rsidRPr="00C94E6A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C94E6A">
        <w:rPr>
          <w:rFonts w:eastAsia="SimSun"/>
          <w:sz w:val="28"/>
          <w:szCs w:val="28"/>
          <w:lang w:eastAsia="ru-RU"/>
        </w:rPr>
        <w:t>____________________________________</w:t>
      </w:r>
      <w:r>
        <w:rPr>
          <w:rFonts w:eastAsia="SimSun"/>
          <w:sz w:val="28"/>
          <w:szCs w:val="28"/>
          <w:lang w:eastAsia="ru-RU"/>
        </w:rPr>
        <w:t>_______________________________</w:t>
      </w:r>
      <w:r w:rsidRPr="00C94E6A">
        <w:rPr>
          <w:rFonts w:eastAsia="SimSun"/>
          <w:sz w:val="28"/>
          <w:szCs w:val="28"/>
          <w:lang w:eastAsia="ru-RU"/>
        </w:rPr>
        <w:t>_,</w:t>
      </w:r>
    </w:p>
    <w:p w:rsidR="00B9091C" w:rsidRPr="00C94E6A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паспорт серия</w:t>
      </w:r>
      <w:r w:rsidRPr="00C94E6A">
        <w:rPr>
          <w:rFonts w:eastAsia="SimSun"/>
          <w:sz w:val="28"/>
          <w:szCs w:val="28"/>
          <w:lang w:eastAsia="ru-RU"/>
        </w:rPr>
        <w:t xml:space="preserve"> ______ № ________, </w:t>
      </w:r>
      <w:r w:rsidRPr="005A4404">
        <w:rPr>
          <w:rFonts w:eastAsia="SimSun"/>
          <w:sz w:val="26"/>
          <w:szCs w:val="26"/>
          <w:lang w:eastAsia="ru-RU"/>
        </w:rPr>
        <w:t>выдан</w:t>
      </w:r>
      <w:r w:rsidRPr="00C94E6A">
        <w:rPr>
          <w:rFonts w:eastAsia="SimSun"/>
          <w:sz w:val="28"/>
          <w:szCs w:val="28"/>
          <w:lang w:eastAsia="ru-RU"/>
        </w:rPr>
        <w:t xml:space="preserve"> ___________________________</w:t>
      </w:r>
      <w:r>
        <w:rPr>
          <w:rFonts w:eastAsia="SimSun"/>
          <w:sz w:val="28"/>
          <w:szCs w:val="28"/>
          <w:lang w:eastAsia="ru-RU"/>
        </w:rPr>
        <w:t>_____</w:t>
      </w:r>
    </w:p>
    <w:p w:rsidR="00B9091C" w:rsidRPr="00C94E6A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C94E6A">
        <w:rPr>
          <w:rFonts w:eastAsia="SimSun"/>
          <w:sz w:val="28"/>
          <w:szCs w:val="28"/>
          <w:lang w:eastAsia="ru-RU"/>
        </w:rPr>
        <w:t>_____________________________________________</w:t>
      </w:r>
      <w:r>
        <w:rPr>
          <w:rFonts w:eastAsia="SimSun"/>
          <w:sz w:val="28"/>
          <w:szCs w:val="28"/>
          <w:lang w:eastAsia="ru-RU"/>
        </w:rPr>
        <w:t>_______________________</w:t>
      </w:r>
      <w:r w:rsidRPr="00C94E6A">
        <w:rPr>
          <w:rFonts w:eastAsia="SimSun"/>
          <w:sz w:val="28"/>
          <w:szCs w:val="28"/>
          <w:lang w:eastAsia="ru-RU"/>
        </w:rPr>
        <w:t>,</w:t>
      </w:r>
    </w:p>
    <w:p w:rsidR="00B9091C" w:rsidRPr="005A4404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 xml:space="preserve">в соответствии с Федеральным законом от 27 июля 2006 года № 152-ФЗ                    «О персональных данных» (далее – Федеральный закон от 27 июля 2006 года           № 152-ФЗ) даю согласие на обработку своих персональных данных и иных субъектов персональных данных конкурсной комиссии по отбору кандидатур на должность Главы Советского района, расположенной по адресу: </w:t>
      </w:r>
      <w:r w:rsidRPr="00827ED2">
        <w:rPr>
          <w:rFonts w:eastAsia="SimSun"/>
          <w:sz w:val="26"/>
          <w:szCs w:val="26"/>
          <w:lang w:eastAsia="ru-RU"/>
        </w:rPr>
        <w:t xml:space="preserve">45____, г. (с., пос.) __________, ул. (пл., </w:t>
      </w:r>
      <w:proofErr w:type="spellStart"/>
      <w:r w:rsidRPr="00827ED2">
        <w:rPr>
          <w:rFonts w:eastAsia="SimSun"/>
          <w:sz w:val="26"/>
          <w:szCs w:val="26"/>
          <w:lang w:eastAsia="ru-RU"/>
        </w:rPr>
        <w:t>пр-т</w:t>
      </w:r>
      <w:proofErr w:type="spellEnd"/>
      <w:r w:rsidRPr="00827ED2">
        <w:rPr>
          <w:rFonts w:eastAsia="SimSun"/>
          <w:sz w:val="26"/>
          <w:szCs w:val="26"/>
          <w:lang w:eastAsia="ru-RU"/>
        </w:rPr>
        <w:t>) __________, д. (корп., стр.) __, кабинет № ___</w:t>
      </w:r>
      <w:proofErr w:type="gramStart"/>
      <w:r w:rsidRPr="00827ED2">
        <w:rPr>
          <w:rFonts w:eastAsia="SimSun"/>
          <w:sz w:val="26"/>
          <w:szCs w:val="26"/>
          <w:lang w:eastAsia="ru-RU"/>
        </w:rPr>
        <w:t xml:space="preserve"> ,</w:t>
      </w:r>
      <w:proofErr w:type="gramEnd"/>
      <w:r w:rsidRPr="00827ED2">
        <w:rPr>
          <w:rFonts w:eastAsia="SimSun"/>
          <w:sz w:val="26"/>
          <w:szCs w:val="26"/>
          <w:lang w:eastAsia="ru-RU"/>
        </w:rPr>
        <w:t xml:space="preserve"> тел. ____________</w:t>
      </w:r>
      <w:r>
        <w:rPr>
          <w:rFonts w:eastAsia="SimSun"/>
          <w:sz w:val="26"/>
          <w:szCs w:val="26"/>
          <w:lang w:eastAsia="ru-RU"/>
        </w:rPr>
        <w:t xml:space="preserve">, </w:t>
      </w:r>
      <w:proofErr w:type="gramStart"/>
      <w:r w:rsidRPr="005A4404">
        <w:rPr>
          <w:rFonts w:eastAsia="SimSun"/>
          <w:sz w:val="26"/>
          <w:szCs w:val="26"/>
          <w:lang w:eastAsia="ru-RU"/>
        </w:rPr>
        <w:t>совершение действий, предусмотренных Федеральным законом от 27 июля 2006 года № 152-ФЗ со всеми данными, которые находятся в распоряжении конкурсной комиссии по отбору кандидатур на должность Главы Советского района, с целью проведения надлежащим образом процедуры конкурса по отбору кандидатур на должность Главы Советского района, предусмотренной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5A4404">
        <w:rPr>
          <w:rFonts w:eastAsia="SimSun"/>
          <w:sz w:val="26"/>
          <w:szCs w:val="26"/>
          <w:lang w:eastAsia="ru-RU"/>
        </w:rPr>
        <w:t xml:space="preserve"> Федерации», Уставом </w:t>
      </w:r>
      <w:r w:rsidRPr="005A4404">
        <w:rPr>
          <w:sz w:val="26"/>
          <w:szCs w:val="26"/>
        </w:rPr>
        <w:t>Советского района города Челябинска</w:t>
      </w:r>
      <w:r w:rsidRPr="005A4404">
        <w:rPr>
          <w:rFonts w:eastAsia="SimSun"/>
          <w:sz w:val="26"/>
          <w:szCs w:val="26"/>
          <w:lang w:eastAsia="ru-RU"/>
        </w:rPr>
        <w:t xml:space="preserve">, а также с целью </w:t>
      </w:r>
      <w:r>
        <w:rPr>
          <w:rFonts w:eastAsia="SimSun"/>
          <w:sz w:val="26"/>
          <w:szCs w:val="26"/>
          <w:lang w:eastAsia="ru-RU"/>
        </w:rPr>
        <w:t>предоставлять</w:t>
      </w:r>
      <w:r w:rsidRPr="005A4404">
        <w:rPr>
          <w:rFonts w:eastAsia="SimSun"/>
          <w:sz w:val="26"/>
          <w:szCs w:val="26"/>
          <w:lang w:eastAsia="ru-RU"/>
        </w:rPr>
        <w:t xml:space="preserve"> в случаях, предусмотренных федеральными законами и иными нормативными правовыми актами, следующих моих персональных данных: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1. Перечень персональных данных, на обработку которых дается согласие: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фамилия, имя, отчество (в том числе предыдущие);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паспортные данные или данные документа, удостоверяющего личность;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дата рождения, место рождения, гражданство;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наличии статуса депутата и наименование соответствующего законодательного (представительного) органа;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данные документов о профессиональном образовании, профессиональной переподготовке, повышении квалификации, данные документов о присвоении ученой степени, ученого звания, сведения о наградах и званиях (с указанием организации, осуществляющей образовательную деятельность, года ее окончания и реквизитов документа об образовании и о квалификации);</w:t>
      </w:r>
    </w:p>
    <w:p w:rsidR="0024378F" w:rsidRDefault="0024378F" w:rsidP="00B9091C">
      <w:pPr>
        <w:autoSpaceDE w:val="0"/>
        <w:autoSpaceDN w:val="0"/>
        <w:adjustRightInd w:val="0"/>
        <w:ind w:firstLine="709"/>
        <w:jc w:val="both"/>
        <w:rPr>
          <w:rFonts w:eastAsia="SymbolMT"/>
          <w:sz w:val="26"/>
          <w:szCs w:val="26"/>
          <w:lang w:eastAsia="ru-RU"/>
        </w:rPr>
      </w:pP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lastRenderedPageBreak/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судимости (сведения, если имелась или имеется, а если судимость снята или погашена, – также сведения о дате снятия или погашения судимости);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-</w:t>
      </w:r>
      <w:r w:rsidRPr="005A4404">
        <w:rPr>
          <w:rFonts w:eastAsia="SymbolMT"/>
          <w:sz w:val="26"/>
          <w:szCs w:val="26"/>
          <w:lang w:eastAsia="ru-RU"/>
        </w:rPr>
        <w:t xml:space="preserve"> </w:t>
      </w:r>
      <w:r w:rsidRPr="005A4404">
        <w:rPr>
          <w:rFonts w:eastAsia="SimSun"/>
          <w:sz w:val="26"/>
          <w:szCs w:val="26"/>
          <w:lang w:eastAsia="ru-RU"/>
        </w:rPr>
        <w:t>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недвижимом имуществе, а также о принадлежащем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Федерации,              а также сведения о таких обязательствах супруга и несовершеннолетних детей;</w:t>
      </w:r>
      <w:proofErr w:type="gramEnd"/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расходах, а также о расходах супруга (супруги)         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совершенной в течение последних трех лет, если сумма сделки превышает общий (вместе с супругом (супругой)) доход за три последних года, предшествующих совершению сделки, и об</w:t>
      </w:r>
      <w:proofErr w:type="gramEnd"/>
      <w:r w:rsidRPr="005A4404">
        <w:rPr>
          <w:rFonts w:eastAsia="SimSun"/>
          <w:sz w:val="26"/>
          <w:szCs w:val="26"/>
          <w:lang w:eastAsia="ru-RU"/>
        </w:rPr>
        <w:t xml:space="preserve"> </w:t>
      </w:r>
      <w:proofErr w:type="gramStart"/>
      <w:r w:rsidRPr="005A4404">
        <w:rPr>
          <w:rFonts w:eastAsia="SimSun"/>
          <w:sz w:val="26"/>
          <w:szCs w:val="26"/>
          <w:lang w:eastAsia="ru-RU"/>
        </w:rPr>
        <w:t>источниках</w:t>
      </w:r>
      <w:proofErr w:type="gramEnd"/>
      <w:r w:rsidRPr="005A4404">
        <w:rPr>
          <w:rFonts w:eastAsia="SimSun"/>
          <w:sz w:val="26"/>
          <w:szCs w:val="26"/>
          <w:lang w:eastAsia="ru-RU"/>
        </w:rPr>
        <w:t xml:space="preserve"> получения средств, за счёт которых совершена сделка;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счетах (вкладах), хранении наличных денежных средств                      и 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фамилии, имена, отчества, даты рождения, места рождения, места работы и домашние адреса бывших мужей (жён);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семейное положение и данные о составе и членах семьи;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данные документов об инвалидности (при наличии);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стаж работы и другие данные трудовой книжки (вкладыша к трудовой книжке);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должность, квалификационный уровень, классный чин;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сведения о заработной плате (доходах), банковских счетах, картах;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адрес места жительства (по регистрации и фактический), дата регистрации по указанному месту жительства;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ymbolMT"/>
          <w:sz w:val="26"/>
          <w:szCs w:val="26"/>
          <w:lang w:eastAsia="ru-RU"/>
        </w:rPr>
        <w:t xml:space="preserve">- </w:t>
      </w:r>
      <w:r w:rsidRPr="005A4404">
        <w:rPr>
          <w:rFonts w:eastAsia="SimSun"/>
          <w:sz w:val="26"/>
          <w:szCs w:val="26"/>
          <w:lang w:eastAsia="ru-RU"/>
        </w:rPr>
        <w:t>номер телефона (стационарный домашний, мобильный).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2. Перечень действий, на совершение которых даётся согласие.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imSun"/>
          <w:sz w:val="26"/>
          <w:szCs w:val="26"/>
          <w:lang w:eastAsia="ru-RU"/>
        </w:rPr>
        <w:t xml:space="preserve">Вышеуказанные персональные данные предоставляю для обработки                           в целях обеспечения соблюдения в отношении меня законодательства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</w:t>
      </w:r>
      <w:r w:rsidRPr="005A4404">
        <w:rPr>
          <w:rFonts w:eastAsia="SimSun"/>
          <w:sz w:val="26"/>
          <w:szCs w:val="26"/>
          <w:lang w:eastAsia="ru-RU"/>
        </w:rPr>
        <w:lastRenderedPageBreak/>
        <w:t>возложенных на конкурсную комиссию по отбору кандидатур на должность Главы Советского района</w:t>
      </w:r>
      <w:r w:rsidRPr="005A4404">
        <w:rPr>
          <w:sz w:val="26"/>
          <w:szCs w:val="26"/>
        </w:rPr>
        <w:t xml:space="preserve"> </w:t>
      </w:r>
      <w:r w:rsidRPr="005A4404">
        <w:rPr>
          <w:rFonts w:eastAsia="SimSun"/>
          <w:sz w:val="26"/>
          <w:szCs w:val="26"/>
          <w:lang w:eastAsia="ru-RU"/>
        </w:rPr>
        <w:t>законодательством Российской Федерации, законодательством Челябинской области, и разрешаю производить</w:t>
      </w:r>
      <w:proofErr w:type="gramEnd"/>
      <w:r w:rsidRPr="005A4404">
        <w:rPr>
          <w:rFonts w:eastAsia="SimSun"/>
          <w:sz w:val="26"/>
          <w:szCs w:val="26"/>
          <w:lang w:eastAsia="ru-RU"/>
        </w:rPr>
        <w:t xml:space="preserve"> </w:t>
      </w:r>
      <w:proofErr w:type="gramStart"/>
      <w:r w:rsidRPr="005A4404">
        <w:rPr>
          <w:rFonts w:eastAsia="SimSun"/>
          <w:sz w:val="26"/>
          <w:szCs w:val="26"/>
          <w:lang w:eastAsia="ru-RU"/>
        </w:rPr>
        <w:t>с моими персональными данными действия (операции), определённые Федеральным законом от 27 июля 2006 года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Обработка персональных данных может осуществляться как                                 с использованием средств автоматизации, так и без их использования (на бумажных носителях).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3. Согласие на передачу персональных данных третьих лиц.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Разрешаю обмен (приём, передачу, обработку) моих персональных данных и третьих лиц конкурсной комиссии по отбору кандидатур на должность Главы Советского района в соответствии с заключенными договорами и соглашениями, в целях соблюдения моих законных прав и интересов.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4. Сроки обработки и хранения персональных данных.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Советского района</w:t>
      </w:r>
      <w:r w:rsidRPr="005A4404">
        <w:rPr>
          <w:sz w:val="26"/>
          <w:szCs w:val="26"/>
        </w:rPr>
        <w:t>.</w:t>
      </w:r>
      <w:r w:rsidRPr="005A4404">
        <w:rPr>
          <w:rFonts w:eastAsia="SimSun"/>
          <w:sz w:val="26"/>
          <w:szCs w:val="26"/>
          <w:lang w:eastAsia="ru-RU"/>
        </w:rPr>
        <w:t xml:space="preserve"> В дальнейшем бумажные носители персональных данных находятся на архивном хранении в соответствии с законодательством, а персональные данные на электронных носителях удаляются из информационной системы.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5. Я ознакомле</w:t>
      </w:r>
      <w:proofErr w:type="gramStart"/>
      <w:r w:rsidRPr="005A4404">
        <w:rPr>
          <w:rFonts w:eastAsia="SimSun"/>
          <w:sz w:val="26"/>
          <w:szCs w:val="26"/>
          <w:lang w:eastAsia="ru-RU"/>
        </w:rPr>
        <w:t>н(</w:t>
      </w:r>
      <w:proofErr w:type="gramEnd"/>
      <w:r w:rsidRPr="005A4404">
        <w:rPr>
          <w:rFonts w:eastAsia="SimSun"/>
          <w:sz w:val="26"/>
          <w:szCs w:val="26"/>
          <w:lang w:eastAsia="ru-RU"/>
        </w:rPr>
        <w:t>а), что: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 xml:space="preserve">1) согласие на обработку персональных данных действует </w:t>
      </w:r>
      <w:proofErr w:type="gramStart"/>
      <w:r w:rsidRPr="005A4404">
        <w:rPr>
          <w:rFonts w:eastAsia="SimSun"/>
          <w:sz w:val="26"/>
          <w:szCs w:val="26"/>
          <w:lang w:eastAsia="ru-RU"/>
        </w:rPr>
        <w:t>с даты подписания</w:t>
      </w:r>
      <w:proofErr w:type="gramEnd"/>
      <w:r w:rsidRPr="005A4404">
        <w:rPr>
          <w:rFonts w:eastAsia="SimSun"/>
          <w:sz w:val="26"/>
          <w:szCs w:val="26"/>
          <w:lang w:eastAsia="ru-RU"/>
        </w:rPr>
        <w:t xml:space="preserve"> настоящего согласия и прекращается по истечении пяти лет после окончания процедуры проведения конкурса по отбору кандидатур на должность Главы Советского района;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2) в случае признания меня победителем конкурса персональные данные будут находиться на постоянном архивном хранении в соответствии                            с законодательством;</w:t>
      </w:r>
    </w:p>
    <w:p w:rsidR="00B9091C" w:rsidRPr="005A4404" w:rsidRDefault="00B9091C" w:rsidP="00B9091C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proofErr w:type="gramStart"/>
      <w:r w:rsidRPr="005A4404">
        <w:rPr>
          <w:rFonts w:eastAsia="SimSun"/>
          <w:sz w:val="26"/>
          <w:szCs w:val="26"/>
          <w:lang w:eastAsia="ru-RU"/>
        </w:rPr>
        <w:t>3) в случае отзыва согласия на обработку персональных данных конкурсная комиссия по отбору кандидатур на должность Главы Советского района вправе продолжить обработку персональных данных при наличии оснований, указанных в пунктах 2–11 части 1 статьи 6, части 2 статьи 10 и части 2 статьи 11 Федерального закона от 27 июля 2006 года № 152-ФЗ;</w:t>
      </w:r>
      <w:proofErr w:type="gramEnd"/>
    </w:p>
    <w:p w:rsidR="00B9091C" w:rsidRPr="0073037F" w:rsidRDefault="00B9091C" w:rsidP="0073037F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5A4404">
        <w:rPr>
          <w:rFonts w:eastAsia="SimSun"/>
          <w:sz w:val="26"/>
          <w:szCs w:val="26"/>
          <w:lang w:eastAsia="ru-RU"/>
        </w:rPr>
        <w:t>4)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 по отбору кандидатур на должность Главы Советского района.</w:t>
      </w:r>
    </w:p>
    <w:p w:rsidR="00B9091C" w:rsidRPr="001175CE" w:rsidRDefault="00B9091C" w:rsidP="00B9091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 w:rsidRPr="001175CE">
        <w:rPr>
          <w:rFonts w:eastAsia="SimSun"/>
          <w:sz w:val="28"/>
          <w:szCs w:val="28"/>
          <w:lang w:eastAsia="ru-RU"/>
        </w:rPr>
        <w:t>______________/________________</w:t>
      </w:r>
      <w:r>
        <w:rPr>
          <w:rFonts w:eastAsia="SimSun"/>
          <w:sz w:val="28"/>
          <w:szCs w:val="28"/>
          <w:lang w:eastAsia="ru-RU"/>
        </w:rPr>
        <w:t xml:space="preserve">____            «____»___________________ </w:t>
      </w:r>
      <w:proofErr w:type="gramStart"/>
      <w:r w:rsidRPr="001175CE">
        <w:rPr>
          <w:rFonts w:eastAsia="SimSun"/>
          <w:sz w:val="28"/>
          <w:szCs w:val="28"/>
          <w:lang w:eastAsia="ru-RU"/>
        </w:rPr>
        <w:t>г</w:t>
      </w:r>
      <w:proofErr w:type="gramEnd"/>
      <w:r w:rsidRPr="001175CE">
        <w:rPr>
          <w:rFonts w:eastAsia="SimSun"/>
          <w:sz w:val="28"/>
          <w:szCs w:val="28"/>
          <w:lang w:eastAsia="ru-RU"/>
        </w:rPr>
        <w:t>.</w:t>
      </w:r>
    </w:p>
    <w:p w:rsidR="0073037F" w:rsidRPr="0024378F" w:rsidRDefault="00B9091C" w:rsidP="0024378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rFonts w:eastAsia="SimSun"/>
          <w:sz w:val="24"/>
          <w:szCs w:val="28"/>
          <w:lang w:eastAsia="ru-RU"/>
        </w:rPr>
        <w:t xml:space="preserve">     </w:t>
      </w:r>
      <w:r w:rsidRPr="001175CE">
        <w:rPr>
          <w:rFonts w:eastAsia="SimSun"/>
          <w:sz w:val="24"/>
          <w:szCs w:val="28"/>
          <w:lang w:eastAsia="ru-RU"/>
        </w:rPr>
        <w:t>(подпись)</w:t>
      </w:r>
      <w:r>
        <w:rPr>
          <w:rFonts w:eastAsia="SimSun"/>
          <w:sz w:val="24"/>
          <w:szCs w:val="28"/>
          <w:lang w:eastAsia="ru-RU"/>
        </w:rPr>
        <w:t xml:space="preserve">                  </w:t>
      </w:r>
      <w:r w:rsidRPr="001175CE">
        <w:rPr>
          <w:rFonts w:eastAsia="SimSun"/>
          <w:sz w:val="24"/>
          <w:szCs w:val="28"/>
          <w:lang w:eastAsia="ru-RU"/>
        </w:rPr>
        <w:t>(фамилия, инициалы)                                             (дата подписи)</w:t>
      </w:r>
    </w:p>
    <w:p w:rsidR="0024378F" w:rsidRDefault="0024378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24378F" w:rsidRDefault="0073037F" w:rsidP="0024378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</w:t>
      </w:r>
      <w:r w:rsidR="0024378F">
        <w:rPr>
          <w:sz w:val="26"/>
          <w:szCs w:val="26"/>
        </w:rPr>
        <w:t xml:space="preserve">                   А.Н. Локоцков</w:t>
      </w:r>
    </w:p>
    <w:p w:rsidR="0024378F" w:rsidRDefault="0024378F" w:rsidP="0024378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</w:p>
    <w:p w:rsidR="00B9091C" w:rsidRPr="00854FC2" w:rsidRDefault="0024378F" w:rsidP="0024378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Глава Советского района </w:t>
      </w:r>
      <w:r w:rsidR="0073037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                         </w:t>
      </w:r>
      <w:r w:rsidR="0073037F" w:rsidRPr="0073037F">
        <w:rPr>
          <w:sz w:val="26"/>
          <w:szCs w:val="26"/>
        </w:rPr>
        <w:t xml:space="preserve">В.Е. </w:t>
      </w:r>
      <w:r w:rsidR="0073037F">
        <w:rPr>
          <w:sz w:val="26"/>
          <w:szCs w:val="26"/>
        </w:rPr>
        <w:t>Макаров</w:t>
      </w:r>
    </w:p>
    <w:p w:rsidR="0073037F" w:rsidRDefault="0073037F" w:rsidP="00B9091C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243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CC3D7F">
      <w:rPr>
        <w:rFonts w:ascii="Arial" w:hAnsi="Arial" w:cs="Arial"/>
        <w:sz w:val="12"/>
        <w:szCs w:val="12"/>
        <w:lang w:val="en-US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34A68"/>
    <w:rsid w:val="0015699B"/>
    <w:rsid w:val="00164E1D"/>
    <w:rsid w:val="00192396"/>
    <w:rsid w:val="00195D7B"/>
    <w:rsid w:val="001C0FD1"/>
    <w:rsid w:val="001E7D41"/>
    <w:rsid w:val="00215E85"/>
    <w:rsid w:val="0024378F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5D7E80"/>
    <w:rsid w:val="006527B2"/>
    <w:rsid w:val="006C6CBB"/>
    <w:rsid w:val="006E5FC4"/>
    <w:rsid w:val="00703420"/>
    <w:rsid w:val="007055ED"/>
    <w:rsid w:val="00712970"/>
    <w:rsid w:val="0073037F"/>
    <w:rsid w:val="007A35E1"/>
    <w:rsid w:val="00803C95"/>
    <w:rsid w:val="008249DE"/>
    <w:rsid w:val="00854FC2"/>
    <w:rsid w:val="0087396A"/>
    <w:rsid w:val="008800A8"/>
    <w:rsid w:val="00891AC1"/>
    <w:rsid w:val="008C00BC"/>
    <w:rsid w:val="008C48D2"/>
    <w:rsid w:val="008E1390"/>
    <w:rsid w:val="008E1E9B"/>
    <w:rsid w:val="008F34A9"/>
    <w:rsid w:val="009007B9"/>
    <w:rsid w:val="00924A58"/>
    <w:rsid w:val="0095498F"/>
    <w:rsid w:val="009856DB"/>
    <w:rsid w:val="009B0A11"/>
    <w:rsid w:val="009B4517"/>
    <w:rsid w:val="009C4C5A"/>
    <w:rsid w:val="009E19B2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D35E6"/>
    <w:rsid w:val="00AE3399"/>
    <w:rsid w:val="00B852E2"/>
    <w:rsid w:val="00B8538B"/>
    <w:rsid w:val="00B9091C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CC3D7F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F3ED4"/>
    <w:rsid w:val="00E06EFB"/>
    <w:rsid w:val="00E14431"/>
    <w:rsid w:val="00E324AB"/>
    <w:rsid w:val="00E446B5"/>
    <w:rsid w:val="00E672B6"/>
    <w:rsid w:val="00E74BD8"/>
    <w:rsid w:val="00EF166E"/>
    <w:rsid w:val="00F0647C"/>
    <w:rsid w:val="00F257B4"/>
    <w:rsid w:val="00F27DBD"/>
    <w:rsid w:val="00F67C6B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AD37-4F81-4DA8-BEB1-438A7DAF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26</cp:revision>
  <cp:lastPrinted>2020-04-10T07:32:00Z</cp:lastPrinted>
  <dcterms:created xsi:type="dcterms:W3CDTF">2020-03-19T03:55:00Z</dcterms:created>
  <dcterms:modified xsi:type="dcterms:W3CDTF">2020-04-10T07:33:00Z</dcterms:modified>
</cp:coreProperties>
</file>