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27692C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AA67CC" w:rsidRPr="00460468" w:rsidRDefault="00AA67CC" w:rsidP="005D3A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D3A20" w:rsidRPr="00CF5AD9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AA6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2ED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</w:t>
      </w:r>
      <w:r w:rsidR="002A0873" w:rsidRPr="00F72E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5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60468">
        <w:rPr>
          <w:rFonts w:ascii="Times New Roman" w:eastAsia="Times New Roman" w:hAnsi="Times New Roman" w:cs="Times New Roman"/>
          <w:sz w:val="26"/>
          <w:szCs w:val="26"/>
          <w:lang w:eastAsia="ru-RU"/>
        </w:rPr>
        <w:t>21/1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82AAD" w:rsidRPr="000207CC" w:rsidTr="006F39EA">
        <w:trPr>
          <w:trHeight w:val="934"/>
        </w:trPr>
        <w:tc>
          <w:tcPr>
            <w:tcW w:w="5353" w:type="dxa"/>
          </w:tcPr>
          <w:p w:rsidR="00423B1F" w:rsidRPr="00423B1F" w:rsidRDefault="00AA67CC" w:rsidP="00423B1F">
            <w:pPr>
              <w:tabs>
                <w:tab w:val="left" w:pos="81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23B1F" w:rsidRPr="00423B1F">
              <w:rPr>
                <w:rFonts w:ascii="Times New Roman" w:hAnsi="Times New Roman" w:cs="Times New Roman"/>
                <w:sz w:val="26"/>
                <w:szCs w:val="26"/>
              </w:rPr>
              <w:t xml:space="preserve"> начале нового 20</w:t>
            </w:r>
            <w:r w:rsidR="003113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0468">
              <w:rPr>
                <w:rFonts w:ascii="Times New Roman" w:hAnsi="Times New Roman" w:cs="Times New Roman"/>
                <w:sz w:val="26"/>
                <w:szCs w:val="26"/>
              </w:rPr>
              <w:t>1-2022</w:t>
            </w:r>
            <w:r w:rsidR="00423B1F" w:rsidRPr="00423B1F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  в образовательны</w:t>
            </w:r>
            <w:r w:rsidR="00DC43E5">
              <w:rPr>
                <w:rFonts w:ascii="Times New Roman" w:hAnsi="Times New Roman" w:cs="Times New Roman"/>
                <w:sz w:val="26"/>
                <w:szCs w:val="26"/>
              </w:rPr>
              <w:t>х учреждениях Советского района</w:t>
            </w:r>
          </w:p>
          <w:p w:rsidR="00282AAD" w:rsidRPr="000207CC" w:rsidRDefault="00282AAD" w:rsidP="00401CEE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7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0207CC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6F5726" w:rsidRPr="00020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BB4" w:rsidRPr="000207CC" w:rsidRDefault="006A4BB4" w:rsidP="003A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50D9" w:rsidRDefault="009E07E0" w:rsidP="00E9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 xml:space="preserve">       </w:t>
      </w:r>
      <w:r w:rsidR="00B53721"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="00CA6223" w:rsidRPr="00C142F3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>к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начальника структурного подразделения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МКУ «Центр обеспечения деятельности образовательных организаций  города Челябинска» по Советскому району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6A4BB4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490C3E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21C34" w:rsidRPr="00C142F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C3E" w:rsidRPr="00C142F3">
        <w:rPr>
          <w:rFonts w:ascii="Times New Roman" w:hAnsi="Times New Roman" w:cs="Times New Roman"/>
          <w:sz w:val="26"/>
          <w:szCs w:val="26"/>
        </w:rPr>
        <w:t>«</w:t>
      </w:r>
      <w:r w:rsidR="00F03DD4">
        <w:rPr>
          <w:rFonts w:ascii="Times New Roman" w:hAnsi="Times New Roman" w:cs="Times New Roman"/>
          <w:sz w:val="26"/>
          <w:szCs w:val="26"/>
        </w:rPr>
        <w:t>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B37A9" w:rsidRPr="00C142F3">
        <w:rPr>
          <w:rFonts w:ascii="Times New Roman" w:hAnsi="Times New Roman" w:cs="Times New Roman"/>
          <w:sz w:val="26"/>
          <w:szCs w:val="26"/>
        </w:rPr>
        <w:t>начале нового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EC7960" w:rsidRPr="00C142F3">
        <w:rPr>
          <w:rFonts w:ascii="Times New Roman" w:hAnsi="Times New Roman" w:cs="Times New Roman"/>
          <w:sz w:val="26"/>
          <w:szCs w:val="26"/>
        </w:rPr>
        <w:t>20</w:t>
      </w:r>
      <w:r w:rsidR="00311332">
        <w:rPr>
          <w:rFonts w:ascii="Times New Roman" w:hAnsi="Times New Roman" w:cs="Times New Roman"/>
          <w:sz w:val="26"/>
          <w:szCs w:val="26"/>
        </w:rPr>
        <w:t>2</w:t>
      </w:r>
      <w:r w:rsidR="00460468">
        <w:rPr>
          <w:rFonts w:ascii="Times New Roman" w:hAnsi="Times New Roman" w:cs="Times New Roman"/>
          <w:sz w:val="26"/>
          <w:szCs w:val="26"/>
        </w:rPr>
        <w:t>1</w:t>
      </w:r>
      <w:r w:rsidR="00EC7960" w:rsidRPr="00C142F3">
        <w:rPr>
          <w:rFonts w:ascii="Times New Roman" w:hAnsi="Times New Roman" w:cs="Times New Roman"/>
          <w:sz w:val="26"/>
          <w:szCs w:val="26"/>
        </w:rPr>
        <w:t>-20</w:t>
      </w:r>
      <w:r w:rsidR="00460468">
        <w:rPr>
          <w:rFonts w:ascii="Times New Roman" w:hAnsi="Times New Roman" w:cs="Times New Roman"/>
          <w:sz w:val="26"/>
          <w:szCs w:val="26"/>
        </w:rPr>
        <w:t>22</w:t>
      </w:r>
      <w:r w:rsidRPr="00C142F3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3B37A9" w:rsidRPr="00C142F3">
        <w:rPr>
          <w:rFonts w:ascii="Times New Roman" w:hAnsi="Times New Roman" w:cs="Times New Roman"/>
          <w:sz w:val="26"/>
          <w:szCs w:val="26"/>
        </w:rPr>
        <w:t>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год</w:t>
      </w:r>
      <w:r w:rsidR="003B37A9" w:rsidRPr="00C142F3">
        <w:rPr>
          <w:rFonts w:ascii="Times New Roman" w:hAnsi="Times New Roman" w:cs="Times New Roman"/>
          <w:sz w:val="26"/>
          <w:szCs w:val="26"/>
        </w:rPr>
        <w:t>а</w:t>
      </w:r>
      <w:r w:rsidRPr="00C142F3">
        <w:rPr>
          <w:rFonts w:ascii="Times New Roman" w:hAnsi="Times New Roman" w:cs="Times New Roman"/>
          <w:sz w:val="26"/>
          <w:szCs w:val="26"/>
        </w:rPr>
        <w:t xml:space="preserve"> в </w:t>
      </w:r>
      <w:r w:rsidR="009B2EBE" w:rsidRPr="00423B1F">
        <w:rPr>
          <w:rFonts w:ascii="Times New Roman" w:hAnsi="Times New Roman" w:cs="Times New Roman"/>
          <w:sz w:val="26"/>
          <w:szCs w:val="26"/>
        </w:rPr>
        <w:t>образовательны</w:t>
      </w:r>
      <w:r w:rsidR="009B2EBE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CA6223" w:rsidRPr="00C142F3">
        <w:rPr>
          <w:rFonts w:ascii="Times New Roman" w:hAnsi="Times New Roman" w:cs="Times New Roman"/>
          <w:sz w:val="26"/>
          <w:szCs w:val="26"/>
        </w:rPr>
        <w:t>».</w:t>
      </w:r>
    </w:p>
    <w:p w:rsidR="00356C67" w:rsidRPr="00C142F3" w:rsidRDefault="009F1122" w:rsidP="00E950D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2F3">
        <w:rPr>
          <w:rFonts w:ascii="Times New Roman" w:hAnsi="Times New Roman" w:cs="Times New Roman"/>
          <w:sz w:val="26"/>
          <w:szCs w:val="26"/>
        </w:rPr>
        <w:t>2.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разместить информацию начальника структурного подразделения МКУ «Центр обеспечения деятельности образовательных организаций  города Челябинска» по Советскому району </w:t>
      </w:r>
      <w:r w:rsidR="006F39EA" w:rsidRPr="00C142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356C67" w:rsidRPr="00C142F3">
        <w:rPr>
          <w:rFonts w:ascii="Times New Roman" w:hAnsi="Times New Roman" w:cs="Times New Roman"/>
          <w:sz w:val="26"/>
          <w:szCs w:val="26"/>
        </w:rPr>
        <w:t xml:space="preserve">  «</w:t>
      </w:r>
      <w:r w:rsidR="00311332">
        <w:rPr>
          <w:rFonts w:ascii="Times New Roman" w:hAnsi="Times New Roman" w:cs="Times New Roman"/>
          <w:sz w:val="26"/>
          <w:szCs w:val="26"/>
        </w:rPr>
        <w:t>О</w:t>
      </w:r>
      <w:r w:rsidR="00E950D9" w:rsidRPr="00423B1F">
        <w:rPr>
          <w:rFonts w:ascii="Times New Roman" w:hAnsi="Times New Roman" w:cs="Times New Roman"/>
          <w:sz w:val="26"/>
          <w:szCs w:val="26"/>
        </w:rPr>
        <w:t xml:space="preserve"> начале нового 20</w:t>
      </w:r>
      <w:r w:rsidR="00311332">
        <w:rPr>
          <w:rFonts w:ascii="Times New Roman" w:hAnsi="Times New Roman" w:cs="Times New Roman"/>
          <w:sz w:val="26"/>
          <w:szCs w:val="26"/>
        </w:rPr>
        <w:t>2</w:t>
      </w:r>
      <w:r w:rsidR="00460468">
        <w:rPr>
          <w:rFonts w:ascii="Times New Roman" w:hAnsi="Times New Roman" w:cs="Times New Roman"/>
          <w:sz w:val="26"/>
          <w:szCs w:val="26"/>
        </w:rPr>
        <w:t>1</w:t>
      </w:r>
      <w:r w:rsidR="00E950D9" w:rsidRPr="00423B1F">
        <w:rPr>
          <w:rFonts w:ascii="Times New Roman" w:hAnsi="Times New Roman" w:cs="Times New Roman"/>
          <w:sz w:val="26"/>
          <w:szCs w:val="26"/>
        </w:rPr>
        <w:t>-20</w:t>
      </w:r>
      <w:r w:rsidR="00311332">
        <w:rPr>
          <w:rFonts w:ascii="Times New Roman" w:hAnsi="Times New Roman" w:cs="Times New Roman"/>
          <w:sz w:val="26"/>
          <w:szCs w:val="26"/>
        </w:rPr>
        <w:t>2</w:t>
      </w:r>
      <w:r w:rsidR="00460468">
        <w:rPr>
          <w:rFonts w:ascii="Times New Roman" w:hAnsi="Times New Roman" w:cs="Times New Roman"/>
          <w:sz w:val="26"/>
          <w:szCs w:val="26"/>
        </w:rPr>
        <w:t>2</w:t>
      </w:r>
      <w:r w:rsidR="00E950D9" w:rsidRPr="00423B1F">
        <w:rPr>
          <w:rFonts w:ascii="Times New Roman" w:hAnsi="Times New Roman" w:cs="Times New Roman"/>
          <w:sz w:val="26"/>
          <w:szCs w:val="26"/>
        </w:rPr>
        <w:t xml:space="preserve"> учебного года  в образовательны</w:t>
      </w:r>
      <w:r w:rsidR="00E950D9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356C67" w:rsidRPr="00C142F3">
        <w:rPr>
          <w:rFonts w:ascii="Times New Roman" w:hAnsi="Times New Roman" w:cs="Times New Roman"/>
          <w:sz w:val="26"/>
          <w:szCs w:val="26"/>
        </w:rPr>
        <w:t>» в информационно-телекоммуникационно</w:t>
      </w:r>
      <w:r w:rsidR="00F03DD4">
        <w:rPr>
          <w:rFonts w:ascii="Times New Roman" w:hAnsi="Times New Roman" w:cs="Times New Roman"/>
          <w:sz w:val="26"/>
          <w:szCs w:val="26"/>
        </w:rPr>
        <w:t>й сети «Интернет» на официальном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сайт</w:t>
      </w:r>
      <w:r w:rsidR="00F03DD4">
        <w:rPr>
          <w:rFonts w:ascii="Times New Roman" w:hAnsi="Times New Roman" w:cs="Times New Roman"/>
          <w:sz w:val="26"/>
          <w:szCs w:val="26"/>
        </w:rPr>
        <w:t>е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844EDD" w:rsidRPr="00C142F3" w:rsidRDefault="006F39EA" w:rsidP="00E950D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>3. Настоящее решение вступает в силу со дня его официального обнародования.</w:t>
      </w:r>
    </w:p>
    <w:p w:rsidR="00844EDD" w:rsidRDefault="00844EDD" w:rsidP="00C14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468" w:rsidRPr="00C142F3" w:rsidRDefault="00460468" w:rsidP="00C14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0468" w:rsidRPr="0046046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Найденов</w:t>
      </w:r>
    </w:p>
    <w:p w:rsidR="00B53721" w:rsidRDefault="00B53721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Pr="00C142F3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F72ED9" w:rsidRPr="00C20CE5" w:rsidTr="00F218C6">
        <w:tc>
          <w:tcPr>
            <w:tcW w:w="9570" w:type="dxa"/>
            <w:gridSpan w:val="2"/>
          </w:tcPr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ED9" w:rsidRPr="00C20CE5" w:rsidTr="00F218C6">
        <w:tc>
          <w:tcPr>
            <w:tcW w:w="7389" w:type="dxa"/>
          </w:tcPr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F72ED9" w:rsidRPr="00C20CE5" w:rsidTr="00F218C6">
        <w:tc>
          <w:tcPr>
            <w:tcW w:w="7389" w:type="dxa"/>
          </w:tcPr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F72ED9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социальной политике и обеспечению </w:t>
            </w:r>
          </w:p>
          <w:p w:rsidR="00F72ED9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безопасности жизнедеятельности                                                                          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F72ED9" w:rsidRPr="00C20CE5" w:rsidTr="00F218C6">
              <w:tc>
                <w:tcPr>
                  <w:tcW w:w="7479" w:type="dxa"/>
                </w:tcPr>
                <w:p w:rsidR="00F72ED9" w:rsidRPr="00C20CE5" w:rsidRDefault="00F72ED9" w:rsidP="00F218C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F72ED9" w:rsidRPr="00C20CE5" w:rsidRDefault="00F72ED9" w:rsidP="00F218C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Pr="00F72ED9" w:rsidRDefault="00F72ED9" w:rsidP="00F72ED9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А.Г</w:t>
            </w:r>
            <w:r w:rsidRPr="00F72E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72E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Кудинов</w:t>
            </w:r>
            <w:r>
              <w:rPr>
                <w:lang w:eastAsia="ru-RU"/>
              </w:rPr>
              <w:t xml:space="preserve"> </w:t>
            </w:r>
          </w:p>
        </w:tc>
      </w:tr>
      <w:tr w:rsidR="00F72ED9" w:rsidRPr="00C20CE5" w:rsidTr="00F218C6">
        <w:tc>
          <w:tcPr>
            <w:tcW w:w="7389" w:type="dxa"/>
            <w:hideMark/>
          </w:tcPr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F72ED9" w:rsidRPr="00C20CE5" w:rsidRDefault="00F72ED9" w:rsidP="00F218C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2ED9" w:rsidRPr="00C20CE5" w:rsidRDefault="00F72ED9" w:rsidP="00F218C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F72ED9" w:rsidRPr="00C20CE5" w:rsidRDefault="00F72ED9" w:rsidP="00F72ED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72ED9" w:rsidRDefault="00F72ED9" w:rsidP="00F72ED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83B" w:rsidRDefault="003A683B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83B" w:rsidRDefault="003A683B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D4" w:rsidRDefault="00F03DD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03DD4" w:rsidSect="005E2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83" w:rsidRDefault="00E60983" w:rsidP="00E46076">
      <w:pPr>
        <w:spacing w:after="0" w:line="240" w:lineRule="auto"/>
      </w:pPr>
      <w:r>
        <w:separator/>
      </w:r>
    </w:p>
  </w:endnote>
  <w:endnote w:type="continuationSeparator" w:id="1">
    <w:p w:rsidR="00E60983" w:rsidRDefault="00E6098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C" w:rsidRDefault="002769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460468" w:rsidRDefault="00112CB8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27692C">
      <w:rPr>
        <w:rFonts w:ascii="Arial" w:hAnsi="Arial" w:cs="Arial"/>
        <w:sz w:val="12"/>
        <w:szCs w:val="12"/>
      </w:rPr>
      <w:t>24</w:t>
    </w:r>
    <w:r>
      <w:rPr>
        <w:rFonts w:ascii="Arial" w:hAnsi="Arial" w:cs="Arial"/>
        <w:sz w:val="12"/>
        <w:szCs w:val="12"/>
      </w:rPr>
      <w:t>.0</w:t>
    </w:r>
    <w:r w:rsidR="00311332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.20</w:t>
    </w:r>
    <w:r w:rsidR="00311332">
      <w:rPr>
        <w:rFonts w:ascii="Arial" w:hAnsi="Arial" w:cs="Arial"/>
        <w:sz w:val="12"/>
        <w:szCs w:val="12"/>
      </w:rPr>
      <w:t>2</w:t>
    </w:r>
    <w:r w:rsidR="00460468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№ </w:t>
    </w:r>
    <w:r w:rsidR="00460468">
      <w:rPr>
        <w:rFonts w:ascii="Arial" w:hAnsi="Arial" w:cs="Arial"/>
        <w:sz w:val="12"/>
        <w:szCs w:val="12"/>
      </w:rPr>
      <w:t>21</w:t>
    </w:r>
    <w:r w:rsidR="00460468">
      <w:rPr>
        <w:rFonts w:ascii="Arial" w:hAnsi="Arial" w:cs="Arial"/>
        <w:sz w:val="12"/>
        <w:szCs w:val="12"/>
        <w:lang w:val="en-US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31133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460468">
      <w:rPr>
        <w:rFonts w:ascii="Arial" w:hAnsi="Arial" w:cs="Arial"/>
        <w:sz w:val="12"/>
        <w:szCs w:val="12"/>
        <w:lang w:val="en-US"/>
      </w:rPr>
      <w:t>21</w:t>
    </w:r>
    <w:r w:rsidR="00460468">
      <w:rPr>
        <w:rFonts w:ascii="Arial" w:hAnsi="Arial" w:cs="Arial"/>
        <w:sz w:val="12"/>
        <w:szCs w:val="12"/>
      </w:rPr>
      <w:t>r0</w:t>
    </w:r>
    <w:r w:rsidR="00460468">
      <w:rPr>
        <w:rFonts w:ascii="Arial" w:hAnsi="Arial" w:cs="Arial"/>
        <w:sz w:val="12"/>
        <w:szCs w:val="12"/>
        <w:lang w:val="en-US"/>
      </w:rPr>
      <w:t>1</w:t>
    </w:r>
  </w:p>
  <w:p w:rsidR="00112CB8" w:rsidRDefault="00112C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C" w:rsidRDefault="002769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83" w:rsidRDefault="00E60983" w:rsidP="00E46076">
      <w:pPr>
        <w:spacing w:after="0" w:line="240" w:lineRule="auto"/>
      </w:pPr>
      <w:r>
        <w:separator/>
      </w:r>
    </w:p>
  </w:footnote>
  <w:footnote w:type="continuationSeparator" w:id="1">
    <w:p w:rsidR="00E60983" w:rsidRDefault="00E6098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C" w:rsidRDefault="002769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C" w:rsidRDefault="002769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C" w:rsidRDefault="002769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46F8"/>
    <w:rsid w:val="00014BB0"/>
    <w:rsid w:val="00017280"/>
    <w:rsid w:val="000207CC"/>
    <w:rsid w:val="00022065"/>
    <w:rsid w:val="00026FF7"/>
    <w:rsid w:val="000343C0"/>
    <w:rsid w:val="0004327A"/>
    <w:rsid w:val="000771BC"/>
    <w:rsid w:val="00080320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210C3"/>
    <w:rsid w:val="00237074"/>
    <w:rsid w:val="00257DD2"/>
    <w:rsid w:val="00275953"/>
    <w:rsid w:val="0027692C"/>
    <w:rsid w:val="0028241B"/>
    <w:rsid w:val="00282AAD"/>
    <w:rsid w:val="002A0873"/>
    <w:rsid w:val="002B0A7B"/>
    <w:rsid w:val="002B1566"/>
    <w:rsid w:val="002B769D"/>
    <w:rsid w:val="002C7D44"/>
    <w:rsid w:val="0031133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8C5"/>
    <w:rsid w:val="003D2DAD"/>
    <w:rsid w:val="003E394B"/>
    <w:rsid w:val="003F0EB8"/>
    <w:rsid w:val="003F5539"/>
    <w:rsid w:val="00401CEE"/>
    <w:rsid w:val="00423B1F"/>
    <w:rsid w:val="004313A0"/>
    <w:rsid w:val="004502A0"/>
    <w:rsid w:val="00460468"/>
    <w:rsid w:val="00462F3E"/>
    <w:rsid w:val="004814AF"/>
    <w:rsid w:val="0048746E"/>
    <w:rsid w:val="00490C3E"/>
    <w:rsid w:val="004A5C3A"/>
    <w:rsid w:val="00500207"/>
    <w:rsid w:val="005052AD"/>
    <w:rsid w:val="005251F7"/>
    <w:rsid w:val="00534241"/>
    <w:rsid w:val="00537760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35264"/>
    <w:rsid w:val="00646649"/>
    <w:rsid w:val="00665F4E"/>
    <w:rsid w:val="0068179D"/>
    <w:rsid w:val="00687AF0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832634"/>
    <w:rsid w:val="00844EDD"/>
    <w:rsid w:val="00855D0E"/>
    <w:rsid w:val="008825DE"/>
    <w:rsid w:val="009269B3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83ACC"/>
    <w:rsid w:val="00AA67CC"/>
    <w:rsid w:val="00AB3BF3"/>
    <w:rsid w:val="00B45F6D"/>
    <w:rsid w:val="00B53721"/>
    <w:rsid w:val="00B547B5"/>
    <w:rsid w:val="00B71179"/>
    <w:rsid w:val="00BA5646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E33A0"/>
    <w:rsid w:val="00CE7487"/>
    <w:rsid w:val="00CF5AD9"/>
    <w:rsid w:val="00CF707A"/>
    <w:rsid w:val="00D3311F"/>
    <w:rsid w:val="00D41E0D"/>
    <w:rsid w:val="00D653FE"/>
    <w:rsid w:val="00D93206"/>
    <w:rsid w:val="00DB04B6"/>
    <w:rsid w:val="00DB2B23"/>
    <w:rsid w:val="00DC43E5"/>
    <w:rsid w:val="00DD298A"/>
    <w:rsid w:val="00DE6811"/>
    <w:rsid w:val="00DE6A97"/>
    <w:rsid w:val="00DF1BE6"/>
    <w:rsid w:val="00E0122A"/>
    <w:rsid w:val="00E2124D"/>
    <w:rsid w:val="00E46076"/>
    <w:rsid w:val="00E517D7"/>
    <w:rsid w:val="00E60983"/>
    <w:rsid w:val="00E719F4"/>
    <w:rsid w:val="00E83C3F"/>
    <w:rsid w:val="00E87057"/>
    <w:rsid w:val="00E922D8"/>
    <w:rsid w:val="00E950D9"/>
    <w:rsid w:val="00E95831"/>
    <w:rsid w:val="00EC61F1"/>
    <w:rsid w:val="00EC7960"/>
    <w:rsid w:val="00F03DD4"/>
    <w:rsid w:val="00F411F6"/>
    <w:rsid w:val="00F656B6"/>
    <w:rsid w:val="00F66479"/>
    <w:rsid w:val="00F67B45"/>
    <w:rsid w:val="00F72ED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0C25-083C-4865-9C79-4BC1ADC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</cp:lastModifiedBy>
  <cp:revision>109</cp:revision>
  <cp:lastPrinted>2021-08-19T04:27:00Z</cp:lastPrinted>
  <dcterms:created xsi:type="dcterms:W3CDTF">2015-12-01T05:24:00Z</dcterms:created>
  <dcterms:modified xsi:type="dcterms:W3CDTF">2021-08-25T06:35:00Z</dcterms:modified>
</cp:coreProperties>
</file>