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D2" w:rsidRPr="00695A28" w:rsidRDefault="00DD77D2" w:rsidP="00DD77D2">
      <w:pPr>
        <w:tabs>
          <w:tab w:val="left" w:pos="851"/>
          <w:tab w:val="left" w:pos="993"/>
        </w:tabs>
        <w:autoSpaceDE w:val="0"/>
        <w:autoSpaceDN w:val="0"/>
        <w:adjustRightInd w:val="0"/>
        <w:spacing w:line="240" w:lineRule="auto"/>
        <w:jc w:val="right"/>
        <w:rPr>
          <w:rFonts w:ascii="Times New Roman" w:hAnsi="Times New Roman"/>
          <w:caps/>
          <w:sz w:val="24"/>
          <w:szCs w:val="24"/>
        </w:rPr>
      </w:pPr>
      <w:r w:rsidRPr="00695A28">
        <w:rPr>
          <w:rFonts w:ascii="Times New Roman" w:hAnsi="Times New Roman"/>
          <w:caps/>
          <w:sz w:val="24"/>
          <w:szCs w:val="24"/>
        </w:rPr>
        <w:t>ПРИЛОЖЕНИЕ</w:t>
      </w:r>
    </w:p>
    <w:p w:rsidR="00DD77D2" w:rsidRPr="00695A28" w:rsidRDefault="00DD77D2" w:rsidP="00DD77D2">
      <w:pPr>
        <w:tabs>
          <w:tab w:val="left" w:pos="851"/>
          <w:tab w:val="left" w:pos="993"/>
        </w:tabs>
        <w:autoSpaceDE w:val="0"/>
        <w:autoSpaceDN w:val="0"/>
        <w:adjustRightInd w:val="0"/>
        <w:spacing w:line="240" w:lineRule="auto"/>
        <w:ind w:firstLine="601"/>
        <w:jc w:val="right"/>
        <w:rPr>
          <w:rFonts w:ascii="Times New Roman" w:hAnsi="Times New Roman"/>
          <w:sz w:val="24"/>
          <w:szCs w:val="24"/>
        </w:rPr>
      </w:pPr>
      <w:r w:rsidRPr="00695A28">
        <w:rPr>
          <w:rFonts w:ascii="Times New Roman" w:hAnsi="Times New Roman"/>
          <w:sz w:val="24"/>
          <w:szCs w:val="24"/>
        </w:rPr>
        <w:t xml:space="preserve">к решению Совета депутатов </w:t>
      </w:r>
    </w:p>
    <w:p w:rsidR="00DD77D2" w:rsidRPr="00695A28" w:rsidRDefault="00DD77D2" w:rsidP="00DD77D2">
      <w:pPr>
        <w:tabs>
          <w:tab w:val="left" w:pos="851"/>
          <w:tab w:val="left" w:pos="993"/>
        </w:tabs>
        <w:autoSpaceDE w:val="0"/>
        <w:autoSpaceDN w:val="0"/>
        <w:adjustRightInd w:val="0"/>
        <w:spacing w:line="240" w:lineRule="auto"/>
        <w:ind w:firstLine="601"/>
        <w:jc w:val="right"/>
        <w:rPr>
          <w:rFonts w:ascii="Times New Roman" w:hAnsi="Times New Roman"/>
          <w:sz w:val="24"/>
          <w:szCs w:val="24"/>
        </w:rPr>
      </w:pPr>
      <w:r w:rsidRPr="00695A28">
        <w:rPr>
          <w:rFonts w:ascii="Times New Roman" w:hAnsi="Times New Roman"/>
          <w:sz w:val="24"/>
          <w:szCs w:val="24"/>
        </w:rPr>
        <w:t xml:space="preserve">Советского района </w:t>
      </w:r>
    </w:p>
    <w:p w:rsidR="00DD77D2" w:rsidRPr="00D36E94" w:rsidRDefault="00DD77D2" w:rsidP="00DD77D2">
      <w:pPr>
        <w:tabs>
          <w:tab w:val="left" w:pos="709"/>
          <w:tab w:val="left" w:pos="851"/>
          <w:tab w:val="left" w:pos="993"/>
        </w:tabs>
        <w:autoSpaceDE w:val="0"/>
        <w:autoSpaceDN w:val="0"/>
        <w:adjustRightInd w:val="0"/>
        <w:spacing w:line="240" w:lineRule="auto"/>
        <w:ind w:firstLine="601"/>
        <w:jc w:val="right"/>
        <w:rPr>
          <w:rFonts w:ascii="Times New Roman" w:hAnsi="Times New Roman"/>
          <w:sz w:val="24"/>
          <w:szCs w:val="24"/>
        </w:rPr>
      </w:pPr>
      <w:r w:rsidRPr="00695A28">
        <w:rPr>
          <w:rFonts w:ascii="Times New Roman" w:hAnsi="Times New Roman"/>
          <w:sz w:val="24"/>
          <w:szCs w:val="24"/>
        </w:rPr>
        <w:t xml:space="preserve">от </w:t>
      </w:r>
      <w:r w:rsidR="00D36EAE">
        <w:rPr>
          <w:rFonts w:ascii="Times New Roman" w:hAnsi="Times New Roman"/>
          <w:sz w:val="24"/>
          <w:szCs w:val="24"/>
        </w:rPr>
        <w:t>21</w:t>
      </w:r>
      <w:r>
        <w:rPr>
          <w:rFonts w:ascii="Times New Roman" w:hAnsi="Times New Roman"/>
          <w:sz w:val="24"/>
          <w:szCs w:val="24"/>
        </w:rPr>
        <w:t>.</w:t>
      </w:r>
      <w:r w:rsidR="00D36EAE">
        <w:rPr>
          <w:rFonts w:ascii="Times New Roman" w:hAnsi="Times New Roman"/>
          <w:sz w:val="24"/>
          <w:szCs w:val="24"/>
        </w:rPr>
        <w:t>12</w:t>
      </w:r>
      <w:r>
        <w:rPr>
          <w:rFonts w:ascii="Times New Roman" w:hAnsi="Times New Roman"/>
          <w:sz w:val="24"/>
          <w:szCs w:val="24"/>
        </w:rPr>
        <w:t>.</w:t>
      </w:r>
      <w:r w:rsidR="00D36EAE">
        <w:rPr>
          <w:rFonts w:ascii="Times New Roman" w:hAnsi="Times New Roman"/>
          <w:sz w:val="24"/>
          <w:szCs w:val="24"/>
        </w:rPr>
        <w:t>2021г</w:t>
      </w:r>
      <w:r>
        <w:rPr>
          <w:rFonts w:ascii="Times New Roman" w:hAnsi="Times New Roman"/>
          <w:sz w:val="24"/>
          <w:szCs w:val="24"/>
        </w:rPr>
        <w:t xml:space="preserve">. </w:t>
      </w:r>
      <w:r w:rsidRPr="00695A28">
        <w:rPr>
          <w:rFonts w:ascii="Times New Roman" w:hAnsi="Times New Roman"/>
          <w:sz w:val="24"/>
          <w:szCs w:val="24"/>
        </w:rPr>
        <w:t>№</w:t>
      </w:r>
      <w:r w:rsidR="00D36EAE">
        <w:rPr>
          <w:rFonts w:ascii="Times New Roman" w:hAnsi="Times New Roman"/>
          <w:sz w:val="24"/>
          <w:szCs w:val="24"/>
        </w:rPr>
        <w:t>25</w:t>
      </w:r>
      <w:r w:rsidRPr="00DD77D2">
        <w:rPr>
          <w:rFonts w:ascii="Times New Roman" w:hAnsi="Times New Roman"/>
          <w:sz w:val="24"/>
          <w:szCs w:val="24"/>
        </w:rPr>
        <w:t>/</w:t>
      </w:r>
      <w:r w:rsidR="00D36EAE">
        <w:rPr>
          <w:rFonts w:ascii="Times New Roman" w:hAnsi="Times New Roman"/>
          <w:sz w:val="24"/>
          <w:szCs w:val="24"/>
        </w:rPr>
        <w:t>5</w:t>
      </w:r>
      <w:r w:rsidRPr="00D36E94">
        <w:rPr>
          <w:rFonts w:ascii="Times New Roman" w:hAnsi="Times New Roman"/>
          <w:sz w:val="24"/>
          <w:szCs w:val="24"/>
        </w:rPr>
        <w:t xml:space="preserve"> </w:t>
      </w:r>
    </w:p>
    <w:p w:rsidR="00DD77D2" w:rsidRPr="00DD2819" w:rsidRDefault="00DD77D2" w:rsidP="00DD77D2">
      <w:pPr>
        <w:spacing w:line="240" w:lineRule="auto"/>
        <w:jc w:val="center"/>
        <w:rPr>
          <w:rFonts w:ascii="Times New Roman" w:hAnsi="Times New Roman"/>
          <w:b/>
          <w:sz w:val="24"/>
          <w:szCs w:val="24"/>
        </w:rPr>
      </w:pPr>
    </w:p>
    <w:p w:rsidR="00DD77D2" w:rsidRPr="00DD77D2" w:rsidRDefault="00DD77D2" w:rsidP="00DD77D2">
      <w:pPr>
        <w:autoSpaceDE w:val="0"/>
        <w:autoSpaceDN w:val="0"/>
        <w:adjustRightInd w:val="0"/>
        <w:spacing w:line="240" w:lineRule="auto"/>
        <w:jc w:val="center"/>
        <w:outlineLvl w:val="0"/>
        <w:rPr>
          <w:rFonts w:ascii="Times New Roman" w:hAnsi="Times New Roman"/>
          <w:b/>
          <w:sz w:val="26"/>
          <w:szCs w:val="26"/>
        </w:rPr>
      </w:pPr>
      <w:r w:rsidRPr="00DD77D2">
        <w:rPr>
          <w:rFonts w:ascii="Times New Roman" w:hAnsi="Times New Roman"/>
          <w:b/>
          <w:sz w:val="26"/>
          <w:szCs w:val="26"/>
        </w:rPr>
        <w:t>Положение о муниципальном контроле в сфере благоустройства на территории Советского района города Челябинска</w:t>
      </w:r>
    </w:p>
    <w:p w:rsidR="00DD77D2" w:rsidRPr="00DD77D2" w:rsidRDefault="00DD77D2" w:rsidP="00DD77D2">
      <w:pPr>
        <w:spacing w:line="240" w:lineRule="auto"/>
        <w:jc w:val="center"/>
        <w:rPr>
          <w:rFonts w:ascii="Times New Roman" w:hAnsi="Times New Roman" w:cs="Times New Roman"/>
          <w:b/>
          <w:sz w:val="26"/>
          <w:szCs w:val="26"/>
        </w:rPr>
      </w:pPr>
    </w:p>
    <w:p w:rsidR="002B7C93" w:rsidRPr="00DD77D2" w:rsidRDefault="002B7C93" w:rsidP="00DD77D2">
      <w:pPr>
        <w:spacing w:line="240" w:lineRule="auto"/>
        <w:jc w:val="center"/>
        <w:rPr>
          <w:rFonts w:ascii="Times New Roman" w:hAnsi="Times New Roman" w:cs="Times New Roman"/>
          <w:b/>
          <w:sz w:val="26"/>
          <w:szCs w:val="26"/>
        </w:rPr>
      </w:pPr>
      <w:r w:rsidRPr="00DD77D2">
        <w:rPr>
          <w:rFonts w:ascii="Times New Roman" w:hAnsi="Times New Roman" w:cs="Times New Roman"/>
          <w:b/>
          <w:sz w:val="26"/>
          <w:szCs w:val="26"/>
          <w:lang w:val="en-US"/>
        </w:rPr>
        <w:t xml:space="preserve">I. </w:t>
      </w:r>
      <w:r w:rsidRPr="00DD77D2">
        <w:rPr>
          <w:rFonts w:ascii="Times New Roman" w:hAnsi="Times New Roman" w:cs="Times New Roman"/>
          <w:b/>
          <w:sz w:val="26"/>
          <w:szCs w:val="26"/>
        </w:rPr>
        <w:t>Общие положения</w:t>
      </w:r>
    </w:p>
    <w:p w:rsidR="002B7C93" w:rsidRPr="00DD77D2" w:rsidRDefault="002B7C93" w:rsidP="00DD77D2">
      <w:pPr>
        <w:spacing w:line="240" w:lineRule="auto"/>
        <w:rPr>
          <w:rFonts w:ascii="Times New Roman" w:hAnsi="Times New Roman" w:cs="Times New Roman"/>
          <w:sz w:val="26"/>
          <w:szCs w:val="26"/>
        </w:rPr>
      </w:pPr>
    </w:p>
    <w:p w:rsidR="002B7C93" w:rsidRPr="00DD77D2" w:rsidRDefault="002B7C93" w:rsidP="00DD77D2">
      <w:pPr>
        <w:numPr>
          <w:ilvl w:val="0"/>
          <w:numId w:val="1"/>
        </w:numPr>
        <w:spacing w:line="240" w:lineRule="auto"/>
        <w:ind w:firstLine="709"/>
        <w:jc w:val="both"/>
        <w:rPr>
          <w:rFonts w:ascii="Times New Roman" w:hAnsi="Times New Roman" w:cs="Times New Roman"/>
          <w:i/>
          <w:sz w:val="26"/>
          <w:szCs w:val="26"/>
          <w:u w:val="single"/>
        </w:rPr>
      </w:pPr>
      <w:r w:rsidRPr="00DD77D2">
        <w:rPr>
          <w:rFonts w:ascii="Times New Roman" w:hAnsi="Times New Roman" w:cs="Times New Roman"/>
          <w:sz w:val="26"/>
          <w:szCs w:val="26"/>
        </w:rPr>
        <w:t>Настоящее Положение</w:t>
      </w:r>
      <w:r w:rsidR="00DD77D2">
        <w:rPr>
          <w:rFonts w:ascii="Times New Roman" w:hAnsi="Times New Roman" w:cs="Times New Roman"/>
          <w:sz w:val="26"/>
          <w:szCs w:val="26"/>
        </w:rPr>
        <w:t xml:space="preserve"> о муниципальном контроле в сфере благоустройства на территории Советского района города Челябинска (далее – Положение)</w:t>
      </w:r>
      <w:r w:rsidRPr="00DD77D2">
        <w:rPr>
          <w:rFonts w:ascii="Times New Roman" w:hAnsi="Times New Roman" w:cs="Times New Roman"/>
          <w:sz w:val="26"/>
          <w:szCs w:val="26"/>
        </w:rPr>
        <w:t xml:space="preserve"> устанавливает порядок организации и</w:t>
      </w:r>
      <w:r w:rsidR="00B6050A" w:rsidRPr="00DD77D2">
        <w:rPr>
          <w:rFonts w:ascii="Times New Roman" w:hAnsi="Times New Roman" w:cs="Times New Roman"/>
          <w:sz w:val="26"/>
          <w:szCs w:val="26"/>
        </w:rPr>
        <w:t xml:space="preserve"> осуществления муниципального </w:t>
      </w:r>
      <w:r w:rsidRPr="00DD77D2">
        <w:rPr>
          <w:rFonts w:ascii="Times New Roman" w:hAnsi="Times New Roman" w:cs="Times New Roman"/>
          <w:sz w:val="26"/>
          <w:szCs w:val="26"/>
        </w:rPr>
        <w:t>контроля в сфере благоустройства на территории Советского района города Челябинска.</w:t>
      </w:r>
    </w:p>
    <w:p w:rsidR="002B7C93" w:rsidRPr="00DD77D2" w:rsidRDefault="002B7C93" w:rsidP="00DD77D2">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DD77D2">
        <w:rPr>
          <w:rFonts w:ascii="Times New Roman" w:hAnsi="Times New Roman" w:cs="Times New Roman"/>
          <w:bCs/>
          <w:sz w:val="26"/>
          <w:szCs w:val="26"/>
        </w:rPr>
        <w:t>Предметом муниципального контроля в сфере благоустройства (далее – муниципальный контроль),</w:t>
      </w:r>
      <w:r w:rsidR="00DD77D2">
        <w:rPr>
          <w:rFonts w:ascii="Times New Roman" w:hAnsi="Times New Roman" w:cs="Times New Roman"/>
          <w:bCs/>
          <w:sz w:val="26"/>
          <w:szCs w:val="26"/>
        </w:rPr>
        <w:t xml:space="preserve"> является соблюдение </w:t>
      </w:r>
      <w:proofErr w:type="gramStart"/>
      <w:r w:rsidR="00DD77D2">
        <w:rPr>
          <w:rFonts w:ascii="Times New Roman" w:hAnsi="Times New Roman" w:cs="Times New Roman"/>
          <w:bCs/>
          <w:sz w:val="26"/>
          <w:szCs w:val="26"/>
        </w:rPr>
        <w:t>П</w:t>
      </w:r>
      <w:r w:rsidRPr="00DD77D2">
        <w:rPr>
          <w:rFonts w:ascii="Times New Roman" w:hAnsi="Times New Roman" w:cs="Times New Roman"/>
          <w:bCs/>
          <w:sz w:val="26"/>
          <w:szCs w:val="26"/>
        </w:rPr>
        <w:t xml:space="preserve">равил благоустройства </w:t>
      </w:r>
      <w:r w:rsidRPr="00DD77D2">
        <w:rPr>
          <w:rFonts w:ascii="Times New Roman" w:hAnsi="Times New Roman" w:cs="Times New Roman"/>
          <w:sz w:val="26"/>
          <w:szCs w:val="26"/>
        </w:rPr>
        <w:t xml:space="preserve">территории </w:t>
      </w:r>
      <w:r w:rsidRPr="00DD77D2">
        <w:rPr>
          <w:rFonts w:ascii="Times New Roman" w:hAnsi="Times New Roman" w:cs="Times New Roman"/>
          <w:bCs/>
          <w:sz w:val="26"/>
          <w:szCs w:val="26"/>
        </w:rPr>
        <w:t>Советского района города</w:t>
      </w:r>
      <w:proofErr w:type="gramEnd"/>
      <w:r w:rsidRPr="00DD77D2">
        <w:rPr>
          <w:rFonts w:ascii="Times New Roman" w:hAnsi="Times New Roman" w:cs="Times New Roman"/>
          <w:bCs/>
          <w:sz w:val="26"/>
          <w:szCs w:val="26"/>
        </w:rPr>
        <w:t xml:space="preserve"> Челябинска, </w:t>
      </w:r>
      <w:r w:rsidRPr="00DD77D2">
        <w:rPr>
          <w:rFonts w:ascii="Times New Roman" w:hAnsi="Times New Roman" w:cs="Times New Roman"/>
          <w:sz w:val="26"/>
          <w:szCs w:val="26"/>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2B7C93" w:rsidRPr="00DD77D2" w:rsidRDefault="002B7C93" w:rsidP="00DD77D2">
      <w:pPr>
        <w:pStyle w:val="a3"/>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DD77D2">
        <w:rPr>
          <w:rFonts w:ascii="Times New Roman" w:hAnsi="Times New Roman" w:cs="Times New Roman"/>
          <w:sz w:val="26"/>
          <w:szCs w:val="26"/>
        </w:rPr>
        <w:t>Муниципальный контроль на территории Советского района города Челябинска осуществляется администрацией Советского района города Челябинска, в пределах своих полномочий (далее – орган муниципального контроля).</w:t>
      </w:r>
    </w:p>
    <w:p w:rsidR="00BD2AEA" w:rsidRPr="00DD77D2" w:rsidRDefault="00BD2AEA" w:rsidP="00DD77D2">
      <w:pPr>
        <w:pStyle w:val="a3"/>
        <w:numPr>
          <w:ilvl w:val="0"/>
          <w:numId w:val="1"/>
        </w:numPr>
        <w:spacing w:after="0" w:line="240" w:lineRule="auto"/>
        <w:ind w:left="0" w:firstLine="709"/>
        <w:jc w:val="both"/>
        <w:rPr>
          <w:rFonts w:ascii="Times New Roman" w:hAnsi="Times New Roman" w:cs="Times New Roman"/>
          <w:sz w:val="26"/>
          <w:szCs w:val="26"/>
        </w:rPr>
      </w:pPr>
      <w:r w:rsidRPr="00DD77D2">
        <w:rPr>
          <w:rFonts w:ascii="Times New Roman" w:hAnsi="Times New Roman" w:cs="Times New Roman"/>
          <w:sz w:val="26"/>
          <w:szCs w:val="26"/>
        </w:rPr>
        <w:t>От имени органа муниципального контроля муниципальный   контроль вправе осуществлять следующие должностные лица:</w:t>
      </w:r>
    </w:p>
    <w:p w:rsidR="00BD2AEA" w:rsidRPr="00DD77D2" w:rsidRDefault="00DD77D2" w:rsidP="00DD77D2">
      <w:pPr>
        <w:pStyle w:val="a3"/>
        <w:numPr>
          <w:ilvl w:val="0"/>
          <w:numId w:val="4"/>
        </w:numPr>
        <w:autoSpaceDE w:val="0"/>
        <w:autoSpaceDN w:val="0"/>
        <w:adjustRightInd w:val="0"/>
        <w:spacing w:after="0" w:line="240" w:lineRule="auto"/>
        <w:ind w:left="0" w:firstLine="709"/>
        <w:jc w:val="both"/>
        <w:rPr>
          <w:rFonts w:ascii="Times New Roman" w:hAnsi="Times New Roman" w:cs="Times New Roman"/>
          <w:i/>
          <w:sz w:val="26"/>
          <w:szCs w:val="26"/>
        </w:rPr>
      </w:pPr>
      <w:r>
        <w:rPr>
          <w:rFonts w:ascii="Times New Roman" w:hAnsi="Times New Roman" w:cs="Times New Roman"/>
          <w:sz w:val="26"/>
          <w:szCs w:val="26"/>
        </w:rPr>
        <w:t xml:space="preserve">Глава Советского района, </w:t>
      </w:r>
      <w:r w:rsidR="00BD2AEA" w:rsidRPr="00DD77D2">
        <w:rPr>
          <w:rFonts w:ascii="Times New Roman" w:hAnsi="Times New Roman" w:cs="Times New Roman"/>
          <w:sz w:val="26"/>
          <w:szCs w:val="26"/>
        </w:rPr>
        <w:t>заместитель Главы Советского района</w:t>
      </w:r>
      <w:r>
        <w:rPr>
          <w:rFonts w:ascii="Times New Roman" w:hAnsi="Times New Roman" w:cs="Times New Roman"/>
          <w:sz w:val="26"/>
          <w:szCs w:val="26"/>
        </w:rPr>
        <w:t>;</w:t>
      </w:r>
    </w:p>
    <w:p w:rsidR="00BD2AEA" w:rsidRPr="00DD77D2" w:rsidRDefault="00BD2AEA" w:rsidP="00DD77D2">
      <w:pPr>
        <w:pStyle w:val="a3"/>
        <w:numPr>
          <w:ilvl w:val="0"/>
          <w:numId w:val="4"/>
        </w:numPr>
        <w:autoSpaceDE w:val="0"/>
        <w:autoSpaceDN w:val="0"/>
        <w:adjustRightInd w:val="0"/>
        <w:spacing w:after="0" w:line="240" w:lineRule="auto"/>
        <w:ind w:left="0" w:firstLine="709"/>
        <w:jc w:val="both"/>
        <w:rPr>
          <w:rFonts w:ascii="Times New Roman" w:hAnsi="Times New Roman" w:cs="Times New Roman"/>
          <w:i/>
          <w:sz w:val="26"/>
          <w:szCs w:val="26"/>
        </w:rPr>
      </w:pPr>
      <w:r w:rsidRPr="00DD77D2">
        <w:rPr>
          <w:rFonts w:ascii="Times New Roman" w:hAnsi="Times New Roman" w:cs="Times New Roman"/>
          <w:sz w:val="26"/>
          <w:szCs w:val="26"/>
        </w:rPr>
        <w:t xml:space="preserve">должностное лицо органа муниципального контроля, в должностные обязанности которого, в соответствии с данным должностным регламентом или должностной инструкцией, входит осуществление полномочий по </w:t>
      </w:r>
      <w:r w:rsidR="00DD77D2">
        <w:rPr>
          <w:rFonts w:ascii="Times New Roman" w:hAnsi="Times New Roman" w:cs="Times New Roman"/>
          <w:sz w:val="26"/>
          <w:szCs w:val="26"/>
        </w:rPr>
        <w:t>муниципальному контролю в сфере благоустройства</w:t>
      </w:r>
      <w:r w:rsidRPr="00DD77D2">
        <w:rPr>
          <w:rFonts w:ascii="Times New Roman" w:hAnsi="Times New Roman" w:cs="Times New Roman"/>
          <w:sz w:val="26"/>
          <w:szCs w:val="26"/>
        </w:rPr>
        <w:t>, в том числе проведение профилактических мероприятий и контрольных мероприятий.</w:t>
      </w:r>
    </w:p>
    <w:p w:rsidR="00BD2AEA" w:rsidRPr="00DD77D2" w:rsidRDefault="00BD2AEA" w:rsidP="00DD77D2">
      <w:pPr>
        <w:pStyle w:val="a3"/>
        <w:autoSpaceDE w:val="0"/>
        <w:autoSpaceDN w:val="0"/>
        <w:adjustRightInd w:val="0"/>
        <w:spacing w:after="0" w:line="240" w:lineRule="auto"/>
        <w:ind w:left="0"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Должностные лица, уполномоченные на проведение </w:t>
      </w:r>
      <w:proofErr w:type="gramStart"/>
      <w:r w:rsidRPr="00DD77D2">
        <w:rPr>
          <w:rFonts w:ascii="Times New Roman" w:hAnsi="Times New Roman" w:cs="Times New Roman"/>
          <w:iCs/>
          <w:sz w:val="26"/>
          <w:szCs w:val="26"/>
        </w:rPr>
        <w:t>конкретных</w:t>
      </w:r>
      <w:proofErr w:type="gramEnd"/>
      <w:r w:rsidRPr="00DD77D2">
        <w:rPr>
          <w:rFonts w:ascii="Times New Roman" w:hAnsi="Times New Roman" w:cs="Times New Roman"/>
          <w:iCs/>
          <w:sz w:val="26"/>
          <w:szCs w:val="26"/>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BD2AEA" w:rsidRPr="00DD77D2" w:rsidRDefault="00BD2AEA" w:rsidP="00DD77D2">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DD77D2">
        <w:rPr>
          <w:rFonts w:ascii="Times New Roman" w:hAnsi="Times New Roman" w:cs="Times New Roman"/>
          <w:sz w:val="26"/>
          <w:szCs w:val="26"/>
        </w:rPr>
        <w:t>Должностными лицами, уполномоченными на принятие решений о проведении кон</w:t>
      </w:r>
      <w:r w:rsidR="00DD77D2">
        <w:rPr>
          <w:rFonts w:ascii="Times New Roman" w:hAnsi="Times New Roman" w:cs="Times New Roman"/>
          <w:sz w:val="26"/>
          <w:szCs w:val="26"/>
        </w:rPr>
        <w:t xml:space="preserve">трольных мероприятий, являются Глава Советского района, </w:t>
      </w:r>
      <w:r w:rsidRPr="00DD77D2">
        <w:rPr>
          <w:rFonts w:ascii="Times New Roman" w:hAnsi="Times New Roman" w:cs="Times New Roman"/>
          <w:sz w:val="26"/>
          <w:szCs w:val="26"/>
        </w:rPr>
        <w:t xml:space="preserve">заместитель </w:t>
      </w:r>
      <w:r w:rsidR="00DD77D2">
        <w:rPr>
          <w:rFonts w:ascii="Times New Roman" w:hAnsi="Times New Roman" w:cs="Times New Roman"/>
          <w:sz w:val="26"/>
          <w:szCs w:val="26"/>
        </w:rPr>
        <w:t>Главы Советского района.</w:t>
      </w:r>
    </w:p>
    <w:p w:rsidR="00BD2AEA" w:rsidRPr="00DD77D2" w:rsidRDefault="00BD2AEA" w:rsidP="00DD77D2">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DD77D2">
        <w:rPr>
          <w:rFonts w:ascii="Times New Roman" w:hAnsi="Times New Roman" w:cs="Times New Roman"/>
          <w:sz w:val="26"/>
          <w:szCs w:val="26"/>
        </w:rPr>
        <w:t>Должностные лица, осуществляющие муниципальный контроль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BD2AEA" w:rsidRPr="00DD77D2" w:rsidRDefault="00BD2AEA" w:rsidP="00DD77D2">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Должностные лица, осуществляющие муниципальный контроль в пределах своих полномочий </w:t>
      </w:r>
      <w:proofErr w:type="gramStart"/>
      <w:r w:rsidRPr="00DD77D2">
        <w:rPr>
          <w:rFonts w:ascii="Times New Roman" w:hAnsi="Times New Roman" w:cs="Times New Roman"/>
          <w:sz w:val="26"/>
          <w:szCs w:val="26"/>
        </w:rPr>
        <w:t>несут обязанности</w:t>
      </w:r>
      <w:proofErr w:type="gramEnd"/>
      <w:r w:rsidRPr="00DD77D2">
        <w:rPr>
          <w:rFonts w:ascii="Times New Roman" w:hAnsi="Times New Roman" w:cs="Times New Roman"/>
          <w:sz w:val="26"/>
          <w:szCs w:val="26"/>
        </w:rPr>
        <w:t xml:space="preserve"> и обладают правами, установленными Федеральным законом от 31.07.2020 г. № 248-ФЗ, в том числе  </w:t>
      </w:r>
      <w:r w:rsidRPr="00DD77D2">
        <w:rPr>
          <w:rFonts w:ascii="Times New Roman" w:hAnsi="Times New Roman" w:cs="Times New Roman"/>
          <w:sz w:val="26"/>
          <w:szCs w:val="26"/>
        </w:rPr>
        <w:lastRenderedPageBreak/>
        <w:t xml:space="preserve">правом на использование фотосъемки, аудио- и видеозаписи, иными способами фиксации доказательств. </w:t>
      </w:r>
    </w:p>
    <w:p w:rsidR="004001BA" w:rsidRPr="00DD77D2" w:rsidRDefault="004001BA"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8. Объектами муниципального контроля являются (далее – объекты контроля):</w:t>
      </w:r>
    </w:p>
    <w:p w:rsidR="00F80B0D" w:rsidRPr="00DD77D2" w:rsidRDefault="00F80B0D"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 деятельность, действия (бездействие) индивидуальных предпринимателей, юридических и физических лиц (далее – контролируемые лица),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в сфере благоустройства </w:t>
      </w:r>
      <w:r w:rsidR="003973A8">
        <w:rPr>
          <w:rFonts w:ascii="Times New Roman" w:hAnsi="Times New Roman" w:cs="Times New Roman"/>
          <w:iCs/>
          <w:sz w:val="26"/>
          <w:szCs w:val="26"/>
        </w:rPr>
        <w:t xml:space="preserve">Советского района </w:t>
      </w:r>
      <w:r w:rsidRPr="00DD77D2">
        <w:rPr>
          <w:rFonts w:ascii="Times New Roman" w:hAnsi="Times New Roman" w:cs="Times New Roman"/>
          <w:iCs/>
          <w:sz w:val="26"/>
          <w:szCs w:val="26"/>
        </w:rPr>
        <w:t xml:space="preserve">города Челябинска; </w:t>
      </w:r>
    </w:p>
    <w:p w:rsidR="00F80B0D" w:rsidRPr="00DD77D2" w:rsidRDefault="00F80B0D"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2) результаты деятельности контролируемых лиц, в том числе работы и услуги, к которым предъявляются обязательные требования; </w:t>
      </w:r>
    </w:p>
    <w:p w:rsidR="004001BA" w:rsidRPr="00DD77D2" w:rsidRDefault="00F80B0D"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3) объекты и элементы благоустройства.</w:t>
      </w:r>
    </w:p>
    <w:p w:rsidR="00F80B0D" w:rsidRPr="00DD77D2" w:rsidRDefault="00F80B0D" w:rsidP="00DD77D2">
      <w:pPr>
        <w:spacing w:line="240" w:lineRule="auto"/>
        <w:ind w:firstLine="709"/>
        <w:jc w:val="both"/>
        <w:rPr>
          <w:rFonts w:ascii="Times New Roman" w:hAnsi="Times New Roman" w:cs="Times New Roman"/>
          <w:iCs/>
          <w:sz w:val="26"/>
          <w:szCs w:val="26"/>
        </w:rPr>
      </w:pPr>
    </w:p>
    <w:p w:rsidR="00F80B0D" w:rsidRPr="00DD77D2" w:rsidRDefault="00F80B0D" w:rsidP="00DD77D2">
      <w:pPr>
        <w:spacing w:line="240" w:lineRule="auto"/>
        <w:ind w:firstLine="709"/>
        <w:jc w:val="center"/>
        <w:rPr>
          <w:rFonts w:ascii="Times New Roman" w:hAnsi="Times New Roman" w:cs="Times New Roman"/>
          <w:b/>
          <w:iCs/>
          <w:sz w:val="26"/>
          <w:szCs w:val="26"/>
        </w:rPr>
      </w:pPr>
      <w:r w:rsidRPr="00DD77D2">
        <w:rPr>
          <w:rFonts w:ascii="Times New Roman" w:hAnsi="Times New Roman" w:cs="Times New Roman"/>
          <w:b/>
          <w:iCs/>
          <w:sz w:val="26"/>
          <w:szCs w:val="26"/>
          <w:lang w:val="en-US"/>
        </w:rPr>
        <w:t>II</w:t>
      </w:r>
      <w:r w:rsidRPr="00DD77D2">
        <w:rPr>
          <w:rFonts w:ascii="Times New Roman" w:hAnsi="Times New Roman" w:cs="Times New Roman"/>
          <w:b/>
          <w:iCs/>
          <w:sz w:val="26"/>
          <w:szCs w:val="26"/>
        </w:rPr>
        <w:t>.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F80B0D" w:rsidRPr="00DD77D2" w:rsidRDefault="00F80B0D" w:rsidP="00DD77D2">
      <w:pPr>
        <w:spacing w:line="240" w:lineRule="auto"/>
        <w:ind w:firstLine="709"/>
        <w:jc w:val="center"/>
        <w:rPr>
          <w:rFonts w:ascii="Times New Roman" w:hAnsi="Times New Roman" w:cs="Times New Roman"/>
          <w:b/>
          <w:iCs/>
          <w:sz w:val="26"/>
          <w:szCs w:val="26"/>
        </w:rPr>
      </w:pPr>
    </w:p>
    <w:p w:rsidR="00F80B0D" w:rsidRPr="00DD77D2" w:rsidRDefault="00F80B0D"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9. С учетом требований пункта 7 статьи 22 и пункта 2 статьи 61 Федерального закона №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на территории Советского района города Челябинска не применяется.</w:t>
      </w:r>
    </w:p>
    <w:p w:rsidR="00F80B0D" w:rsidRPr="00DD77D2" w:rsidRDefault="00F80B0D" w:rsidP="00DD77D2">
      <w:pPr>
        <w:spacing w:line="240" w:lineRule="auto"/>
        <w:ind w:firstLine="709"/>
        <w:jc w:val="both"/>
        <w:rPr>
          <w:rFonts w:ascii="Times New Roman" w:hAnsi="Times New Roman" w:cs="Times New Roman"/>
          <w:iCs/>
          <w:sz w:val="26"/>
          <w:szCs w:val="26"/>
        </w:rPr>
      </w:pPr>
    </w:p>
    <w:p w:rsidR="00F80B0D" w:rsidRPr="00DD77D2" w:rsidRDefault="00F80B0D" w:rsidP="00DD77D2">
      <w:pPr>
        <w:spacing w:line="240" w:lineRule="auto"/>
        <w:ind w:firstLine="709"/>
        <w:jc w:val="center"/>
        <w:rPr>
          <w:rFonts w:ascii="Times New Roman" w:hAnsi="Times New Roman" w:cs="Times New Roman"/>
          <w:b/>
          <w:iCs/>
          <w:sz w:val="26"/>
          <w:szCs w:val="26"/>
        </w:rPr>
      </w:pPr>
      <w:r w:rsidRPr="00DD77D2">
        <w:rPr>
          <w:rFonts w:ascii="Times New Roman" w:hAnsi="Times New Roman" w:cs="Times New Roman"/>
          <w:b/>
          <w:iCs/>
          <w:sz w:val="26"/>
          <w:szCs w:val="26"/>
        </w:rPr>
        <w:t>III. Профилактика рисков причинения вреда (ущерба) ‎охраняемым законом ценностям</w:t>
      </w:r>
    </w:p>
    <w:p w:rsidR="00F80B0D" w:rsidRPr="00DD77D2" w:rsidRDefault="00F80B0D" w:rsidP="00DD77D2">
      <w:pPr>
        <w:spacing w:line="240" w:lineRule="auto"/>
        <w:ind w:firstLine="709"/>
        <w:jc w:val="both"/>
        <w:rPr>
          <w:rFonts w:ascii="Times New Roman" w:hAnsi="Times New Roman" w:cs="Times New Roman"/>
          <w:iCs/>
          <w:sz w:val="26"/>
          <w:szCs w:val="26"/>
        </w:rPr>
      </w:pPr>
    </w:p>
    <w:p w:rsidR="00F80B0D" w:rsidRPr="00DD77D2" w:rsidRDefault="00F80B0D"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10. Программа профилактики рисков причинения вреда (ущерба) охраняемым законом ценностям (далее – программа профилактики)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официальном сайте администрации Советского района города Челябинска (далее – администрация района) в течение пяти дней со дня утверждения.</w:t>
      </w:r>
    </w:p>
    <w:p w:rsidR="00F80B0D" w:rsidRPr="00DD77D2" w:rsidRDefault="00F80B0D"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11. Разработанный органом муниципального контроля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 </w:t>
      </w:r>
    </w:p>
    <w:p w:rsidR="00F80B0D" w:rsidRPr="00DD77D2" w:rsidRDefault="00F80B0D"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В целях общественного обсуждения проект программы профилактики размещается на официальном сайте администрации района в информационно</w:t>
      </w:r>
      <w:r w:rsidR="003973A8">
        <w:rPr>
          <w:rFonts w:ascii="Times New Roman" w:hAnsi="Times New Roman" w:cs="Times New Roman"/>
          <w:iCs/>
          <w:sz w:val="26"/>
          <w:szCs w:val="26"/>
        </w:rPr>
        <w:t>-</w:t>
      </w:r>
      <w:r w:rsidRPr="00DD77D2">
        <w:rPr>
          <w:rFonts w:ascii="Times New Roman" w:hAnsi="Times New Roman" w:cs="Times New Roman"/>
          <w:iCs/>
          <w:sz w:val="26"/>
          <w:szCs w:val="26"/>
        </w:rPr>
        <w:t>телекоммуникационной сети Инте</w:t>
      </w:r>
      <w:r w:rsidR="003973A8">
        <w:rPr>
          <w:rFonts w:ascii="Times New Roman" w:hAnsi="Times New Roman" w:cs="Times New Roman"/>
          <w:iCs/>
          <w:sz w:val="26"/>
          <w:szCs w:val="26"/>
        </w:rPr>
        <w:t>рнет (далее – официальный сайт а</w:t>
      </w:r>
      <w:r w:rsidRPr="00DD77D2">
        <w:rPr>
          <w:rFonts w:ascii="Times New Roman" w:hAnsi="Times New Roman" w:cs="Times New Roman"/>
          <w:iCs/>
          <w:sz w:val="26"/>
          <w:szCs w:val="26"/>
        </w:rPr>
        <w:t>дминистрации) не позднее 1 октября предшествующего года с одновременным указанием способов подачи предложений по итогам его рассмотрения.</w:t>
      </w:r>
    </w:p>
    <w:p w:rsidR="008D20EA" w:rsidRPr="00DD77D2" w:rsidRDefault="008D20EA" w:rsidP="00DD77D2">
      <w:pPr>
        <w:pStyle w:val="pt-000002"/>
        <w:spacing w:before="0" w:beforeAutospacing="0" w:after="0" w:afterAutospacing="0"/>
        <w:ind w:firstLine="709"/>
        <w:jc w:val="both"/>
        <w:rPr>
          <w:sz w:val="26"/>
          <w:szCs w:val="26"/>
        </w:rPr>
      </w:pPr>
      <w:r w:rsidRPr="00DD77D2">
        <w:rPr>
          <w:iCs/>
          <w:sz w:val="26"/>
          <w:szCs w:val="26"/>
        </w:rPr>
        <w:t xml:space="preserve">12. </w:t>
      </w:r>
      <w:r w:rsidRPr="00DD77D2">
        <w:rPr>
          <w:rStyle w:val="pt-a0-000004"/>
          <w:sz w:val="26"/>
          <w:szCs w:val="26"/>
        </w:rPr>
        <w:t>При осуществлении контроля могут проводиться следующие виды профилактических мероприятий:</w:t>
      </w:r>
    </w:p>
    <w:p w:rsidR="008D20EA" w:rsidRPr="00DD77D2" w:rsidRDefault="008D20EA" w:rsidP="00DD77D2">
      <w:pPr>
        <w:pStyle w:val="pt-000005"/>
        <w:spacing w:before="0" w:beforeAutospacing="0" w:after="0" w:afterAutospacing="0"/>
        <w:ind w:firstLine="709"/>
        <w:jc w:val="both"/>
        <w:rPr>
          <w:sz w:val="26"/>
          <w:szCs w:val="26"/>
        </w:rPr>
      </w:pPr>
      <w:r w:rsidRPr="00DD77D2">
        <w:rPr>
          <w:rStyle w:val="pt-000006"/>
          <w:sz w:val="26"/>
          <w:szCs w:val="26"/>
        </w:rPr>
        <w:t xml:space="preserve">1) </w:t>
      </w:r>
      <w:r w:rsidRPr="00DD77D2">
        <w:rPr>
          <w:rStyle w:val="pt-a0-000004"/>
          <w:sz w:val="26"/>
          <w:szCs w:val="26"/>
        </w:rPr>
        <w:t>информирование;</w:t>
      </w:r>
    </w:p>
    <w:p w:rsidR="008D20EA" w:rsidRPr="00DD77D2" w:rsidRDefault="008D20EA" w:rsidP="00DD77D2">
      <w:pPr>
        <w:pStyle w:val="pt-000005"/>
        <w:spacing w:before="0" w:beforeAutospacing="0" w:after="0" w:afterAutospacing="0"/>
        <w:ind w:firstLine="709"/>
        <w:jc w:val="both"/>
        <w:rPr>
          <w:rStyle w:val="pt-a0-000004"/>
          <w:sz w:val="26"/>
          <w:szCs w:val="26"/>
        </w:rPr>
      </w:pPr>
      <w:r w:rsidRPr="00DD77D2">
        <w:rPr>
          <w:rStyle w:val="pt-000006"/>
          <w:sz w:val="26"/>
          <w:szCs w:val="26"/>
        </w:rPr>
        <w:t xml:space="preserve">2) </w:t>
      </w:r>
      <w:r w:rsidRPr="00DD77D2">
        <w:rPr>
          <w:rStyle w:val="pt-a0-000004"/>
          <w:sz w:val="26"/>
          <w:szCs w:val="26"/>
        </w:rPr>
        <w:t>консультирование;</w:t>
      </w:r>
    </w:p>
    <w:p w:rsidR="008D20EA" w:rsidRPr="00DD77D2" w:rsidRDefault="008D20EA" w:rsidP="00DD77D2">
      <w:pPr>
        <w:pStyle w:val="pt-000005"/>
        <w:spacing w:before="0" w:beforeAutospacing="0" w:after="0" w:afterAutospacing="0"/>
        <w:ind w:firstLine="709"/>
        <w:jc w:val="both"/>
        <w:rPr>
          <w:sz w:val="26"/>
          <w:szCs w:val="26"/>
        </w:rPr>
      </w:pPr>
      <w:r w:rsidRPr="00DD77D2">
        <w:rPr>
          <w:rStyle w:val="pt-a0-000004"/>
          <w:sz w:val="26"/>
          <w:szCs w:val="26"/>
        </w:rPr>
        <w:lastRenderedPageBreak/>
        <w:t xml:space="preserve">13. </w:t>
      </w:r>
      <w:r w:rsidRPr="00DD77D2">
        <w:rPr>
          <w:sz w:val="26"/>
          <w:szCs w:val="26"/>
        </w:rPr>
        <w:t>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указанных в пункте 2 настоящего Положения.</w:t>
      </w:r>
    </w:p>
    <w:p w:rsidR="008D20EA" w:rsidRPr="00DD77D2" w:rsidRDefault="008D20EA" w:rsidP="00DD77D2">
      <w:pPr>
        <w:pStyle w:val="pt-000005"/>
        <w:spacing w:before="0" w:beforeAutospacing="0" w:after="0" w:afterAutospacing="0"/>
        <w:ind w:firstLine="709"/>
        <w:jc w:val="both"/>
        <w:rPr>
          <w:sz w:val="26"/>
          <w:szCs w:val="26"/>
        </w:rPr>
      </w:pPr>
      <w:r w:rsidRPr="00DD77D2">
        <w:rPr>
          <w:sz w:val="26"/>
          <w:szCs w:val="26"/>
        </w:rPr>
        <w:t>Информирование осуществляется посредством размещения органом муниципального контроля соответствующих</w:t>
      </w:r>
      <w:r w:rsidR="003973A8">
        <w:rPr>
          <w:sz w:val="26"/>
          <w:szCs w:val="26"/>
        </w:rPr>
        <w:t xml:space="preserve"> сведений на официальном сайте а</w:t>
      </w:r>
      <w:r w:rsidRPr="00DD77D2">
        <w:rPr>
          <w:sz w:val="26"/>
          <w:szCs w:val="26"/>
        </w:rPr>
        <w:t xml:space="preserve">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Федерального закона </w:t>
      </w:r>
      <w:r w:rsidR="003973A8">
        <w:rPr>
          <w:sz w:val="26"/>
          <w:szCs w:val="26"/>
        </w:rPr>
        <w:t xml:space="preserve">            </w:t>
      </w:r>
      <w:r w:rsidRPr="00DD77D2">
        <w:rPr>
          <w:sz w:val="26"/>
          <w:szCs w:val="26"/>
        </w:rPr>
        <w:t>№ 248-ФЗ.</w:t>
      </w:r>
    </w:p>
    <w:p w:rsidR="00827E25" w:rsidRPr="00DD77D2" w:rsidRDefault="00827E25" w:rsidP="00DD77D2">
      <w:pPr>
        <w:pStyle w:val="pt-000005"/>
        <w:spacing w:before="0" w:beforeAutospacing="0" w:after="0" w:afterAutospacing="0"/>
        <w:ind w:firstLine="709"/>
        <w:jc w:val="both"/>
        <w:rPr>
          <w:sz w:val="26"/>
          <w:szCs w:val="26"/>
        </w:rPr>
      </w:pPr>
      <w:r w:rsidRPr="00DD77D2">
        <w:rPr>
          <w:sz w:val="26"/>
          <w:szCs w:val="26"/>
        </w:rPr>
        <w:t xml:space="preserve">14.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в сфере благоустройства. </w:t>
      </w:r>
    </w:p>
    <w:p w:rsidR="00827E25" w:rsidRPr="00DD77D2" w:rsidRDefault="00827E25" w:rsidP="00DD77D2">
      <w:pPr>
        <w:pStyle w:val="pt-000005"/>
        <w:spacing w:before="0" w:beforeAutospacing="0" w:after="0" w:afterAutospacing="0"/>
        <w:ind w:firstLine="709"/>
        <w:jc w:val="both"/>
        <w:rPr>
          <w:sz w:val="26"/>
          <w:szCs w:val="26"/>
        </w:rPr>
      </w:pPr>
      <w:r w:rsidRPr="00DD77D2">
        <w:rPr>
          <w:sz w:val="26"/>
          <w:szCs w:val="26"/>
        </w:rPr>
        <w:t xml:space="preserve">Консультирование может осуществляться должностным лицом органа муниципального контроля по телефону, посредством </w:t>
      </w:r>
      <w:proofErr w:type="spellStart"/>
      <w:r w:rsidRPr="00DD77D2">
        <w:rPr>
          <w:sz w:val="26"/>
          <w:szCs w:val="26"/>
        </w:rPr>
        <w:t>видео-конференц-связи</w:t>
      </w:r>
      <w:proofErr w:type="spellEnd"/>
      <w:r w:rsidRPr="00DD77D2">
        <w:rPr>
          <w:sz w:val="26"/>
          <w:szCs w:val="26"/>
        </w:rPr>
        <w:t xml:space="preserve">, на личном приеме либо в ходе проведения профилактического мероприятия, контрольного мероприятия. </w:t>
      </w:r>
    </w:p>
    <w:p w:rsidR="00827E25" w:rsidRPr="00DD77D2" w:rsidRDefault="00827E25" w:rsidP="00DD77D2">
      <w:pPr>
        <w:pStyle w:val="pt-000005"/>
        <w:spacing w:before="0" w:beforeAutospacing="0" w:after="0" w:afterAutospacing="0"/>
        <w:ind w:firstLine="709"/>
        <w:jc w:val="both"/>
        <w:rPr>
          <w:rStyle w:val="pt-a0-000004"/>
          <w:sz w:val="26"/>
          <w:szCs w:val="26"/>
        </w:rPr>
      </w:pPr>
      <w:r w:rsidRPr="00DD77D2">
        <w:rPr>
          <w:sz w:val="26"/>
          <w:szCs w:val="26"/>
        </w:rPr>
        <w:t xml:space="preserve">Время консультирования по телефону, посредством </w:t>
      </w:r>
      <w:proofErr w:type="spellStart"/>
      <w:r w:rsidRPr="00DD77D2">
        <w:rPr>
          <w:sz w:val="26"/>
          <w:szCs w:val="26"/>
        </w:rPr>
        <w:t>видео-конференц-связи</w:t>
      </w:r>
      <w:proofErr w:type="spellEnd"/>
      <w:r w:rsidRPr="00DD77D2">
        <w:rPr>
          <w:sz w:val="26"/>
          <w:szCs w:val="26"/>
        </w:rPr>
        <w:t>, на личном приеме одного контролируемого лица (его представителя) не может превышать 15 минут.</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Консультирование осуществляется по следующим вопросам: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 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2) разъяснение положений нормативных правовых актов, муниципальных правовых актов, регламентирующих порядок осуществления муниципального контроля; </w:t>
      </w:r>
    </w:p>
    <w:p w:rsidR="008D20EA"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3) порядок обжалования решений уполномоченных органов, действий (бездействия) должностных лиц, осуществляющих муниципальный контроль.</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3973A8">
        <w:rPr>
          <w:rFonts w:ascii="Times New Roman" w:hAnsi="Times New Roman" w:cs="Times New Roman"/>
          <w:iCs/>
          <w:sz w:val="26"/>
          <w:szCs w:val="26"/>
        </w:rPr>
        <w:t>змещаются на официальном сайте а</w:t>
      </w:r>
      <w:r w:rsidRPr="00DD77D2">
        <w:rPr>
          <w:rFonts w:ascii="Times New Roman" w:hAnsi="Times New Roman" w:cs="Times New Roman"/>
          <w:iCs/>
          <w:sz w:val="26"/>
          <w:szCs w:val="26"/>
        </w:rPr>
        <w:t xml:space="preserve">дминистрации.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По итогам консультирования информация в письменной форме контролируемым лицам и их представителям не предоставляется.</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Контролируемое лицо вправе направить запрос о предоставлении письменного ответа в сроки, установленные Федеральным законом от 02 мая 2006 года № 59-ФЗ «О порядке рассмотрения обращений граждан Российской Федерации».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Консультирование в письменной форме осуществляется должностным лицом органа муниципального контроля в следующих случаях: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 контролируемым лицом представлен письменный запрос о предоставлении письменного ответа по вопросам консультирования;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2) за время устного консультирования предоставить ответ на поставленные вопросы невозможно;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3) ответ на поставленные вопросы требует дополнительного запроса сведений в рамках межведомственного информационного взаимодействия.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Если поставленные во время консультирования вопросы не относятся к сфере вида муниципального контроля, должностным лицом даются необходимые </w:t>
      </w:r>
      <w:r w:rsidRPr="00DD77D2">
        <w:rPr>
          <w:rFonts w:ascii="Times New Roman" w:hAnsi="Times New Roman" w:cs="Times New Roman"/>
          <w:iCs/>
          <w:sz w:val="26"/>
          <w:szCs w:val="26"/>
        </w:rPr>
        <w:lastRenderedPageBreak/>
        <w:t xml:space="preserve">разъяснения по обращению в соответствующие органы власти или к соответствующим должностным лицам.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Учет консультирований осуществляется органом муниципального контроля путем ведения журнала учета консультирований (на бумажном носителе либо в электронном виде) по форме, обеспечивающей учет информации.</w:t>
      </w:r>
    </w:p>
    <w:p w:rsidR="00AA73DB" w:rsidRPr="00DD77D2" w:rsidRDefault="00AA73DB" w:rsidP="00DD77D2">
      <w:pPr>
        <w:spacing w:line="240" w:lineRule="auto"/>
        <w:ind w:firstLine="709"/>
        <w:jc w:val="both"/>
        <w:rPr>
          <w:rFonts w:ascii="Times New Roman" w:hAnsi="Times New Roman" w:cs="Times New Roman"/>
          <w:iCs/>
          <w:sz w:val="26"/>
          <w:szCs w:val="26"/>
        </w:rPr>
      </w:pPr>
    </w:p>
    <w:p w:rsidR="00AA73DB" w:rsidRPr="00DD77D2" w:rsidRDefault="00AA73DB" w:rsidP="00DD77D2">
      <w:pPr>
        <w:tabs>
          <w:tab w:val="left" w:pos="2131"/>
          <w:tab w:val="center" w:pos="5032"/>
        </w:tabs>
        <w:spacing w:line="240" w:lineRule="auto"/>
        <w:ind w:firstLine="709"/>
        <w:rPr>
          <w:rFonts w:ascii="Times New Roman" w:hAnsi="Times New Roman" w:cs="Times New Roman"/>
          <w:b/>
          <w:iCs/>
          <w:sz w:val="26"/>
          <w:szCs w:val="26"/>
        </w:rPr>
      </w:pPr>
      <w:r w:rsidRPr="00DD77D2">
        <w:rPr>
          <w:rFonts w:ascii="Times New Roman" w:hAnsi="Times New Roman" w:cs="Times New Roman"/>
          <w:b/>
          <w:iCs/>
          <w:sz w:val="26"/>
          <w:szCs w:val="26"/>
        </w:rPr>
        <w:tab/>
      </w:r>
      <w:r w:rsidRPr="00DD77D2">
        <w:rPr>
          <w:rFonts w:ascii="Times New Roman" w:hAnsi="Times New Roman" w:cs="Times New Roman"/>
          <w:b/>
          <w:iCs/>
          <w:sz w:val="26"/>
          <w:szCs w:val="26"/>
        </w:rPr>
        <w:tab/>
        <w:t>IV. Осуществление Муниципального Контроля</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15. При осуществлении муниципального контроля плановые контрольные мероприятия не проводятся.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16. Общие требования к проведению контрольных мероприятий установлены главой 13 Федерального закона № 248-ФЗ. </w:t>
      </w:r>
    </w:p>
    <w:p w:rsidR="00AA73DB" w:rsidRPr="00DD77D2" w:rsidRDefault="00387A77" w:rsidP="00DD77D2">
      <w:pPr>
        <w:spacing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17</w:t>
      </w:r>
      <w:r w:rsidR="00AA73DB" w:rsidRPr="00DD77D2">
        <w:rPr>
          <w:rFonts w:ascii="Times New Roman" w:hAnsi="Times New Roman" w:cs="Times New Roman"/>
          <w:iCs/>
          <w:sz w:val="26"/>
          <w:szCs w:val="26"/>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 наблюдение за соблюдением обязательных требований;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2) выездное обследование. </w:t>
      </w:r>
    </w:p>
    <w:p w:rsidR="00AA73DB" w:rsidRPr="00DD77D2" w:rsidRDefault="00387A77" w:rsidP="00816E5F">
      <w:pPr>
        <w:spacing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18</w:t>
      </w:r>
      <w:r w:rsidR="00AA73DB" w:rsidRPr="00DD77D2">
        <w:rPr>
          <w:rFonts w:ascii="Times New Roman" w:hAnsi="Times New Roman" w:cs="Times New Roman"/>
          <w:iCs/>
          <w:sz w:val="26"/>
          <w:szCs w:val="26"/>
        </w:rPr>
        <w:t xml:space="preserve">. </w:t>
      </w:r>
      <w:r w:rsidR="00816E5F">
        <w:rPr>
          <w:rFonts w:ascii="Times New Roman" w:hAnsi="Times New Roman" w:cs="Times New Roman"/>
          <w:iCs/>
          <w:sz w:val="26"/>
          <w:szCs w:val="26"/>
        </w:rPr>
        <w:t>Ко</w:t>
      </w:r>
      <w:r w:rsidR="00AA73DB" w:rsidRPr="00DD77D2">
        <w:rPr>
          <w:rFonts w:ascii="Times New Roman" w:hAnsi="Times New Roman" w:cs="Times New Roman"/>
          <w:iCs/>
          <w:sz w:val="26"/>
          <w:szCs w:val="26"/>
        </w:rPr>
        <w:t xml:space="preserve">нтрольные мероприятия, за исключением внеплановых контрольных мероприятий без взаимодействия, проводятся по следующим основаниям: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4) истечение </w:t>
      </w:r>
      <w:proofErr w:type="gramStart"/>
      <w:r w:rsidRPr="00DD77D2">
        <w:rPr>
          <w:rFonts w:ascii="Times New Roman" w:hAnsi="Times New Roman" w:cs="Times New Roman"/>
          <w:iCs/>
          <w:sz w:val="26"/>
          <w:szCs w:val="26"/>
        </w:rPr>
        <w:t>срока исполнения решения органа муниципального контроля</w:t>
      </w:r>
      <w:proofErr w:type="gramEnd"/>
      <w:r w:rsidRPr="00DD77D2">
        <w:rPr>
          <w:rFonts w:ascii="Times New Roman" w:hAnsi="Times New Roman" w:cs="Times New Roman"/>
          <w:iCs/>
          <w:sz w:val="26"/>
          <w:szCs w:val="26"/>
        </w:rPr>
        <w:t xml:space="preserve"> об устранении выявленного нарушения обязательных требований в случаях, установленных пунктом 1 статьи 95 Федерального закона № 248-ФЗ.</w:t>
      </w:r>
    </w:p>
    <w:p w:rsidR="00AA73DB" w:rsidRPr="00DD77D2" w:rsidRDefault="00387A77" w:rsidP="00DD77D2">
      <w:pPr>
        <w:spacing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19</w:t>
      </w:r>
      <w:r w:rsidR="00AA73DB" w:rsidRPr="00DD77D2">
        <w:rPr>
          <w:rFonts w:ascii="Times New Roman" w:hAnsi="Times New Roman" w:cs="Times New Roman"/>
          <w:iCs/>
          <w:sz w:val="26"/>
          <w:szCs w:val="26"/>
        </w:rPr>
        <w:t xml:space="preserve">.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w:t>
      </w:r>
    </w:p>
    <w:p w:rsidR="00AA73DB" w:rsidRPr="00DD77D2" w:rsidRDefault="00387A77" w:rsidP="00DD77D2">
      <w:pPr>
        <w:spacing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20</w:t>
      </w:r>
      <w:r w:rsidR="00AA73DB" w:rsidRPr="00DD77D2">
        <w:rPr>
          <w:rFonts w:ascii="Times New Roman" w:hAnsi="Times New Roman" w:cs="Times New Roman"/>
          <w:iCs/>
          <w:sz w:val="26"/>
          <w:szCs w:val="26"/>
        </w:rPr>
        <w:t xml:space="preserve">. Для фиксации доказательств нарушений обязательных требований должностное лицо, осуществляющее муниципальный контроль, может использовать фотосъемку, аудио- и видеозапись, иные способы фиксации доказательств.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видеозаписи, называя фамилию, имя, отчество, место работы и должность, статус участника, описываются фиксируемые объекты, предметы, события. Содержание видеозаписи подлежит отражению в акте контрольного действия.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lastRenderedPageBreak/>
        <w:t xml:space="preserve">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 </w:t>
      </w:r>
    </w:p>
    <w:p w:rsidR="00AA73DB" w:rsidRPr="00DD77D2" w:rsidRDefault="00AA73DB"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w:t>
      </w:r>
    </w:p>
    <w:p w:rsidR="0006469A" w:rsidRPr="00DD77D2" w:rsidRDefault="00387A77" w:rsidP="00DD77D2">
      <w:pPr>
        <w:spacing w:line="240" w:lineRule="auto"/>
        <w:ind w:firstLine="709"/>
        <w:jc w:val="both"/>
        <w:rPr>
          <w:rFonts w:ascii="Times New Roman" w:hAnsi="Times New Roman" w:cs="Times New Roman"/>
          <w:iCs/>
          <w:sz w:val="26"/>
          <w:szCs w:val="26"/>
        </w:rPr>
      </w:pPr>
      <w:r>
        <w:rPr>
          <w:rFonts w:ascii="Times New Roman" w:hAnsi="Times New Roman" w:cs="Times New Roman"/>
          <w:iCs/>
          <w:sz w:val="26"/>
          <w:szCs w:val="26"/>
        </w:rPr>
        <w:t>21</w:t>
      </w:r>
      <w:r w:rsidR="008305C9" w:rsidRPr="00DD77D2">
        <w:rPr>
          <w:rFonts w:ascii="Times New Roman" w:hAnsi="Times New Roman" w:cs="Times New Roman"/>
          <w:iCs/>
          <w:sz w:val="26"/>
          <w:szCs w:val="26"/>
        </w:rPr>
        <w:t xml:space="preserve">. </w:t>
      </w:r>
      <w:r w:rsidR="0006469A" w:rsidRPr="00DD77D2">
        <w:rPr>
          <w:rFonts w:ascii="Times New Roman" w:hAnsi="Times New Roman" w:cs="Times New Roman"/>
          <w:iCs/>
          <w:sz w:val="26"/>
          <w:szCs w:val="26"/>
        </w:rPr>
        <w:t xml:space="preserve">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 </w:t>
      </w:r>
    </w:p>
    <w:p w:rsidR="0006469A" w:rsidRPr="00DD77D2" w:rsidRDefault="0006469A"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 xml:space="preserve">1) отсутствие по месту регистрации, по месту нахождения (осуществления деятельности) индивидуального предпринимателя, гражданина на момент проведения контрольного мероприятия в связи с ежегодным отпуском или командировкой; </w:t>
      </w:r>
    </w:p>
    <w:p w:rsidR="0006469A" w:rsidRPr="00DD77D2" w:rsidRDefault="0006469A"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2) временная нетрудоспособность на момент проведения контрольного мероприятия.</w:t>
      </w:r>
    </w:p>
    <w:p w:rsidR="0006469A" w:rsidRPr="00DD77D2" w:rsidRDefault="0006469A" w:rsidP="00DD77D2">
      <w:pPr>
        <w:spacing w:line="240" w:lineRule="auto"/>
        <w:ind w:firstLine="709"/>
        <w:jc w:val="both"/>
        <w:rPr>
          <w:rFonts w:ascii="Times New Roman" w:hAnsi="Times New Roman" w:cs="Times New Roman"/>
          <w:iCs/>
          <w:sz w:val="26"/>
          <w:szCs w:val="26"/>
        </w:rPr>
      </w:pPr>
      <w:proofErr w:type="gramStart"/>
      <w:r w:rsidRPr="00DD77D2">
        <w:rPr>
          <w:rFonts w:ascii="Times New Roman" w:hAnsi="Times New Roman" w:cs="Times New Roman"/>
          <w:iCs/>
          <w:sz w:val="26"/>
          <w:szCs w:val="26"/>
        </w:rPr>
        <w:t xml:space="preserve">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 </w:t>
      </w:r>
      <w:proofErr w:type="gramEnd"/>
    </w:p>
    <w:p w:rsidR="0006469A" w:rsidRPr="00DD77D2" w:rsidRDefault="0006469A" w:rsidP="00DD77D2">
      <w:pPr>
        <w:spacing w:line="240" w:lineRule="auto"/>
        <w:ind w:firstLine="709"/>
        <w:jc w:val="both"/>
        <w:rPr>
          <w:rFonts w:ascii="Times New Roman" w:hAnsi="Times New Roman" w:cs="Times New Roman"/>
          <w:iCs/>
          <w:sz w:val="26"/>
          <w:szCs w:val="26"/>
        </w:rPr>
      </w:pPr>
      <w:r w:rsidRPr="00DD77D2">
        <w:rPr>
          <w:rFonts w:ascii="Times New Roman" w:hAnsi="Times New Roman" w:cs="Times New Roman"/>
          <w:iCs/>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предоставившего такую информацию, переносится на срок до устранения причин, препятствующих присутствию при проведении контрольного мероприятия.</w:t>
      </w:r>
    </w:p>
    <w:p w:rsidR="000C2513"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6537D2" w:rsidRPr="00DD77D2">
        <w:rPr>
          <w:rFonts w:ascii="Times New Roman" w:hAnsi="Times New Roman" w:cs="Times New Roman"/>
          <w:sz w:val="26"/>
          <w:szCs w:val="26"/>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 В том числе наблюдение проводится на основании заданий руководителя органа муниципального контроля, включая задания, содержащиеся в планах работы органа муниципального контроля.</w:t>
      </w:r>
    </w:p>
    <w:p w:rsidR="006537D2"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6537D2" w:rsidRPr="00DD77D2">
        <w:rPr>
          <w:rFonts w:ascii="Times New Roman" w:hAnsi="Times New Roman" w:cs="Times New Roman"/>
          <w:sz w:val="26"/>
          <w:szCs w:val="26"/>
        </w:rPr>
        <w:t>. Для фиксации доказательств нарушений обязательных требований контролирующее лицо может использовать фотосъемку, аудио- и видеозапись, иные способы фиксации доказательств.</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Решение об осуществлении фотосъемки, аудио- и видеозаписи, иных способов фиксации для фиксации доказательств выявленных нарушений обязательных требований при осуществлении контрольных мероприятий принимается контролирующим лицом самостоятельно при совершении контрольных действий: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1) осмотр – фотосъемка, видеозапись;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lastRenderedPageBreak/>
        <w:t xml:space="preserve">2) опрос – аудиозапись;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3) получение письменных объяснений – фотосъемка, видеозапись;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4) истребование документов – фотосъемка, аудио-, видеозапись;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5) инструментальное обследование – фотосъемка, видеозапись.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Фиксация нарушений обязательных требований при помощи фотосъемки проводится не менее чем двумя снимками.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В ходе записи подробно фиксируются и указываются место и характер выявленного нарушения обязательных требований.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Результаты проведения фотосъемки, аудио- и видеозаписи являются приложением к акту контрольного мероприятия.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органа муниципального контроля для принятия решений в соответствии со статьей 60 Федерального закона № 248-ФЗ.</w:t>
      </w:r>
    </w:p>
    <w:p w:rsidR="006537D2"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6537D2" w:rsidRPr="00DD77D2">
        <w:rPr>
          <w:rFonts w:ascii="Times New Roman" w:hAnsi="Times New Roman" w:cs="Times New Roman"/>
          <w:sz w:val="26"/>
          <w:szCs w:val="26"/>
        </w:rPr>
        <w:t xml:space="preserve">. 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Выездное обследование может осуществляться посредством осмотра, инструментального обследования.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Выездное обследование проводится без информирования контролируемого лица на основании заданий руководителя органа муниципального контроля.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При проведении выездного обследования, фот</w:t>
      </w:r>
      <w:proofErr w:type="gramStart"/>
      <w:r w:rsidRPr="00DD77D2">
        <w:rPr>
          <w:rFonts w:ascii="Times New Roman" w:hAnsi="Times New Roman" w:cs="Times New Roman"/>
          <w:sz w:val="26"/>
          <w:szCs w:val="26"/>
        </w:rPr>
        <w:t>о-</w:t>
      </w:r>
      <w:proofErr w:type="gramEnd"/>
      <w:r w:rsidRPr="00DD77D2">
        <w:rPr>
          <w:rFonts w:ascii="Times New Roman" w:hAnsi="Times New Roman" w:cs="Times New Roman"/>
          <w:sz w:val="26"/>
          <w:szCs w:val="26"/>
        </w:rPr>
        <w:t xml:space="preserve"> или </w:t>
      </w:r>
      <w:proofErr w:type="spellStart"/>
      <w:r w:rsidRPr="00DD77D2">
        <w:rPr>
          <w:rFonts w:ascii="Times New Roman" w:hAnsi="Times New Roman" w:cs="Times New Roman"/>
          <w:sz w:val="26"/>
          <w:szCs w:val="26"/>
        </w:rPr>
        <w:t>видеофиксация</w:t>
      </w:r>
      <w:proofErr w:type="spellEnd"/>
      <w:r w:rsidRPr="00DD77D2">
        <w:rPr>
          <w:rFonts w:ascii="Times New Roman" w:hAnsi="Times New Roman" w:cs="Times New Roman"/>
          <w:sz w:val="26"/>
          <w:szCs w:val="26"/>
        </w:rPr>
        <w:t xml:space="preserve"> доказательств нарушений обязательных требований осуществляется в обязательном порядке.</w:t>
      </w:r>
    </w:p>
    <w:p w:rsidR="006537D2" w:rsidRPr="00DD77D2" w:rsidRDefault="006537D2" w:rsidP="00DD77D2">
      <w:pPr>
        <w:spacing w:line="240" w:lineRule="auto"/>
        <w:ind w:firstLine="709"/>
        <w:jc w:val="both"/>
        <w:rPr>
          <w:rFonts w:ascii="Times New Roman" w:hAnsi="Times New Roman" w:cs="Times New Roman"/>
          <w:sz w:val="26"/>
          <w:szCs w:val="26"/>
        </w:rPr>
      </w:pPr>
    </w:p>
    <w:p w:rsidR="006537D2" w:rsidRPr="00DD77D2" w:rsidRDefault="006537D2" w:rsidP="00DD77D2">
      <w:pPr>
        <w:spacing w:line="240" w:lineRule="auto"/>
        <w:ind w:firstLine="709"/>
        <w:jc w:val="center"/>
        <w:rPr>
          <w:rFonts w:ascii="Times New Roman" w:hAnsi="Times New Roman" w:cs="Times New Roman"/>
          <w:b/>
          <w:sz w:val="26"/>
          <w:szCs w:val="26"/>
        </w:rPr>
      </w:pPr>
      <w:r w:rsidRPr="00DD77D2">
        <w:rPr>
          <w:rFonts w:ascii="Times New Roman" w:hAnsi="Times New Roman" w:cs="Times New Roman"/>
          <w:b/>
          <w:sz w:val="26"/>
          <w:szCs w:val="26"/>
        </w:rPr>
        <w:t>V. Результаты контрольного мероприятия</w:t>
      </w:r>
    </w:p>
    <w:p w:rsidR="006537D2"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6537D2" w:rsidRPr="00DD77D2">
        <w:rPr>
          <w:rFonts w:ascii="Times New Roman" w:hAnsi="Times New Roman" w:cs="Times New Roman"/>
          <w:sz w:val="26"/>
          <w:szCs w:val="26"/>
        </w:rPr>
        <w:t xml:space="preserve">. По окончании проведения контрольного мероприятия, составляется акт контрольного мероприятия (далее – акт). </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Вопросы составления акта регулируются статьей 87 Федерального закона № 248-ФЗ.</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Ознакомление с результатами контрольного мероприятия регулируются статьей 88 Федерального закона № 248-ФЗ.</w:t>
      </w:r>
    </w:p>
    <w:p w:rsidR="006537D2"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26</w:t>
      </w:r>
      <w:r w:rsidR="006537D2" w:rsidRPr="00DD77D2">
        <w:rPr>
          <w:rFonts w:ascii="Times New Roman" w:hAnsi="Times New Roman" w:cs="Times New Roman"/>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7D2" w:rsidRPr="00DD77D2" w:rsidRDefault="006537D2"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E252CD" w:rsidRPr="00DD77D2" w:rsidRDefault="002727AB"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252CD" w:rsidRPr="00DD77D2">
        <w:rPr>
          <w:rFonts w:ascii="Times New Roman" w:hAnsi="Times New Roman" w:cs="Times New Roman"/>
          <w:sz w:val="26"/>
          <w:szCs w:val="26"/>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1958" w:rsidRPr="00DD77D2" w:rsidRDefault="002727AB"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51958" w:rsidRPr="00DD77D2">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1958" w:rsidRPr="00DD77D2" w:rsidRDefault="00451958" w:rsidP="00DD77D2">
      <w:pPr>
        <w:spacing w:line="240" w:lineRule="auto"/>
        <w:ind w:firstLine="709"/>
        <w:jc w:val="both"/>
        <w:rPr>
          <w:rFonts w:ascii="Times New Roman" w:hAnsi="Times New Roman" w:cs="Times New Roman"/>
          <w:sz w:val="26"/>
          <w:szCs w:val="26"/>
        </w:rPr>
      </w:pPr>
    </w:p>
    <w:p w:rsidR="00451958" w:rsidRPr="00DD77D2" w:rsidRDefault="00451958" w:rsidP="00DD77D2">
      <w:pPr>
        <w:spacing w:line="240" w:lineRule="auto"/>
        <w:ind w:firstLine="709"/>
        <w:jc w:val="center"/>
        <w:rPr>
          <w:rFonts w:ascii="Times New Roman" w:hAnsi="Times New Roman" w:cs="Times New Roman"/>
          <w:b/>
          <w:sz w:val="26"/>
          <w:szCs w:val="26"/>
        </w:rPr>
      </w:pPr>
      <w:r w:rsidRPr="00DD77D2">
        <w:rPr>
          <w:rFonts w:ascii="Times New Roman" w:hAnsi="Times New Roman" w:cs="Times New Roman"/>
          <w:b/>
          <w:sz w:val="26"/>
          <w:szCs w:val="26"/>
        </w:rPr>
        <w:t>VI. ОБЖАЛОВАНИЕ РЕШЕНИЙ КОНТРОЛЬНОГО ОРГАНА, ДЕЙСТВИЙ (БЕЗДЕЙСТВИЯ) ЕГО ДОЛЖНОСТНЫХ ЛИЦ</w:t>
      </w:r>
    </w:p>
    <w:p w:rsidR="00451958" w:rsidRPr="00DD77D2" w:rsidRDefault="00451958" w:rsidP="00DD77D2">
      <w:pPr>
        <w:spacing w:line="240" w:lineRule="auto"/>
        <w:ind w:firstLine="709"/>
        <w:jc w:val="center"/>
        <w:rPr>
          <w:rFonts w:ascii="Times New Roman" w:hAnsi="Times New Roman" w:cs="Times New Roman"/>
          <w:b/>
          <w:sz w:val="26"/>
          <w:szCs w:val="26"/>
        </w:rPr>
      </w:pPr>
    </w:p>
    <w:p w:rsidR="00B57209"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451958" w:rsidRPr="00DD77D2">
        <w:rPr>
          <w:rFonts w:ascii="Times New Roman" w:hAnsi="Times New Roman" w:cs="Times New Roman"/>
          <w:sz w:val="26"/>
          <w:szCs w:val="26"/>
        </w:rPr>
        <w:t xml:space="preserve">.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 статьи 40 Федерального закона № 248-ФЗ. </w:t>
      </w:r>
    </w:p>
    <w:p w:rsidR="00B57209" w:rsidRPr="00DD77D2" w:rsidRDefault="00451958"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Жалоба, содержащая сведения и документы, составляющие государственную или иную охраняемую законом тайну, подается контролируемым лицом в орган муниципального контроля без использования единого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B57209" w:rsidRPr="00DD77D2" w:rsidRDefault="00451958"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rsidR="00B57209" w:rsidRPr="00DD77D2" w:rsidRDefault="00451958"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руководителем органа муниципального контроля. </w:t>
      </w:r>
    </w:p>
    <w:p w:rsidR="00B57209" w:rsidRPr="00DD77D2" w:rsidRDefault="00451958"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451958" w:rsidRPr="00DD77D2" w:rsidRDefault="00451958"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lastRenderedPageBreak/>
        <w:t>Жалоба может содержать ходатайство о приостановлении исполнения обжалуемого решения органа муниципального контроля.</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Руководитель органа муниципального контроля в срок не позднее двух рабочих дней со дня регистрации жалобы принимает решение: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1) о приостановлении </w:t>
      </w:r>
      <w:proofErr w:type="gramStart"/>
      <w:r w:rsidRPr="00DD77D2">
        <w:rPr>
          <w:rFonts w:ascii="Times New Roman" w:hAnsi="Times New Roman" w:cs="Times New Roman"/>
          <w:sz w:val="26"/>
          <w:szCs w:val="26"/>
        </w:rPr>
        <w:t>исполнения обжалуемого решения должностного лица органа муниципального контроля</w:t>
      </w:r>
      <w:proofErr w:type="gramEnd"/>
      <w:r w:rsidRPr="00DD77D2">
        <w:rPr>
          <w:rFonts w:ascii="Times New Roman" w:hAnsi="Times New Roman" w:cs="Times New Roman"/>
          <w:sz w:val="26"/>
          <w:szCs w:val="26"/>
        </w:rPr>
        <w:t xml:space="preserve">;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2) об отказе в приостановлении </w:t>
      </w:r>
      <w:proofErr w:type="gramStart"/>
      <w:r w:rsidRPr="00DD77D2">
        <w:rPr>
          <w:rFonts w:ascii="Times New Roman" w:hAnsi="Times New Roman" w:cs="Times New Roman"/>
          <w:sz w:val="26"/>
          <w:szCs w:val="26"/>
        </w:rPr>
        <w:t>исполнения обжалуемого решения должностного лица органа муниципального контроля</w:t>
      </w:r>
      <w:proofErr w:type="gramEnd"/>
      <w:r w:rsidRPr="00DD77D2">
        <w:rPr>
          <w:rFonts w:ascii="Times New Roman" w:hAnsi="Times New Roman" w:cs="Times New Roman"/>
          <w:sz w:val="26"/>
          <w:szCs w:val="26"/>
        </w:rPr>
        <w:t xml:space="preserve">.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Информация о принятом по ходатайству решении направляется лицу, подавшему жалобу, в течение одного рабочего дня с момента принятия решения.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Руководитель органа муниципального контроля принимает решение об отказе в рассмотрении жалобы в течение пяти рабочих дней со дня получения жалобы, если:</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1) жалоба подана после истечения сроков подачи жалобы, установленных абзацами 1 и 2 пункта 32 настоящего Положения, и не содержит ходатайства о восстановлении пропущенного срока на подачу жалобы;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2) в удовлетворении ходатайства о восстановлении пропущенного срока на подачу жалобы отказано;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3) до принятия решения по жалобе от контролируемого лица, ее подавшего, поступило заявление об отзыве жалобы;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4) имеется решение суда по вопросам, поставленным в жалобе;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5) ранее в орган муниципального контроля была подана другая жалоба от того же контролируемого лица по тем же основаниям;</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6) 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8) жалоба подана в ненадлежащий уполномоченный орган.</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Жалоба на решение органа муниципального контроля, действия (бездействие) его должностных лиц рассматривается руководителем органа муниципального контроля, на действия (бездействие) руководителя органа муниципального контроля рассматривается Главой Советского района города Челябинска либо уполномоченным должностным лицом администрации района в течение двадцати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органом муниципального контроля на двадцать рабочих дней.</w:t>
      </w:r>
    </w:p>
    <w:p w:rsidR="00B57209"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B57209" w:rsidRPr="00DD77D2">
        <w:rPr>
          <w:rFonts w:ascii="Times New Roman" w:hAnsi="Times New Roman" w:cs="Times New Roman"/>
          <w:sz w:val="26"/>
          <w:szCs w:val="26"/>
        </w:rPr>
        <w:t xml:space="preserve">. По итогам рассмотрения жалобы лицо, указанное в пункте 32 настоящего Положения, принимает одно из следующих решений: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1) оставляет жалобу без удовлетворения;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2) отменяет решение органа муниципального контроля полностью или частично;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3) отменяет решение органа муниципального контроля полностью и принимает новое решение;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lastRenderedPageBreak/>
        <w:t>4) 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B57209" w:rsidRPr="00DD77D2" w:rsidRDefault="00B57209" w:rsidP="00DD77D2">
      <w:pPr>
        <w:spacing w:line="240" w:lineRule="auto"/>
        <w:ind w:firstLine="709"/>
        <w:jc w:val="both"/>
        <w:rPr>
          <w:rFonts w:ascii="Times New Roman" w:hAnsi="Times New Roman" w:cs="Times New Roman"/>
          <w:sz w:val="26"/>
          <w:szCs w:val="26"/>
        </w:rPr>
      </w:pPr>
    </w:p>
    <w:p w:rsidR="00B57209" w:rsidRPr="00DD77D2" w:rsidRDefault="00B57209" w:rsidP="00DD77D2">
      <w:pPr>
        <w:spacing w:line="240" w:lineRule="auto"/>
        <w:ind w:firstLine="709"/>
        <w:jc w:val="center"/>
        <w:rPr>
          <w:rFonts w:ascii="Times New Roman" w:hAnsi="Times New Roman" w:cs="Times New Roman"/>
          <w:b/>
          <w:sz w:val="26"/>
          <w:szCs w:val="26"/>
        </w:rPr>
      </w:pPr>
      <w:r w:rsidRPr="00DD77D2">
        <w:rPr>
          <w:rFonts w:ascii="Times New Roman" w:hAnsi="Times New Roman" w:cs="Times New Roman"/>
          <w:b/>
          <w:sz w:val="26"/>
          <w:szCs w:val="26"/>
        </w:rPr>
        <w:t>VII. Переходные положения</w:t>
      </w:r>
    </w:p>
    <w:p w:rsidR="00B57209" w:rsidRPr="00DD77D2" w:rsidRDefault="00B57209" w:rsidP="00DD77D2">
      <w:pPr>
        <w:spacing w:line="240" w:lineRule="auto"/>
        <w:ind w:firstLine="709"/>
        <w:jc w:val="center"/>
        <w:rPr>
          <w:rFonts w:ascii="Times New Roman" w:hAnsi="Times New Roman" w:cs="Times New Roman"/>
          <w:b/>
          <w:sz w:val="26"/>
          <w:szCs w:val="26"/>
        </w:rPr>
      </w:pPr>
    </w:p>
    <w:p w:rsidR="00B57209" w:rsidRPr="00DD77D2" w:rsidRDefault="00387A77"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B57209" w:rsidRPr="00DD77D2">
        <w:rPr>
          <w:rFonts w:ascii="Times New Roman" w:hAnsi="Times New Roman" w:cs="Times New Roman"/>
          <w:sz w:val="26"/>
          <w:szCs w:val="26"/>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57209" w:rsidRPr="00DD77D2" w:rsidRDefault="00B57209" w:rsidP="00DD77D2">
      <w:pPr>
        <w:spacing w:line="240" w:lineRule="auto"/>
        <w:ind w:firstLine="709"/>
        <w:jc w:val="center"/>
        <w:rPr>
          <w:rFonts w:ascii="Times New Roman" w:hAnsi="Times New Roman" w:cs="Times New Roman"/>
          <w:b/>
          <w:sz w:val="26"/>
          <w:szCs w:val="26"/>
        </w:rPr>
      </w:pPr>
      <w:r w:rsidRPr="00DD77D2">
        <w:rPr>
          <w:rFonts w:ascii="Times New Roman" w:hAnsi="Times New Roman" w:cs="Times New Roman"/>
          <w:b/>
          <w:sz w:val="26"/>
          <w:szCs w:val="26"/>
        </w:rPr>
        <w:t>VIII. Ключевые показатели вида контроля и их целевые значения</w:t>
      </w:r>
    </w:p>
    <w:p w:rsidR="00B57209" w:rsidRPr="00DD77D2" w:rsidRDefault="003D0EB0" w:rsidP="00DD77D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30</w:t>
      </w:r>
      <w:r w:rsidR="00B57209" w:rsidRPr="00DD77D2">
        <w:rPr>
          <w:rFonts w:ascii="Times New Roman" w:hAnsi="Times New Roman" w:cs="Times New Roman"/>
          <w:sz w:val="26"/>
          <w:szCs w:val="26"/>
        </w:rPr>
        <w:t xml:space="preserve">.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В систему показателей результативности и эффективности деятельности входят: </w:t>
      </w:r>
    </w:p>
    <w:p w:rsidR="00B57209" w:rsidRPr="00DD77D2" w:rsidRDefault="00B57209" w:rsidP="00DD77D2">
      <w:pPr>
        <w:spacing w:line="240" w:lineRule="auto"/>
        <w:ind w:firstLine="709"/>
        <w:jc w:val="both"/>
        <w:rPr>
          <w:rFonts w:ascii="Times New Roman" w:hAnsi="Times New Roman" w:cs="Times New Roman"/>
          <w:sz w:val="26"/>
          <w:szCs w:val="26"/>
        </w:rPr>
      </w:pPr>
      <w:r w:rsidRPr="00DD77D2">
        <w:rPr>
          <w:rFonts w:ascii="Times New Roman" w:hAnsi="Times New Roman" w:cs="Times New Roman"/>
          <w:sz w:val="26"/>
          <w:szCs w:val="26"/>
        </w:rPr>
        <w:t xml:space="preserve">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 </w:t>
      </w:r>
    </w:p>
    <w:p w:rsidR="00B57209" w:rsidRPr="003D0EB0" w:rsidRDefault="00B57209" w:rsidP="00DD77D2">
      <w:pPr>
        <w:spacing w:line="240" w:lineRule="auto"/>
        <w:ind w:firstLine="709"/>
        <w:jc w:val="both"/>
        <w:rPr>
          <w:rFonts w:ascii="Times New Roman" w:hAnsi="Times New Roman" w:cs="Times New Roman"/>
          <w:sz w:val="26"/>
          <w:szCs w:val="26"/>
        </w:rPr>
      </w:pPr>
      <w:proofErr w:type="gramStart"/>
      <w:r w:rsidRPr="00DD77D2">
        <w:rPr>
          <w:rFonts w:ascii="Times New Roman" w:hAnsi="Times New Roman" w:cs="Times New Roman"/>
          <w:sz w:val="26"/>
          <w:szCs w:val="26"/>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w:t>
      </w:r>
      <w:r w:rsidRPr="003D0EB0">
        <w:rPr>
          <w:rFonts w:ascii="Times New Roman" w:hAnsi="Times New Roman" w:cs="Times New Roman"/>
          <w:sz w:val="26"/>
          <w:szCs w:val="26"/>
        </w:rPr>
        <w:t xml:space="preserve">объемом трудовых, материальных и финансовых ресурсов, а также уровень вмешательства в деятельность контролируемых лиц. </w:t>
      </w:r>
      <w:proofErr w:type="gramEnd"/>
    </w:p>
    <w:p w:rsidR="003D0EB0" w:rsidRPr="003D0EB0" w:rsidRDefault="003D0EB0" w:rsidP="003D0EB0">
      <w:pPr>
        <w:spacing w:line="240" w:lineRule="auto"/>
        <w:ind w:firstLine="709"/>
        <w:jc w:val="both"/>
        <w:rPr>
          <w:rFonts w:ascii="Times New Roman" w:eastAsia="Times New Roman" w:hAnsi="Times New Roman" w:cs="Times New Roman"/>
          <w:sz w:val="26"/>
          <w:szCs w:val="26"/>
          <w:lang w:eastAsia="ru-RU"/>
        </w:rPr>
      </w:pPr>
      <w:r w:rsidRPr="003D0EB0">
        <w:rPr>
          <w:rFonts w:ascii="Times New Roman" w:hAnsi="Times New Roman" w:cs="Times New Roman"/>
          <w:sz w:val="26"/>
          <w:szCs w:val="26"/>
        </w:rPr>
        <w:t xml:space="preserve">31. </w:t>
      </w:r>
      <w:r w:rsidRPr="003D0EB0">
        <w:rPr>
          <w:rFonts w:ascii="Times New Roman" w:eastAsia="Times New Roman" w:hAnsi="Times New Roman" w:cs="Times New Roman"/>
          <w:sz w:val="26"/>
          <w:szCs w:val="26"/>
          <w:lang w:eastAsia="ru-RU"/>
        </w:rPr>
        <w:t>Ключевыми показателями муниципального контроля являются:</w:t>
      </w:r>
    </w:p>
    <w:p w:rsidR="003D0EB0" w:rsidRPr="003D0EB0" w:rsidRDefault="003D0EB0" w:rsidP="003D0EB0">
      <w:pPr>
        <w:spacing w:line="240" w:lineRule="auto"/>
        <w:ind w:firstLine="709"/>
        <w:jc w:val="both"/>
        <w:rPr>
          <w:rFonts w:ascii="Times New Roman" w:hAnsi="Times New Roman" w:cs="Times New Roman"/>
          <w:sz w:val="26"/>
          <w:szCs w:val="26"/>
        </w:rPr>
      </w:pPr>
      <w:r w:rsidRPr="003D0EB0">
        <w:rPr>
          <w:rFonts w:ascii="Times New Roman" w:hAnsi="Times New Roman" w:cs="Times New Roman"/>
          <w:sz w:val="26"/>
          <w:szCs w:val="26"/>
        </w:rPr>
        <w:t>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3D0EB0">
        <w:rPr>
          <w:rFonts w:ascii="Times New Roman" w:eastAsia="Calibri" w:hAnsi="Times New Roman" w:cs="Times New Roman"/>
          <w:sz w:val="26"/>
          <w:szCs w:val="26"/>
          <w:lang w:eastAsia="ru-RU"/>
        </w:rPr>
        <w:t>;</w:t>
      </w:r>
    </w:p>
    <w:p w:rsidR="003D0EB0" w:rsidRPr="003D0EB0" w:rsidRDefault="003D0EB0" w:rsidP="003D0EB0">
      <w:pPr>
        <w:spacing w:line="240" w:lineRule="auto"/>
        <w:ind w:firstLine="709"/>
        <w:jc w:val="both"/>
        <w:rPr>
          <w:rFonts w:ascii="Times New Roman" w:eastAsia="Calibri" w:hAnsi="Times New Roman" w:cs="Times New Roman"/>
          <w:sz w:val="26"/>
          <w:szCs w:val="26"/>
          <w:lang w:eastAsia="ru-RU"/>
        </w:rPr>
      </w:pPr>
      <w:r w:rsidRPr="003D0EB0">
        <w:rPr>
          <w:rFonts w:ascii="Times New Roman" w:hAnsi="Times New Roman" w:cs="Times New Roman"/>
          <w:sz w:val="26"/>
          <w:szCs w:val="26"/>
        </w:rPr>
        <w:t xml:space="preserve">Количество получивших вред здоровью вследствие нарушения </w:t>
      </w:r>
      <w:r w:rsidRPr="003D0EB0">
        <w:rPr>
          <w:rFonts w:ascii="Times New Roman" w:eastAsia="Calibri" w:hAnsi="Times New Roman" w:cs="Times New Roman"/>
          <w:sz w:val="26"/>
          <w:szCs w:val="26"/>
          <w:lang w:eastAsia="ru-RU"/>
        </w:rPr>
        <w:t xml:space="preserve">правил </w:t>
      </w:r>
      <w:r w:rsidRPr="003D0EB0">
        <w:rPr>
          <w:rFonts w:ascii="Times New Roman" w:hAnsi="Times New Roman" w:cs="Times New Roman"/>
          <w:sz w:val="26"/>
          <w:szCs w:val="26"/>
        </w:rPr>
        <w:t>благоустройства на территории муниципального образования (рассчитывается в процентном соотношении на 10 000 населения)</w:t>
      </w:r>
      <w:r w:rsidRPr="003D0EB0">
        <w:rPr>
          <w:rFonts w:ascii="Times New Roman" w:eastAsia="Calibri" w:hAnsi="Times New Roman" w:cs="Times New Roman"/>
          <w:sz w:val="26"/>
          <w:szCs w:val="26"/>
          <w:lang w:eastAsia="ru-RU"/>
        </w:rPr>
        <w:t>.</w:t>
      </w:r>
    </w:p>
    <w:p w:rsidR="003D0EB0" w:rsidRPr="00CF0854" w:rsidRDefault="003D0EB0" w:rsidP="003D0EB0">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CF0854">
        <w:rPr>
          <w:rFonts w:ascii="Times New Roman" w:hAnsi="Times New Roman" w:cs="Times New Roman"/>
          <w:sz w:val="28"/>
          <w:szCs w:val="28"/>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3D0EB0" w:rsidRPr="00CF0854" w:rsidRDefault="003D0EB0" w:rsidP="003D0EB0">
      <w:pPr>
        <w:autoSpaceDE w:val="0"/>
        <w:autoSpaceDN w:val="0"/>
        <w:adjustRightInd w:val="0"/>
        <w:spacing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 xml:space="preserve">Отчет о достижении </w:t>
      </w:r>
      <w:r w:rsidRPr="00CF0854">
        <w:rPr>
          <w:rFonts w:ascii="Times New Roman" w:hAnsi="Times New Roman" w:cs="Times New Roman"/>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F0854">
        <w:rPr>
          <w:rFonts w:ascii="Times New Roman" w:hAnsi="Times New Roman" w:cs="Times New Roman"/>
          <w:sz w:val="28"/>
          <w:szCs w:val="28"/>
        </w:rPr>
        <w:t>отчетным</w:t>
      </w:r>
      <w:proofErr w:type="gramEnd"/>
      <w:r w:rsidRPr="00CF0854">
        <w:rPr>
          <w:rFonts w:ascii="Times New Roman" w:hAnsi="Times New Roman" w:cs="Times New Roman"/>
          <w:sz w:val="28"/>
          <w:szCs w:val="28"/>
        </w:rPr>
        <w:t>.</w:t>
      </w:r>
    </w:p>
    <w:p w:rsidR="00E32462" w:rsidRDefault="00E32462" w:rsidP="00D243BA">
      <w:pPr>
        <w:spacing w:line="240" w:lineRule="auto"/>
        <w:contextualSpacing/>
        <w:rPr>
          <w:rFonts w:ascii="Times New Roman" w:hAnsi="Times New Roman" w:cs="Times New Roman"/>
          <w:sz w:val="26"/>
          <w:szCs w:val="26"/>
        </w:rPr>
      </w:pPr>
    </w:p>
    <w:p w:rsidR="00D243BA" w:rsidRPr="00CA1638" w:rsidRDefault="00D243BA" w:rsidP="00D243BA">
      <w:pPr>
        <w:widowControl w:val="0"/>
        <w:autoSpaceDE w:val="0"/>
        <w:autoSpaceDN w:val="0"/>
        <w:adjustRightInd w:val="0"/>
        <w:spacing w:line="240"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Председатель</w:t>
      </w:r>
      <w:r w:rsidRPr="00CA1638">
        <w:rPr>
          <w:rFonts w:ascii="Times New Roman" w:eastAsia="Times New Roman" w:hAnsi="Times New Roman"/>
          <w:sz w:val="26"/>
          <w:szCs w:val="26"/>
          <w:lang w:eastAsia="ru-RU"/>
        </w:rPr>
        <w:t xml:space="preserve"> Совета депутатов</w:t>
      </w:r>
    </w:p>
    <w:p w:rsidR="00D243BA" w:rsidRDefault="00D243BA" w:rsidP="00D243BA">
      <w:pPr>
        <w:widowControl w:val="0"/>
        <w:autoSpaceDE w:val="0"/>
        <w:autoSpaceDN w:val="0"/>
        <w:adjustRightInd w:val="0"/>
        <w:spacing w:line="240" w:lineRule="auto"/>
        <w:contextualSpacing/>
        <w:jc w:val="both"/>
        <w:rPr>
          <w:rFonts w:ascii="Times New Roman" w:eastAsia="Times New Roman" w:hAnsi="Times New Roman"/>
          <w:b/>
          <w:sz w:val="26"/>
          <w:szCs w:val="26"/>
          <w:lang w:eastAsia="ru-RU"/>
        </w:rPr>
      </w:pPr>
      <w:r w:rsidRPr="00CA1638">
        <w:rPr>
          <w:rFonts w:ascii="Times New Roman" w:eastAsia="Times New Roman" w:hAnsi="Times New Roman"/>
          <w:sz w:val="26"/>
          <w:szCs w:val="26"/>
          <w:lang w:eastAsia="ru-RU"/>
        </w:rPr>
        <w:t>Советского района</w:t>
      </w:r>
      <w:r w:rsidRPr="00CA1638">
        <w:rPr>
          <w:rFonts w:ascii="Times New Roman" w:eastAsia="Times New Roman" w:hAnsi="Times New Roman"/>
          <w:sz w:val="26"/>
          <w:szCs w:val="26"/>
          <w:lang w:eastAsia="ru-RU"/>
        </w:rPr>
        <w:tab/>
      </w:r>
      <w:r w:rsidRPr="00CA1638">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С.В. Найденов</w:t>
      </w:r>
    </w:p>
    <w:p w:rsidR="00D243BA" w:rsidRDefault="00D243BA" w:rsidP="00D243BA">
      <w:pPr>
        <w:widowControl w:val="0"/>
        <w:autoSpaceDE w:val="0"/>
        <w:autoSpaceDN w:val="0"/>
        <w:adjustRightInd w:val="0"/>
        <w:spacing w:line="240" w:lineRule="auto"/>
        <w:ind w:firstLine="709"/>
        <w:contextualSpacing/>
        <w:jc w:val="both"/>
        <w:rPr>
          <w:rFonts w:ascii="Times New Roman" w:eastAsia="Times New Roman" w:hAnsi="Times New Roman"/>
          <w:b/>
          <w:sz w:val="26"/>
          <w:szCs w:val="26"/>
          <w:lang w:eastAsia="ru-RU"/>
        </w:rPr>
      </w:pPr>
    </w:p>
    <w:p w:rsidR="00D243BA" w:rsidRPr="003666D7" w:rsidRDefault="00D243BA" w:rsidP="00D243BA">
      <w:pPr>
        <w:widowControl w:val="0"/>
        <w:autoSpaceDE w:val="0"/>
        <w:autoSpaceDN w:val="0"/>
        <w:adjustRightInd w:val="0"/>
        <w:spacing w:line="240" w:lineRule="auto"/>
        <w:contextualSpacing/>
        <w:jc w:val="both"/>
        <w:rPr>
          <w:rFonts w:ascii="Times New Roman" w:eastAsia="Times New Roman" w:hAnsi="Times New Roman"/>
          <w:sz w:val="26"/>
          <w:szCs w:val="26"/>
          <w:lang w:eastAsia="ru-RU"/>
        </w:rPr>
      </w:pPr>
      <w:r w:rsidRPr="003666D7">
        <w:rPr>
          <w:rFonts w:ascii="Times New Roman" w:eastAsia="Times New Roman" w:hAnsi="Times New Roman"/>
          <w:sz w:val="26"/>
          <w:szCs w:val="26"/>
          <w:lang w:eastAsia="ru-RU"/>
        </w:rPr>
        <w:t>Глава Советского района</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        В.Е. Макаров</w:t>
      </w:r>
    </w:p>
    <w:sectPr w:rsidR="00D243BA" w:rsidRPr="003666D7" w:rsidSect="00E3246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A77" w:rsidRDefault="00387A77" w:rsidP="008D20EA">
      <w:pPr>
        <w:spacing w:line="240" w:lineRule="auto"/>
      </w:pPr>
      <w:r>
        <w:separator/>
      </w:r>
    </w:p>
  </w:endnote>
  <w:endnote w:type="continuationSeparator" w:id="0">
    <w:p w:rsidR="00387A77" w:rsidRDefault="00387A77" w:rsidP="008D20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60D" w:rsidRPr="0017460D" w:rsidRDefault="0017460D" w:rsidP="0017460D">
    <w:pPr>
      <w:pStyle w:val="a9"/>
      <w:rPr>
        <w:lang w:val="en-US"/>
      </w:rPr>
    </w:pPr>
    <w:r>
      <w:rPr>
        <w:rFonts w:ascii="Arial" w:hAnsi="Arial" w:cs="Arial"/>
        <w:sz w:val="12"/>
        <w:szCs w:val="12"/>
      </w:rPr>
      <w:t>21.</w:t>
    </w:r>
    <w:bookmarkStart w:id="0" w:name="_GoBack"/>
    <w:bookmarkEnd w:id="0"/>
    <w:r>
      <w:rPr>
        <w:rFonts w:ascii="Arial" w:hAnsi="Arial" w:cs="Arial"/>
        <w:sz w:val="12"/>
        <w:szCs w:val="12"/>
      </w:rPr>
      <w:t>12.2021 №25/</w:t>
    </w:r>
    <w:r>
      <w:rPr>
        <w:rFonts w:ascii="Arial" w:hAnsi="Arial" w:cs="Arial"/>
        <w:sz w:val="12"/>
        <w:szCs w:val="12"/>
        <w:lang w:val="en-US"/>
      </w:rPr>
      <w:t>5</w:t>
    </w:r>
    <w:r>
      <w:rPr>
        <w:rFonts w:ascii="Arial" w:hAnsi="Arial" w:cs="Arial"/>
        <w:sz w:val="12"/>
        <w:szCs w:val="12"/>
      </w:rPr>
      <w:tab/>
    </w:r>
    <w:r>
      <w:rPr>
        <w:rFonts w:ascii="Arial" w:hAnsi="Arial" w:cs="Arial"/>
        <w:sz w:val="12"/>
        <w:szCs w:val="12"/>
      </w:rPr>
      <w:tab/>
      <w:t>SR2s25r0</w:t>
    </w:r>
    <w:r>
      <w:rPr>
        <w:rFonts w:ascii="Arial" w:hAnsi="Arial" w:cs="Arial"/>
        <w:sz w:val="12"/>
        <w:szCs w:val="12"/>
        <w:lang w:val="en-US"/>
      </w:rPr>
      <w:t>5p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A77" w:rsidRDefault="00387A77" w:rsidP="008D20EA">
      <w:pPr>
        <w:spacing w:line="240" w:lineRule="auto"/>
      </w:pPr>
      <w:r>
        <w:separator/>
      </w:r>
    </w:p>
  </w:footnote>
  <w:footnote w:type="continuationSeparator" w:id="0">
    <w:p w:rsidR="00387A77" w:rsidRDefault="00387A77" w:rsidP="008D20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4364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AE3601"/>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B7C93"/>
    <w:rsid w:val="00061D87"/>
    <w:rsid w:val="0006469A"/>
    <w:rsid w:val="000C2513"/>
    <w:rsid w:val="000E500A"/>
    <w:rsid w:val="00107C32"/>
    <w:rsid w:val="0017460D"/>
    <w:rsid w:val="00192F00"/>
    <w:rsid w:val="001B2354"/>
    <w:rsid w:val="0020274B"/>
    <w:rsid w:val="00235BDD"/>
    <w:rsid w:val="002727AB"/>
    <w:rsid w:val="002B7C93"/>
    <w:rsid w:val="002C686D"/>
    <w:rsid w:val="002E7D42"/>
    <w:rsid w:val="003434AD"/>
    <w:rsid w:val="003626B1"/>
    <w:rsid w:val="003772FE"/>
    <w:rsid w:val="00387A77"/>
    <w:rsid w:val="003973A8"/>
    <w:rsid w:val="003D0EB0"/>
    <w:rsid w:val="004001BA"/>
    <w:rsid w:val="0040465E"/>
    <w:rsid w:val="00427607"/>
    <w:rsid w:val="00451958"/>
    <w:rsid w:val="00475647"/>
    <w:rsid w:val="00530B63"/>
    <w:rsid w:val="005D2A4A"/>
    <w:rsid w:val="006537D2"/>
    <w:rsid w:val="006D0E24"/>
    <w:rsid w:val="007040EF"/>
    <w:rsid w:val="007170C9"/>
    <w:rsid w:val="00801963"/>
    <w:rsid w:val="00816E5F"/>
    <w:rsid w:val="00827E25"/>
    <w:rsid w:val="008305C9"/>
    <w:rsid w:val="00886DFF"/>
    <w:rsid w:val="008D20EA"/>
    <w:rsid w:val="008D6C7A"/>
    <w:rsid w:val="008E7943"/>
    <w:rsid w:val="00971B15"/>
    <w:rsid w:val="009931F5"/>
    <w:rsid w:val="00A55C1C"/>
    <w:rsid w:val="00A83015"/>
    <w:rsid w:val="00AA73DB"/>
    <w:rsid w:val="00AD7E21"/>
    <w:rsid w:val="00B50A61"/>
    <w:rsid w:val="00B57209"/>
    <w:rsid w:val="00B6050A"/>
    <w:rsid w:val="00B91B95"/>
    <w:rsid w:val="00BB0C02"/>
    <w:rsid w:val="00BD2AEA"/>
    <w:rsid w:val="00C0126F"/>
    <w:rsid w:val="00CF79EF"/>
    <w:rsid w:val="00D243BA"/>
    <w:rsid w:val="00D36EAE"/>
    <w:rsid w:val="00DA5715"/>
    <w:rsid w:val="00DD77D2"/>
    <w:rsid w:val="00E21D79"/>
    <w:rsid w:val="00E252CD"/>
    <w:rsid w:val="00E32462"/>
    <w:rsid w:val="00E71742"/>
    <w:rsid w:val="00E977F9"/>
    <w:rsid w:val="00F14924"/>
    <w:rsid w:val="00F63E0C"/>
    <w:rsid w:val="00F80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C93"/>
    <w:pPr>
      <w:spacing w:after="200" w:line="276" w:lineRule="auto"/>
      <w:ind w:left="720"/>
      <w:contextualSpacing/>
    </w:pPr>
    <w:rPr>
      <w:rFonts w:eastAsiaTheme="minorEastAsia"/>
      <w:lang w:eastAsia="ru-RU"/>
    </w:rPr>
  </w:style>
  <w:style w:type="paragraph" w:styleId="a4">
    <w:name w:val="footnote text"/>
    <w:basedOn w:val="a"/>
    <w:link w:val="a5"/>
    <w:uiPriority w:val="99"/>
    <w:unhideWhenUsed/>
    <w:rsid w:val="008D20EA"/>
    <w:pPr>
      <w:spacing w:line="240" w:lineRule="auto"/>
    </w:pPr>
    <w:rPr>
      <w:sz w:val="20"/>
      <w:szCs w:val="20"/>
    </w:rPr>
  </w:style>
  <w:style w:type="character" w:customStyle="1" w:styleId="a5">
    <w:name w:val="Текст сноски Знак"/>
    <w:basedOn w:val="a0"/>
    <w:link w:val="a4"/>
    <w:uiPriority w:val="99"/>
    <w:rsid w:val="008D20EA"/>
    <w:rPr>
      <w:sz w:val="20"/>
      <w:szCs w:val="20"/>
    </w:rPr>
  </w:style>
  <w:style w:type="character" w:styleId="a6">
    <w:name w:val="footnote reference"/>
    <w:basedOn w:val="a0"/>
    <w:uiPriority w:val="99"/>
    <w:semiHidden/>
    <w:unhideWhenUsed/>
    <w:rsid w:val="008D20EA"/>
    <w:rPr>
      <w:vertAlign w:val="superscript"/>
    </w:rPr>
  </w:style>
  <w:style w:type="character" w:customStyle="1" w:styleId="pt-a0-000004">
    <w:name w:val="pt-a0-000004"/>
    <w:basedOn w:val="a0"/>
    <w:rsid w:val="008D20EA"/>
  </w:style>
  <w:style w:type="paragraph" w:customStyle="1" w:styleId="pt-000002">
    <w:name w:val="pt-000002"/>
    <w:basedOn w:val="a"/>
    <w:rsid w:val="008D2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5">
    <w:name w:val="pt-000005"/>
    <w:basedOn w:val="a"/>
    <w:rsid w:val="008D20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8D20EA"/>
  </w:style>
  <w:style w:type="paragraph" w:styleId="a7">
    <w:name w:val="header"/>
    <w:basedOn w:val="a"/>
    <w:link w:val="a8"/>
    <w:uiPriority w:val="99"/>
    <w:semiHidden/>
    <w:unhideWhenUsed/>
    <w:rsid w:val="0017460D"/>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17460D"/>
  </w:style>
  <w:style w:type="paragraph" w:styleId="a9">
    <w:name w:val="footer"/>
    <w:basedOn w:val="a"/>
    <w:link w:val="aa"/>
    <w:uiPriority w:val="99"/>
    <w:unhideWhenUsed/>
    <w:rsid w:val="0017460D"/>
    <w:pPr>
      <w:tabs>
        <w:tab w:val="center" w:pos="4677"/>
        <w:tab w:val="right" w:pos="9355"/>
      </w:tabs>
      <w:spacing w:line="240" w:lineRule="auto"/>
    </w:pPr>
  </w:style>
  <w:style w:type="character" w:customStyle="1" w:styleId="aa">
    <w:name w:val="Нижний колонтитул Знак"/>
    <w:basedOn w:val="a0"/>
    <w:link w:val="a9"/>
    <w:uiPriority w:val="99"/>
    <w:rsid w:val="0017460D"/>
  </w:style>
  <w:style w:type="paragraph" w:styleId="ab">
    <w:name w:val="Balloon Text"/>
    <w:basedOn w:val="a"/>
    <w:link w:val="ac"/>
    <w:uiPriority w:val="99"/>
    <w:semiHidden/>
    <w:unhideWhenUsed/>
    <w:rsid w:val="0017460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4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9</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igorsh</dc:creator>
  <cp:keywords/>
  <dc:description/>
  <cp:lastModifiedBy>Дьячков Артем Алексеевич</cp:lastModifiedBy>
  <cp:revision>11</cp:revision>
  <cp:lastPrinted>2021-12-16T05:28:00Z</cp:lastPrinted>
  <dcterms:created xsi:type="dcterms:W3CDTF">2021-12-14T10:39:00Z</dcterms:created>
  <dcterms:modified xsi:type="dcterms:W3CDTF">2021-12-22T04:30:00Z</dcterms:modified>
</cp:coreProperties>
</file>