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4202E">
        <w:rPr>
          <w:rFonts w:ascii="Times New Roman" w:hAnsi="Times New Roman" w:cs="Times New Roman"/>
          <w:sz w:val="26"/>
          <w:szCs w:val="26"/>
        </w:rPr>
        <w:t>Приложение 6</w:t>
      </w:r>
    </w:p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4202E">
        <w:rPr>
          <w:rFonts w:ascii="Times New Roman" w:hAnsi="Times New Roman" w:cs="Times New Roman"/>
          <w:sz w:val="26"/>
          <w:szCs w:val="26"/>
        </w:rPr>
        <w:t>к Положению</w:t>
      </w:r>
    </w:p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4202E">
        <w:rPr>
          <w:rFonts w:ascii="Times New Roman" w:hAnsi="Times New Roman" w:cs="Times New Roman"/>
          <w:sz w:val="26"/>
          <w:szCs w:val="26"/>
        </w:rPr>
        <w:t>о муниципальных правовых актах</w:t>
      </w:r>
    </w:p>
    <w:p w:rsidR="0024202E" w:rsidRPr="0024202E" w:rsidRDefault="00ED0F9F" w:rsidP="0024202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24202E">
        <w:rPr>
          <w:rFonts w:ascii="Times New Roman" w:hAnsi="Times New Roman" w:cs="Times New Roman"/>
          <w:sz w:val="26"/>
          <w:szCs w:val="26"/>
        </w:rPr>
        <w:t>города Челябинска</w:t>
      </w:r>
    </w:p>
    <w:p w:rsidR="00974051" w:rsidRDefault="00974051" w:rsidP="00727A8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489"/>
      <w:bookmarkEnd w:id="0"/>
    </w:p>
    <w:p w:rsidR="00727A80" w:rsidRDefault="00727A80" w:rsidP="00727A8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РАЗДЕЛЫ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нормативной правовой базы местного самоуправления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Советского района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27A80" w:rsidRDefault="00727A80" w:rsidP="00727A80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Раздел 1. УЧАСТИЕ ГРАЖДАН В САМОУПРАВЛЕНИИ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Выборы, референдумы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Публичные слушания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Территориальное общественное самоуправление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Другие формы непосредственного участия населения в самоуправлении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7A80" w:rsidRDefault="00727A80" w:rsidP="00727A80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Раздел 2. ОРГАНЫ И ДОЛЖНОСТНЫЕ ЛИЦА МЕСТНОГО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САМОУПРАВЛЕНИЯ, МУНИЦИПАЛЬНАЯ СЛУЖБА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Глава Советского района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Председатель Совета депутатов  Советского района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Администрация района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Муниципальная служба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 Иные органы и должностные лица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7A80" w:rsidRDefault="00727A80" w:rsidP="00727A80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Раздел 3. ЭКОНОМИКА, ФИНАНСЫ, БЮДЖЕТ РАЙОНА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Программы развития территории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Взаимоотношения органов местного самоуправления с хозяйствующими субъектами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Финансы, бюджет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Налоговая политика, местные налоги и сборы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Финансово-кредитные отношения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7A80" w:rsidRDefault="00727A80" w:rsidP="00727A80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Раздел 4. СОБСТВЕННОСТЬ РАЙОНА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Общие вопросы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Формирование и учет муниципальной собственности</w:t>
      </w:r>
    </w:p>
    <w:p w:rsidR="00727A80" w:rsidRDefault="008D767E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4.3. </w:t>
      </w:r>
      <w:r w:rsidR="00727A80">
        <w:rPr>
          <w:rFonts w:ascii="Times New Roman" w:hAnsi="Times New Roman" w:cs="Times New Roman"/>
          <w:sz w:val="26"/>
          <w:szCs w:val="26"/>
        </w:rPr>
        <w:t>Владение, пользование, распоряжение объектами муниципальной собственности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 Арендные правоотношения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Муниципальные предприятия и учреждения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 Приватизация и иное отчуждение муниципального имущества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7A80" w:rsidRDefault="00727A80" w:rsidP="00727A80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Раздел 5. ЗЕМЕЛЬНЫЕ ОТНОШЕНИЯ И ПРИРОДОПОЛЬЗОВАНИЕ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Общие вопросы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Владение, пользование, распоряжение землей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Землеустройство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Природопользование, благоустройство и озеленение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 Организация мероприятий по охране окружающей среды</w:t>
      </w:r>
    </w:p>
    <w:p w:rsidR="002D50E3" w:rsidRDefault="002D50E3" w:rsidP="00727A80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27A80" w:rsidRDefault="00727A80" w:rsidP="00727A80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Раздел 6. ГРАДОСТРОИТЕЛЬСТВО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Генеральный план района</w:t>
      </w:r>
    </w:p>
    <w:p w:rsidR="00974051" w:rsidRDefault="00974051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6.2. Градостроительное зонирование, правила землепользования и застройки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Планировка территории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Организация и контроль строительства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Финансирование строительства и реконструкции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7A80" w:rsidRDefault="00727A80" w:rsidP="00727A80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Раздел 7. УПРАВЛЕНИЕ РАЙОННЫМ ХОЗЯЙСТВОМ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Жилищная политика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Приватизация и аренда жилья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 Жилищно-коммунальное хозяйство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7.4. Производственная инфраструктура, инженерные коммуникации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7.5. Транспорт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7.6. Дорожное хозяйство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7.7. Благоустройство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7.8. Связь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7A80" w:rsidRDefault="00727A80" w:rsidP="00727A80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Раздел 8. ТОРГОВОЕ И БЫТОВОЕ ОБСЛУЖИВАНИЕ НАСЕЛЕНИЯ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Создание условий для обеспечения жителей района услугами связи</w:t>
      </w:r>
    </w:p>
    <w:p w:rsidR="00727A80" w:rsidRDefault="008D767E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8.2. </w:t>
      </w:r>
      <w:r w:rsidR="00727A80">
        <w:rPr>
          <w:rFonts w:ascii="Times New Roman" w:hAnsi="Times New Roman" w:cs="Times New Roman"/>
          <w:sz w:val="26"/>
          <w:szCs w:val="26"/>
        </w:rPr>
        <w:t>Создание условий для обеспечения жителей района услугами общественного питания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Создание условий для обеспечения жителей района услугами торговли и бытового обслуживания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7A80" w:rsidRDefault="00727A80" w:rsidP="00727A80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Раздел 9. СОЦИАЛЬНАЯ ПОЛИТИКА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Образование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 Здравоохранение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Молодежная политика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Культура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9.5. Физкультура, спорт, туризм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9.6. Социальная защита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9.7. Занятость населения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7A80" w:rsidRDefault="00727A80" w:rsidP="00727A80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Раздел 10. ЗАКОННОСТЬ И ОБЩЕСТВЕННАЯ БЕЗОПАСНОСТЬ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10.1. Общественный порядок, профилактика правонарушений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10.2. Гражданская защита, гражданская оборона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10.3. Профилактика терроризма и экстремизма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10.4. Первичные меры пожарной безопасности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10.5. Прочие вопросы обеспечения законности и безопасности на территории Советского района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7A80" w:rsidRDefault="00727A80" w:rsidP="00727A80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Раздел 11. ПРОЧИЕ ВОПРОСЫ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11.1. Взаимоотношения со средствами массовой информации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11.2. Взаимоотношения с общественными объединениями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11.3. Символика, ритуалы, звания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11.4. Памятные даты, праздники, награды, премии</w:t>
      </w:r>
    </w:p>
    <w:p w:rsidR="00727A80" w:rsidRDefault="00727A80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11.5. Иные вопросы местного значения</w:t>
      </w:r>
    </w:p>
    <w:p w:rsidR="008D767E" w:rsidRDefault="008D767E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D767E" w:rsidRDefault="008D767E" w:rsidP="00727A8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33D0" w:rsidRDefault="004433D0" w:rsidP="004433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4433D0" w:rsidRPr="0024202E" w:rsidRDefault="004433D0" w:rsidP="004433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>С.В. Найденов</w:t>
      </w:r>
    </w:p>
    <w:p w:rsidR="008D767E" w:rsidRDefault="008D767E" w:rsidP="008D76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D767E" w:rsidSect="002066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0" w:bottom="568" w:left="1701" w:header="708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3CE" w:rsidRDefault="00E063CE" w:rsidP="009128F9">
      <w:pPr>
        <w:spacing w:line="240" w:lineRule="auto"/>
      </w:pPr>
      <w:r>
        <w:separator/>
      </w:r>
    </w:p>
  </w:endnote>
  <w:endnote w:type="continuationSeparator" w:id="1">
    <w:p w:rsidR="00E063CE" w:rsidRDefault="00E063CE" w:rsidP="00912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6FC" w:rsidRDefault="00D246F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3CE" w:rsidRPr="009128F9" w:rsidRDefault="00E063CE" w:rsidP="009128F9">
    <w:pPr>
      <w:pStyle w:val="a5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</w:t>
    </w:r>
    <w:r w:rsidR="00162706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.1</w:t>
    </w:r>
    <w:r w:rsidR="00D246FC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>.2022 № 3</w:t>
    </w:r>
    <w:r w:rsidR="00D246FC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  <w:lang w:val="en-US"/>
      </w:rPr>
      <w:t>/</w:t>
    </w:r>
    <w:r w:rsidR="00E33252">
      <w:rPr>
        <w:rFonts w:ascii="Arial" w:hAnsi="Arial" w:cs="Arial"/>
        <w:sz w:val="12"/>
        <w:szCs w:val="12"/>
      </w:rPr>
      <w:t>11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SR2s3</w:t>
    </w:r>
    <w:r w:rsidR="00D246FC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>r</w:t>
    </w:r>
    <w:r w:rsidR="00D246FC">
      <w:rPr>
        <w:rFonts w:ascii="Arial" w:hAnsi="Arial" w:cs="Arial"/>
        <w:sz w:val="12"/>
        <w:szCs w:val="12"/>
      </w:rPr>
      <w:t>1</w:t>
    </w:r>
    <w:r w:rsidR="00E33252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>р</w:t>
    </w:r>
    <w:r w:rsidR="00474BA0">
      <w:rPr>
        <w:rFonts w:ascii="Arial" w:hAnsi="Arial" w:cs="Arial"/>
        <w:sz w:val="12"/>
        <w:szCs w:val="12"/>
      </w:rPr>
      <w:t>р</w:t>
    </w:r>
    <w:r w:rsidR="00D246FC">
      <w:rPr>
        <w:rFonts w:ascii="Arial" w:hAnsi="Arial" w:cs="Arial"/>
        <w:sz w:val="12"/>
        <w:szCs w:val="12"/>
      </w:rPr>
      <w:t>6</w:t>
    </w:r>
  </w:p>
  <w:p w:rsidR="00E063CE" w:rsidRDefault="00E063C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6FC" w:rsidRDefault="00D246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3CE" w:rsidRDefault="00E063CE" w:rsidP="009128F9">
      <w:pPr>
        <w:spacing w:line="240" w:lineRule="auto"/>
      </w:pPr>
      <w:r>
        <w:separator/>
      </w:r>
    </w:p>
  </w:footnote>
  <w:footnote w:type="continuationSeparator" w:id="1">
    <w:p w:rsidR="00E063CE" w:rsidRDefault="00E063CE" w:rsidP="009128F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6FC" w:rsidRDefault="00D246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6FC" w:rsidRDefault="00D246F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6FC" w:rsidRDefault="00D246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049"/>
    <w:rsid w:val="00003CC2"/>
    <w:rsid w:val="00007CFF"/>
    <w:rsid w:val="000102A0"/>
    <w:rsid w:val="00022750"/>
    <w:rsid w:val="00032A69"/>
    <w:rsid w:val="0004557B"/>
    <w:rsid w:val="000676D6"/>
    <w:rsid w:val="00087A2D"/>
    <w:rsid w:val="000C1012"/>
    <w:rsid w:val="00117AD1"/>
    <w:rsid w:val="001602DA"/>
    <w:rsid w:val="00162706"/>
    <w:rsid w:val="00163E59"/>
    <w:rsid w:val="0017790D"/>
    <w:rsid w:val="00187B91"/>
    <w:rsid w:val="001A701E"/>
    <w:rsid w:val="001C4A1D"/>
    <w:rsid w:val="001F6BEF"/>
    <w:rsid w:val="00205E67"/>
    <w:rsid w:val="002066DC"/>
    <w:rsid w:val="00206C06"/>
    <w:rsid w:val="00207BBA"/>
    <w:rsid w:val="002262C0"/>
    <w:rsid w:val="00226F84"/>
    <w:rsid w:val="0024202E"/>
    <w:rsid w:val="00292B36"/>
    <w:rsid w:val="002B5523"/>
    <w:rsid w:val="002D50E3"/>
    <w:rsid w:val="002E50E9"/>
    <w:rsid w:val="002F460F"/>
    <w:rsid w:val="003174E9"/>
    <w:rsid w:val="00390D23"/>
    <w:rsid w:val="00395955"/>
    <w:rsid w:val="003962DD"/>
    <w:rsid w:val="003A45DE"/>
    <w:rsid w:val="003B4985"/>
    <w:rsid w:val="003E76DF"/>
    <w:rsid w:val="00424634"/>
    <w:rsid w:val="00434D5B"/>
    <w:rsid w:val="004433D0"/>
    <w:rsid w:val="00453067"/>
    <w:rsid w:val="00454C62"/>
    <w:rsid w:val="004570E0"/>
    <w:rsid w:val="004626DE"/>
    <w:rsid w:val="00471721"/>
    <w:rsid w:val="00474BA0"/>
    <w:rsid w:val="00476094"/>
    <w:rsid w:val="004856F5"/>
    <w:rsid w:val="004977D2"/>
    <w:rsid w:val="004A05A3"/>
    <w:rsid w:val="004E12F8"/>
    <w:rsid w:val="0051224F"/>
    <w:rsid w:val="005212BD"/>
    <w:rsid w:val="00526254"/>
    <w:rsid w:val="00527590"/>
    <w:rsid w:val="00533946"/>
    <w:rsid w:val="005466A7"/>
    <w:rsid w:val="00552E4E"/>
    <w:rsid w:val="00561AE7"/>
    <w:rsid w:val="0056200F"/>
    <w:rsid w:val="005720BE"/>
    <w:rsid w:val="00577DE9"/>
    <w:rsid w:val="005A04C9"/>
    <w:rsid w:val="005B445D"/>
    <w:rsid w:val="005C5023"/>
    <w:rsid w:val="005C7F62"/>
    <w:rsid w:val="006044E1"/>
    <w:rsid w:val="0062147C"/>
    <w:rsid w:val="006263F9"/>
    <w:rsid w:val="00626E2E"/>
    <w:rsid w:val="00652D5B"/>
    <w:rsid w:val="0069747E"/>
    <w:rsid w:val="00697918"/>
    <w:rsid w:val="006A3741"/>
    <w:rsid w:val="006D2218"/>
    <w:rsid w:val="006F69C0"/>
    <w:rsid w:val="00720341"/>
    <w:rsid w:val="00727A80"/>
    <w:rsid w:val="00751A00"/>
    <w:rsid w:val="007623B8"/>
    <w:rsid w:val="00763049"/>
    <w:rsid w:val="00780936"/>
    <w:rsid w:val="0078152E"/>
    <w:rsid w:val="007A7A62"/>
    <w:rsid w:val="007C05A2"/>
    <w:rsid w:val="007D4F31"/>
    <w:rsid w:val="007E624F"/>
    <w:rsid w:val="00820EDC"/>
    <w:rsid w:val="00855125"/>
    <w:rsid w:val="00857919"/>
    <w:rsid w:val="00866EDC"/>
    <w:rsid w:val="00881691"/>
    <w:rsid w:val="008D767E"/>
    <w:rsid w:val="008E336B"/>
    <w:rsid w:val="009128F9"/>
    <w:rsid w:val="00945DF5"/>
    <w:rsid w:val="00957C8E"/>
    <w:rsid w:val="00970D35"/>
    <w:rsid w:val="0097128B"/>
    <w:rsid w:val="00974051"/>
    <w:rsid w:val="009946F9"/>
    <w:rsid w:val="009A0A3B"/>
    <w:rsid w:val="009D617D"/>
    <w:rsid w:val="009F0041"/>
    <w:rsid w:val="00A072C5"/>
    <w:rsid w:val="00A2774C"/>
    <w:rsid w:val="00A42B6B"/>
    <w:rsid w:val="00A5554E"/>
    <w:rsid w:val="00A601A0"/>
    <w:rsid w:val="00A6554A"/>
    <w:rsid w:val="00A66818"/>
    <w:rsid w:val="00AF52B6"/>
    <w:rsid w:val="00B0697C"/>
    <w:rsid w:val="00B125F8"/>
    <w:rsid w:val="00B338E5"/>
    <w:rsid w:val="00B91743"/>
    <w:rsid w:val="00BB1DB1"/>
    <w:rsid w:val="00BC76FF"/>
    <w:rsid w:val="00BE18CC"/>
    <w:rsid w:val="00BF2460"/>
    <w:rsid w:val="00BF71CD"/>
    <w:rsid w:val="00C06CAF"/>
    <w:rsid w:val="00C51B0A"/>
    <w:rsid w:val="00C721F1"/>
    <w:rsid w:val="00C72A2B"/>
    <w:rsid w:val="00CB328E"/>
    <w:rsid w:val="00CC02F2"/>
    <w:rsid w:val="00CF311B"/>
    <w:rsid w:val="00D07EFB"/>
    <w:rsid w:val="00D12A2D"/>
    <w:rsid w:val="00D246FC"/>
    <w:rsid w:val="00D33FE4"/>
    <w:rsid w:val="00D642E7"/>
    <w:rsid w:val="00D71F78"/>
    <w:rsid w:val="00D86272"/>
    <w:rsid w:val="00D969EA"/>
    <w:rsid w:val="00DC052C"/>
    <w:rsid w:val="00DC2533"/>
    <w:rsid w:val="00DE7181"/>
    <w:rsid w:val="00DF3951"/>
    <w:rsid w:val="00E00BE6"/>
    <w:rsid w:val="00E04354"/>
    <w:rsid w:val="00E063CE"/>
    <w:rsid w:val="00E10458"/>
    <w:rsid w:val="00E23280"/>
    <w:rsid w:val="00E27B07"/>
    <w:rsid w:val="00E33252"/>
    <w:rsid w:val="00E4455F"/>
    <w:rsid w:val="00E56869"/>
    <w:rsid w:val="00E76B0B"/>
    <w:rsid w:val="00EB64A6"/>
    <w:rsid w:val="00ED0F9F"/>
    <w:rsid w:val="00EE7D4D"/>
    <w:rsid w:val="00F17427"/>
    <w:rsid w:val="00F26073"/>
    <w:rsid w:val="00F3024A"/>
    <w:rsid w:val="00F642B5"/>
    <w:rsid w:val="00F66F3B"/>
    <w:rsid w:val="00F76CDE"/>
    <w:rsid w:val="00FC11CA"/>
    <w:rsid w:val="00FC40A6"/>
    <w:rsid w:val="00FC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049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63049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63049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63049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128F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28F9"/>
  </w:style>
  <w:style w:type="paragraph" w:styleId="a5">
    <w:name w:val="footer"/>
    <w:basedOn w:val="a"/>
    <w:link w:val="a6"/>
    <w:uiPriority w:val="99"/>
    <w:unhideWhenUsed/>
    <w:rsid w:val="009128F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22382-83F5-4144-9001-B1DCA376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ЮристСДСР</dc:creator>
  <cp:lastModifiedBy>ЮристСДСР</cp:lastModifiedBy>
  <cp:revision>115</cp:revision>
  <cp:lastPrinted>2022-09-28T05:28:00Z</cp:lastPrinted>
  <dcterms:created xsi:type="dcterms:W3CDTF">2022-08-04T08:53:00Z</dcterms:created>
  <dcterms:modified xsi:type="dcterms:W3CDTF">2022-11-23T04:57:00Z</dcterms:modified>
</cp:coreProperties>
</file>