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070"/>
        <w:gridCol w:w="4677"/>
      </w:tblGrid>
      <w:tr w:rsidR="007F2ECF" w:rsidRPr="00215BFD" w:rsidTr="003B4288">
        <w:tc>
          <w:tcPr>
            <w:tcW w:w="5070" w:type="dxa"/>
          </w:tcPr>
          <w:p w:rsidR="007F2ECF" w:rsidRPr="00215BFD" w:rsidRDefault="007F2ECF" w:rsidP="003B4288">
            <w:pPr>
              <w:tabs>
                <w:tab w:val="left" w:pos="5103"/>
              </w:tabs>
              <w:jc w:val="right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br w:type="page"/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7F2ECF" w:rsidRDefault="007F2ECF" w:rsidP="003B4288">
            <w:pPr>
              <w:tabs>
                <w:tab w:val="left" w:pos="5103"/>
              </w:tabs>
              <w:ind w:left="459" w:hanging="5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 w:rsidR="007F2ECF" w:rsidRDefault="007F2ECF" w:rsidP="003B4288">
            <w:pPr>
              <w:tabs>
                <w:tab w:val="left" w:pos="5103"/>
              </w:tabs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распоряжению администрации Советского района </w:t>
            </w:r>
          </w:p>
          <w:p w:rsidR="007F2ECF" w:rsidRDefault="007F2ECF" w:rsidP="003B4288">
            <w:pPr>
              <w:tabs>
                <w:tab w:val="left" w:pos="5103"/>
              </w:tabs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Челябинска </w:t>
            </w:r>
          </w:p>
          <w:p w:rsidR="007F2ECF" w:rsidRDefault="007F2ECF" w:rsidP="003B4288">
            <w:pPr>
              <w:tabs>
                <w:tab w:val="left" w:pos="5103"/>
              </w:tabs>
              <w:ind w:left="-108"/>
              <w:rPr>
                <w:b/>
                <w:sz w:val="28"/>
                <w:szCs w:val="28"/>
              </w:rPr>
            </w:pPr>
          </w:p>
          <w:p w:rsidR="007F2ECF" w:rsidRPr="00215BFD" w:rsidRDefault="007F2ECF" w:rsidP="003B4288">
            <w:pPr>
              <w:tabs>
                <w:tab w:val="left" w:pos="5103"/>
              </w:tabs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E11E7">
              <w:rPr>
                <w:b/>
                <w:sz w:val="28"/>
                <w:szCs w:val="28"/>
              </w:rPr>
              <w:t>20.12.2022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5E11E7">
              <w:rPr>
                <w:b/>
                <w:sz w:val="28"/>
                <w:szCs w:val="28"/>
              </w:rPr>
              <w:t>35/1</w:t>
            </w:r>
          </w:p>
          <w:p w:rsidR="007F2ECF" w:rsidRPr="00215BFD" w:rsidRDefault="007F2ECF" w:rsidP="003B4288">
            <w:pPr>
              <w:tabs>
                <w:tab w:val="left" w:pos="5103"/>
              </w:tabs>
              <w:rPr>
                <w:b/>
              </w:rPr>
            </w:pPr>
          </w:p>
        </w:tc>
      </w:tr>
    </w:tbl>
    <w:p w:rsidR="00334126" w:rsidRDefault="0033412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 xml:space="preserve"> </w:t>
      </w: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D21688" w:rsidRPr="00215BFD" w:rsidRDefault="00D21688" w:rsidP="00D21688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ПРОГНОЗ </w:t>
      </w:r>
    </w:p>
    <w:p w:rsidR="00D21688" w:rsidRPr="00215BFD" w:rsidRDefault="00D21688" w:rsidP="00D21688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СОЦИАЛЬНО-ЭКОНОМИЧЕСКОГО РАЗВИТИЯ </w:t>
      </w:r>
    </w:p>
    <w:p w:rsidR="00D21688" w:rsidRPr="00215BFD" w:rsidRDefault="00D21688" w:rsidP="00D21688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>СОВЕТСКОГО РАЙОНА ГОРОДА ЧЕЛЯБИНСКА</w:t>
      </w:r>
    </w:p>
    <w:p w:rsidR="00D21688" w:rsidRPr="00215BFD" w:rsidRDefault="00D21688" w:rsidP="00D21688">
      <w:pPr>
        <w:spacing w:line="480" w:lineRule="auto"/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55EF6">
        <w:rPr>
          <w:b/>
          <w:sz w:val="28"/>
          <w:szCs w:val="28"/>
        </w:rPr>
        <w:t>3</w:t>
      </w:r>
      <w:r w:rsidRPr="00215BFD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</w:t>
      </w:r>
      <w:r w:rsidRPr="00215BFD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755EF6">
        <w:rPr>
          <w:b/>
          <w:sz w:val="28"/>
          <w:szCs w:val="28"/>
        </w:rPr>
        <w:t>4</w:t>
      </w:r>
      <w:r w:rsidRPr="00215BF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755EF6">
        <w:rPr>
          <w:b/>
          <w:sz w:val="28"/>
          <w:szCs w:val="28"/>
        </w:rPr>
        <w:t>5</w:t>
      </w:r>
      <w:r w:rsidRPr="00215BFD">
        <w:rPr>
          <w:b/>
          <w:sz w:val="28"/>
          <w:szCs w:val="28"/>
        </w:rPr>
        <w:t xml:space="preserve"> годов</w:t>
      </w: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457BB9" w:rsidRPr="00215BFD" w:rsidRDefault="00457BB9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D21688" w:rsidRDefault="00D21688" w:rsidP="00334126">
      <w:pPr>
        <w:jc w:val="center"/>
      </w:pPr>
    </w:p>
    <w:p w:rsidR="00D21688" w:rsidRDefault="00D21688" w:rsidP="00334126">
      <w:pPr>
        <w:jc w:val="center"/>
      </w:pPr>
    </w:p>
    <w:p w:rsidR="00D21688" w:rsidRDefault="00D21688" w:rsidP="00D21688">
      <w:pPr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Челябинск, 20</w:t>
      </w:r>
      <w:r>
        <w:rPr>
          <w:b/>
          <w:sz w:val="28"/>
          <w:szCs w:val="28"/>
        </w:rPr>
        <w:t>2</w:t>
      </w:r>
      <w:r w:rsidR="00755EF6">
        <w:rPr>
          <w:b/>
          <w:sz w:val="28"/>
          <w:szCs w:val="28"/>
        </w:rPr>
        <w:t>2</w:t>
      </w:r>
      <w:r w:rsidRPr="00215BFD">
        <w:rPr>
          <w:b/>
          <w:sz w:val="28"/>
          <w:szCs w:val="28"/>
        </w:rPr>
        <w:t xml:space="preserve"> год</w:t>
      </w:r>
    </w:p>
    <w:p w:rsidR="00D21688" w:rsidRDefault="00D21688" w:rsidP="00334126">
      <w:pPr>
        <w:jc w:val="center"/>
      </w:pPr>
    </w:p>
    <w:p w:rsidR="00334126" w:rsidRPr="00B06D61" w:rsidRDefault="00334126" w:rsidP="00334126">
      <w:pPr>
        <w:jc w:val="center"/>
        <w:rPr>
          <w:sz w:val="28"/>
          <w:szCs w:val="28"/>
        </w:rPr>
      </w:pPr>
      <w:r w:rsidRPr="00B06D61">
        <w:rPr>
          <w:sz w:val="28"/>
          <w:szCs w:val="28"/>
        </w:rPr>
        <w:t>СОДЕРЖАНИЕ</w:t>
      </w:r>
    </w:p>
    <w:p w:rsidR="00334126" w:rsidRPr="008201A5" w:rsidRDefault="00334126" w:rsidP="00334126"/>
    <w:p w:rsidR="00334126" w:rsidRPr="00C076AA" w:rsidRDefault="00334126" w:rsidP="00334126"/>
    <w:tbl>
      <w:tblPr>
        <w:tblW w:w="10458" w:type="dxa"/>
        <w:tblInd w:w="-601" w:type="dxa"/>
        <w:tblLook w:val="01E0"/>
      </w:tblPr>
      <w:tblGrid>
        <w:gridCol w:w="283"/>
        <w:gridCol w:w="9640"/>
        <w:gridCol w:w="535"/>
      </w:tblGrid>
      <w:tr w:rsidR="00F718AD" w:rsidRPr="008201A5" w:rsidTr="003F1678">
        <w:trPr>
          <w:trHeight w:val="395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D21688" w:rsidRPr="00B06D61" w:rsidRDefault="00D21688" w:rsidP="00D21688">
            <w:pPr>
              <w:pStyle w:val="ad"/>
              <w:numPr>
                <w:ilvl w:val="0"/>
                <w:numId w:val="4"/>
              </w:numPr>
              <w:ind w:left="331" w:hanging="331"/>
              <w:rPr>
                <w:sz w:val="28"/>
                <w:szCs w:val="28"/>
              </w:rPr>
            </w:pPr>
            <w:r w:rsidRPr="00B06D61">
              <w:rPr>
                <w:sz w:val="28"/>
                <w:szCs w:val="28"/>
              </w:rPr>
              <w:t xml:space="preserve">Основные показатели </w:t>
            </w:r>
            <w:proofErr w:type="gramStart"/>
            <w:r w:rsidRPr="00B06D61">
              <w:rPr>
                <w:sz w:val="28"/>
                <w:szCs w:val="28"/>
              </w:rPr>
              <w:t>прогноза социально-экономического развития Советского района города Челябинска</w:t>
            </w:r>
            <w:proofErr w:type="gramEnd"/>
            <w:r w:rsidRPr="00B06D61">
              <w:rPr>
                <w:sz w:val="28"/>
                <w:szCs w:val="28"/>
              </w:rPr>
              <w:t xml:space="preserve"> на 202</w:t>
            </w:r>
            <w:r w:rsidR="00755EF6">
              <w:rPr>
                <w:sz w:val="28"/>
                <w:szCs w:val="28"/>
              </w:rPr>
              <w:t>3</w:t>
            </w:r>
            <w:r w:rsidRPr="00B06D61">
              <w:rPr>
                <w:sz w:val="28"/>
                <w:szCs w:val="28"/>
              </w:rPr>
              <w:t xml:space="preserve"> год и на плановый период 202</w:t>
            </w:r>
            <w:r w:rsidR="00755EF6">
              <w:rPr>
                <w:sz w:val="28"/>
                <w:szCs w:val="28"/>
              </w:rPr>
              <w:t>4</w:t>
            </w:r>
            <w:r w:rsidRPr="00B06D61">
              <w:rPr>
                <w:sz w:val="28"/>
                <w:szCs w:val="28"/>
              </w:rPr>
              <w:t xml:space="preserve"> и 202</w:t>
            </w:r>
            <w:r w:rsidR="00755EF6">
              <w:rPr>
                <w:sz w:val="28"/>
                <w:szCs w:val="28"/>
              </w:rPr>
              <w:t>5</w:t>
            </w:r>
            <w:r w:rsidRPr="00B06D61">
              <w:rPr>
                <w:sz w:val="28"/>
                <w:szCs w:val="28"/>
              </w:rPr>
              <w:t xml:space="preserve"> годов</w:t>
            </w:r>
          </w:p>
          <w:p w:rsidR="00F718AD" w:rsidRPr="00B06D61" w:rsidRDefault="00F718AD" w:rsidP="00B434CE">
            <w:pPr>
              <w:pStyle w:val="ad"/>
              <w:ind w:left="331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F718AD" w:rsidRPr="00B06D61" w:rsidRDefault="00B434CE" w:rsidP="00F718AD">
            <w:pPr>
              <w:pStyle w:val="a8"/>
              <w:rPr>
                <w:sz w:val="26"/>
                <w:szCs w:val="26"/>
                <w:lang w:val="en-US"/>
              </w:rPr>
            </w:pPr>
            <w:r w:rsidRPr="00B06D61">
              <w:rPr>
                <w:sz w:val="26"/>
                <w:szCs w:val="26"/>
                <w:lang w:val="en-US"/>
              </w:rPr>
              <w:t>3</w:t>
            </w:r>
          </w:p>
        </w:tc>
      </w:tr>
      <w:tr w:rsidR="00B434CE" w:rsidRPr="008201A5" w:rsidTr="003F1678">
        <w:trPr>
          <w:trHeight w:val="395"/>
        </w:trPr>
        <w:tc>
          <w:tcPr>
            <w:tcW w:w="283" w:type="dxa"/>
          </w:tcPr>
          <w:p w:rsidR="00B434CE" w:rsidRPr="00C2233E" w:rsidRDefault="00B434CE" w:rsidP="00334126">
            <w:pPr>
              <w:pStyle w:val="a8"/>
            </w:pPr>
          </w:p>
        </w:tc>
        <w:tc>
          <w:tcPr>
            <w:tcW w:w="9640" w:type="dxa"/>
          </w:tcPr>
          <w:p w:rsidR="00D21688" w:rsidRPr="00B06D61" w:rsidRDefault="00D21688" w:rsidP="00D21688">
            <w:pPr>
              <w:pStyle w:val="ad"/>
              <w:numPr>
                <w:ilvl w:val="0"/>
                <w:numId w:val="4"/>
              </w:numPr>
              <w:ind w:left="331" w:hanging="331"/>
              <w:rPr>
                <w:rFonts w:eastAsiaTheme="minorHAnsi"/>
                <w:sz w:val="28"/>
                <w:szCs w:val="28"/>
                <w:lang w:eastAsia="en-US"/>
              </w:rPr>
            </w:pPr>
            <w:r w:rsidRPr="00B06D61">
              <w:rPr>
                <w:bCs/>
                <w:sz w:val="28"/>
                <w:szCs w:val="28"/>
              </w:rPr>
              <w:t xml:space="preserve">Оценка достигнутого </w:t>
            </w:r>
            <w:proofErr w:type="gramStart"/>
            <w:r w:rsidRPr="00B06D61">
              <w:rPr>
                <w:bCs/>
                <w:sz w:val="28"/>
                <w:szCs w:val="28"/>
              </w:rPr>
              <w:t>уровня социально-экономического развития Советского района города Челябинска</w:t>
            </w:r>
            <w:proofErr w:type="gramEnd"/>
          </w:p>
          <w:p w:rsidR="00B434CE" w:rsidRPr="00B06D61" w:rsidRDefault="00B434CE" w:rsidP="00B434CE">
            <w:pPr>
              <w:pStyle w:val="ad"/>
              <w:ind w:left="331"/>
              <w:rPr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B434CE" w:rsidRPr="00B06D61" w:rsidRDefault="00B06D61" w:rsidP="00F718AD">
            <w:pPr>
              <w:pStyle w:val="a8"/>
              <w:rPr>
                <w:sz w:val="26"/>
                <w:szCs w:val="26"/>
              </w:rPr>
            </w:pPr>
            <w:r w:rsidRPr="00B06D61">
              <w:rPr>
                <w:sz w:val="26"/>
                <w:szCs w:val="26"/>
              </w:rPr>
              <w:t>5</w:t>
            </w:r>
          </w:p>
        </w:tc>
      </w:tr>
      <w:tr w:rsidR="00B434CE" w:rsidRPr="008201A5" w:rsidTr="003F1678">
        <w:trPr>
          <w:trHeight w:val="395"/>
        </w:trPr>
        <w:tc>
          <w:tcPr>
            <w:tcW w:w="283" w:type="dxa"/>
          </w:tcPr>
          <w:p w:rsidR="00B434CE" w:rsidRPr="00C2233E" w:rsidRDefault="00B434CE" w:rsidP="00334126">
            <w:pPr>
              <w:pStyle w:val="a8"/>
            </w:pPr>
          </w:p>
        </w:tc>
        <w:tc>
          <w:tcPr>
            <w:tcW w:w="9640" w:type="dxa"/>
          </w:tcPr>
          <w:p w:rsidR="00B434CE" w:rsidRPr="00B06D61" w:rsidRDefault="00D21688" w:rsidP="00B434CE">
            <w:pPr>
              <w:pStyle w:val="ad"/>
              <w:numPr>
                <w:ilvl w:val="0"/>
                <w:numId w:val="4"/>
              </w:numPr>
              <w:ind w:left="331" w:hanging="331"/>
              <w:rPr>
                <w:sz w:val="28"/>
                <w:szCs w:val="28"/>
              </w:rPr>
            </w:pPr>
            <w:r w:rsidRPr="00B06D61">
              <w:rPr>
                <w:sz w:val="28"/>
                <w:szCs w:val="28"/>
              </w:rPr>
              <w:t>Основные параметры муниципальных программ Советского района города Челябинска</w:t>
            </w:r>
          </w:p>
        </w:tc>
        <w:tc>
          <w:tcPr>
            <w:tcW w:w="535" w:type="dxa"/>
          </w:tcPr>
          <w:p w:rsidR="00B434CE" w:rsidRPr="00B06D61" w:rsidRDefault="00B06D61" w:rsidP="00F718AD">
            <w:pPr>
              <w:pStyle w:val="a8"/>
              <w:rPr>
                <w:sz w:val="26"/>
                <w:szCs w:val="26"/>
              </w:rPr>
            </w:pPr>
            <w:r w:rsidRPr="00B06D61">
              <w:rPr>
                <w:sz w:val="26"/>
                <w:szCs w:val="26"/>
              </w:rPr>
              <w:t>6</w:t>
            </w:r>
          </w:p>
        </w:tc>
      </w:tr>
    </w:tbl>
    <w:p w:rsidR="00334126" w:rsidRPr="00496226" w:rsidRDefault="00334126">
      <w:pPr>
        <w:spacing w:after="200" w:line="276" w:lineRule="auto"/>
        <w:rPr>
          <w:b/>
          <w:sz w:val="28"/>
          <w:szCs w:val="28"/>
        </w:rPr>
      </w:pPr>
      <w:r w:rsidRPr="00496226">
        <w:rPr>
          <w:b/>
          <w:sz w:val="28"/>
          <w:szCs w:val="28"/>
        </w:rPr>
        <w:br w:type="page"/>
      </w:r>
    </w:p>
    <w:p w:rsidR="0031316B" w:rsidRDefault="0031316B" w:rsidP="007159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  <w:sectPr w:rsidR="0031316B" w:rsidSect="003D35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1688" w:rsidRDefault="00D21688" w:rsidP="00D21688">
      <w:pPr>
        <w:pStyle w:val="ad"/>
        <w:numPr>
          <w:ilvl w:val="0"/>
          <w:numId w:val="6"/>
        </w:numPr>
        <w:jc w:val="center"/>
        <w:rPr>
          <w:bCs/>
          <w:sz w:val="28"/>
          <w:szCs w:val="22"/>
        </w:rPr>
      </w:pPr>
      <w:r w:rsidRPr="00590944">
        <w:rPr>
          <w:bCs/>
          <w:sz w:val="28"/>
        </w:rPr>
        <w:lastRenderedPageBreak/>
        <w:t xml:space="preserve">Основные показатели </w:t>
      </w:r>
      <w:proofErr w:type="gramStart"/>
      <w:r w:rsidRPr="00590944">
        <w:rPr>
          <w:bCs/>
          <w:sz w:val="28"/>
        </w:rPr>
        <w:t xml:space="preserve">прогноза социально-экономического </w:t>
      </w:r>
      <w:r w:rsidRPr="00590944">
        <w:rPr>
          <w:bCs/>
          <w:sz w:val="28"/>
          <w:szCs w:val="22"/>
        </w:rPr>
        <w:t>развития Советского района города Челябинска</w:t>
      </w:r>
      <w:proofErr w:type="gramEnd"/>
      <w:r w:rsidRPr="00590944">
        <w:rPr>
          <w:bCs/>
          <w:sz w:val="28"/>
          <w:szCs w:val="22"/>
        </w:rPr>
        <w:t xml:space="preserve"> </w:t>
      </w:r>
      <w:r w:rsidRPr="00590944">
        <w:rPr>
          <w:sz w:val="28"/>
          <w:szCs w:val="22"/>
        </w:rPr>
        <w:t>на        20</w:t>
      </w:r>
      <w:r w:rsidR="00755EF6">
        <w:rPr>
          <w:sz w:val="28"/>
          <w:szCs w:val="22"/>
        </w:rPr>
        <w:t>23</w:t>
      </w:r>
      <w:r w:rsidRPr="00590944">
        <w:rPr>
          <w:sz w:val="28"/>
          <w:szCs w:val="22"/>
        </w:rPr>
        <w:t xml:space="preserve"> год и на плановый период </w:t>
      </w:r>
      <w:r w:rsidRPr="00590944">
        <w:rPr>
          <w:bCs/>
          <w:sz w:val="28"/>
          <w:szCs w:val="22"/>
        </w:rPr>
        <w:t>20</w:t>
      </w:r>
      <w:r>
        <w:rPr>
          <w:bCs/>
          <w:sz w:val="28"/>
          <w:szCs w:val="22"/>
        </w:rPr>
        <w:t>2</w:t>
      </w:r>
      <w:r w:rsidR="00755EF6">
        <w:rPr>
          <w:bCs/>
          <w:sz w:val="28"/>
          <w:szCs w:val="22"/>
        </w:rPr>
        <w:t>4</w:t>
      </w:r>
      <w:r w:rsidRPr="00590944">
        <w:rPr>
          <w:bCs/>
          <w:sz w:val="28"/>
          <w:szCs w:val="22"/>
        </w:rPr>
        <w:t xml:space="preserve"> и 202</w:t>
      </w:r>
      <w:r w:rsidR="00755EF6">
        <w:rPr>
          <w:bCs/>
          <w:sz w:val="28"/>
          <w:szCs w:val="22"/>
        </w:rPr>
        <w:t>5</w:t>
      </w:r>
      <w:r w:rsidRPr="00590944">
        <w:rPr>
          <w:bCs/>
          <w:sz w:val="28"/>
          <w:szCs w:val="22"/>
        </w:rPr>
        <w:t xml:space="preserve"> годов</w:t>
      </w:r>
    </w:p>
    <w:p w:rsidR="00332C96" w:rsidRPr="00590944" w:rsidRDefault="00332C96" w:rsidP="007E393E">
      <w:pPr>
        <w:pStyle w:val="ad"/>
        <w:ind w:left="1080"/>
        <w:rPr>
          <w:bCs/>
          <w:sz w:val="28"/>
          <w:szCs w:val="22"/>
        </w:rPr>
      </w:pPr>
    </w:p>
    <w:tbl>
      <w:tblPr>
        <w:tblW w:w="15168" w:type="dxa"/>
        <w:tblInd w:w="250" w:type="dxa"/>
        <w:tblLayout w:type="fixed"/>
        <w:tblLook w:val="0000"/>
      </w:tblPr>
      <w:tblGrid>
        <w:gridCol w:w="4962"/>
        <w:gridCol w:w="1275"/>
        <w:gridCol w:w="1276"/>
        <w:gridCol w:w="1276"/>
        <w:gridCol w:w="1275"/>
        <w:gridCol w:w="1276"/>
        <w:gridCol w:w="1276"/>
        <w:gridCol w:w="1276"/>
        <w:gridCol w:w="1276"/>
      </w:tblGrid>
      <w:tr w:rsidR="0034396E" w:rsidRPr="00AD2EBF" w:rsidTr="006E2637">
        <w:trPr>
          <w:cantSplit/>
          <w:trHeight w:val="302"/>
          <w:tblHeader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r w:rsidRPr="00807D0F">
              <w:rPr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396E" w:rsidRPr="00807D0F" w:rsidRDefault="0034396E" w:rsidP="00755EF6">
            <w:pPr>
              <w:jc w:val="center"/>
            </w:pPr>
            <w:r w:rsidRPr="00807D0F">
              <w:rPr>
                <w:sz w:val="22"/>
                <w:szCs w:val="22"/>
              </w:rPr>
              <w:t>202</w:t>
            </w:r>
            <w:r w:rsidR="00755EF6">
              <w:rPr>
                <w:sz w:val="22"/>
                <w:szCs w:val="22"/>
              </w:rPr>
              <w:t>1</w:t>
            </w:r>
            <w:r w:rsidRPr="00807D0F">
              <w:rPr>
                <w:sz w:val="22"/>
                <w:szCs w:val="22"/>
              </w:rPr>
              <w:t xml:space="preserve"> год</w:t>
            </w:r>
            <w:r w:rsidRPr="00807D0F">
              <w:rPr>
                <w:sz w:val="22"/>
                <w:szCs w:val="22"/>
              </w:rPr>
              <w:br/>
              <w:t>(отчет)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34396E" w:rsidRPr="00807D0F" w:rsidRDefault="0034396E" w:rsidP="00755EF6">
            <w:pPr>
              <w:jc w:val="center"/>
            </w:pPr>
            <w:r w:rsidRPr="00807D0F">
              <w:rPr>
                <w:sz w:val="22"/>
                <w:szCs w:val="22"/>
              </w:rPr>
              <w:t>202</w:t>
            </w:r>
            <w:r w:rsidR="00755EF6">
              <w:rPr>
                <w:sz w:val="22"/>
                <w:szCs w:val="22"/>
              </w:rPr>
              <w:t>2</w:t>
            </w:r>
            <w:r w:rsidRPr="00807D0F">
              <w:rPr>
                <w:sz w:val="22"/>
                <w:szCs w:val="22"/>
              </w:rPr>
              <w:t xml:space="preserve"> год</w:t>
            </w:r>
            <w:r w:rsidRPr="00807D0F">
              <w:rPr>
                <w:sz w:val="22"/>
                <w:szCs w:val="22"/>
              </w:rPr>
              <w:br/>
              <w:t>(оценка)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755EF6">
            <w:pPr>
              <w:jc w:val="center"/>
            </w:pPr>
            <w:r w:rsidRPr="00807D0F">
              <w:rPr>
                <w:sz w:val="22"/>
                <w:szCs w:val="22"/>
              </w:rPr>
              <w:t>202</w:t>
            </w:r>
            <w:r w:rsidR="00755EF6">
              <w:rPr>
                <w:sz w:val="22"/>
                <w:szCs w:val="22"/>
              </w:rPr>
              <w:t>3</w:t>
            </w:r>
            <w:r w:rsidRPr="00807D0F">
              <w:rPr>
                <w:sz w:val="22"/>
                <w:szCs w:val="22"/>
              </w:rPr>
              <w:t xml:space="preserve"> год (прогноз)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755EF6" w:rsidP="003B4288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="0034396E" w:rsidRPr="00807D0F">
              <w:rPr>
                <w:sz w:val="22"/>
                <w:szCs w:val="22"/>
              </w:rPr>
              <w:t xml:space="preserve"> год (прогноз)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755EF6" w:rsidP="003B4288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="0034396E" w:rsidRPr="00807D0F">
              <w:rPr>
                <w:sz w:val="22"/>
                <w:szCs w:val="22"/>
              </w:rPr>
              <w:t xml:space="preserve"> год (прогноз)</w:t>
            </w:r>
          </w:p>
        </w:tc>
      </w:tr>
      <w:tr w:rsidR="0034396E" w:rsidRPr="00AD2EBF" w:rsidTr="006E2637">
        <w:trPr>
          <w:cantSplit/>
          <w:tblHeader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proofErr w:type="spellStart"/>
            <w:proofErr w:type="gramStart"/>
            <w:r w:rsidRPr="00807D0F">
              <w:rPr>
                <w:sz w:val="22"/>
                <w:szCs w:val="22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r w:rsidRPr="00807D0F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proofErr w:type="spellStart"/>
            <w:proofErr w:type="gramStart"/>
            <w:r w:rsidRPr="00807D0F">
              <w:rPr>
                <w:sz w:val="22"/>
                <w:szCs w:val="22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r w:rsidRPr="00807D0F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proofErr w:type="spellStart"/>
            <w:proofErr w:type="gramStart"/>
            <w:r w:rsidRPr="00807D0F">
              <w:rPr>
                <w:sz w:val="22"/>
                <w:szCs w:val="22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6E" w:rsidRPr="00807D0F" w:rsidRDefault="0034396E" w:rsidP="003B4288">
            <w:pPr>
              <w:jc w:val="center"/>
            </w:pPr>
            <w:r w:rsidRPr="00807D0F">
              <w:rPr>
                <w:sz w:val="22"/>
                <w:szCs w:val="22"/>
              </w:rPr>
              <w:t>базовый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Среднегодовая численность постоянного населения, тыс.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138,7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138,4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137,4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138,2</w:t>
            </w:r>
          </w:p>
        </w:tc>
      </w:tr>
      <w:tr w:rsidR="00755EF6" w:rsidRPr="00AD2EBF" w:rsidTr="006E2637">
        <w:trPr>
          <w:cantSplit/>
        </w:trPr>
        <w:tc>
          <w:tcPr>
            <w:tcW w:w="496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807D0F" w:rsidRDefault="00755EF6" w:rsidP="003B4288"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100,1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55EF6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99,9</w:t>
            </w:r>
          </w:p>
        </w:tc>
      </w:tr>
      <w:tr w:rsidR="0034396E" w:rsidRPr="00AD2EBF" w:rsidTr="006E2637">
        <w:trPr>
          <w:cantSplit/>
          <w:trHeight w:val="719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79 880,4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93 779,6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82 393,8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100 455,7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78 148,9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110 635,9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75 649,5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755EF6">
            <w:pPr>
              <w:jc w:val="center"/>
            </w:pPr>
            <w:r w:rsidRPr="00287D58">
              <w:rPr>
                <w:sz w:val="22"/>
                <w:szCs w:val="22"/>
              </w:rPr>
              <w:t>123 583,0</w:t>
            </w:r>
          </w:p>
        </w:tc>
      </w:tr>
      <w:tr w:rsidR="0034396E" w:rsidRPr="00AD2EBF" w:rsidTr="006E2637">
        <w:trPr>
          <w:cantSplit/>
          <w:trHeight w:val="252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807D0F" w:rsidRDefault="0034396E" w:rsidP="003B4288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110,4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117,4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87,9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107,1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110,1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96,8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111,7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Индекс производства (</w:t>
            </w: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ценах)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95,6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101,3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96,3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97,5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100,9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реализации </w:t>
            </w:r>
            <w:r w:rsidRPr="00807D0F">
              <w:rPr>
                <w:sz w:val="22"/>
                <w:szCs w:val="22"/>
              </w:rPr>
              <w:t xml:space="preserve"> подакцизной продукции, </w:t>
            </w:r>
            <w:r>
              <w:rPr>
                <w:sz w:val="22"/>
                <w:szCs w:val="22"/>
              </w:rPr>
              <w:t xml:space="preserve">         </w:t>
            </w:r>
            <w:r w:rsidRPr="00807D0F">
              <w:rPr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</w:tr>
      <w:tr w:rsidR="0034396E" w:rsidRPr="00AD2EBF" w:rsidTr="006E2637">
        <w:trPr>
          <w:cantSplit/>
          <w:trHeight w:val="304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807D0F" w:rsidRDefault="0034396E" w:rsidP="003B4288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-</w:t>
            </w:r>
          </w:p>
        </w:tc>
      </w:tr>
      <w:tr w:rsidR="0034396E" w:rsidRPr="00AD2EBF" w:rsidTr="006E2637">
        <w:trPr>
          <w:cantSplit/>
          <w:trHeight w:val="226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Оплата труда наемных работников,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44 279,6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50 052,6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54 304,7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56 635,0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57 581,5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61 131,2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61 330,0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66 276,3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 xml:space="preserve">    в т.ч. фонд заработной платы,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42 011,1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47 557,2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51 647,1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53 977,4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54 745,9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58 295,6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58 304,4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63 250,7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71,8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72,1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71,8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72,3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72,7</w:t>
            </w:r>
          </w:p>
        </w:tc>
      </w:tr>
      <w:tr w:rsidR="0034396E" w:rsidRPr="00AD2EBF" w:rsidTr="006E2637">
        <w:trPr>
          <w:cantSplit/>
          <w:trHeight w:val="262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Объем продукции сельского хозяйства,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217,12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203,99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197,75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206,41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202,32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210,76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205,98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214,33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807D0F" w:rsidRDefault="0034396E" w:rsidP="003B4288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85,9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97,3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95,4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99,7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100,2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15 939,3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15 417,1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16 148,4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16 514,1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17 734,6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18 937,8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19 626,8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20 898,8</w:t>
            </w:r>
          </w:p>
        </w:tc>
      </w:tr>
      <w:tr w:rsidR="0034396E" w:rsidRPr="00AD2EBF" w:rsidTr="006E2637">
        <w:trPr>
          <w:cantSplit/>
          <w:trHeight w:val="151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807D0F" w:rsidRDefault="0034396E" w:rsidP="003B4288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88,7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96,7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104,7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107,1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109,8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114,7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110,7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110,4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807D0F" w:rsidRDefault="0034396E" w:rsidP="003B4288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86,8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97,8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100,3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103,9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4396E" w:rsidRPr="00287D58" w:rsidRDefault="00755EF6" w:rsidP="003B4288">
            <w:pPr>
              <w:jc w:val="center"/>
            </w:pPr>
            <w:r w:rsidRPr="00287D58">
              <w:rPr>
                <w:sz w:val="22"/>
                <w:szCs w:val="22"/>
              </w:rPr>
              <w:t>105,3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lastRenderedPageBreak/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</w:t>
            </w:r>
            <w:r w:rsidRPr="00807D0F">
              <w:rPr>
                <w:sz w:val="22"/>
                <w:szCs w:val="22"/>
              </w:rPr>
              <w:br/>
              <w:t>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88 201,1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105 000,0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106</w:t>
            </w:r>
            <w:r w:rsidR="006E2637" w:rsidRPr="00287D58">
              <w:rPr>
                <w:sz w:val="22"/>
                <w:szCs w:val="22"/>
              </w:rPr>
              <w:t xml:space="preserve"> </w:t>
            </w:r>
            <w:r w:rsidRPr="00287D58">
              <w:rPr>
                <w:sz w:val="22"/>
                <w:szCs w:val="22"/>
              </w:rPr>
              <w:t>972,7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107</w:t>
            </w:r>
            <w:r w:rsidR="006E2637" w:rsidRPr="00287D58">
              <w:rPr>
                <w:sz w:val="22"/>
                <w:szCs w:val="22"/>
              </w:rPr>
              <w:t xml:space="preserve"> </w:t>
            </w:r>
            <w:r w:rsidRPr="00287D58">
              <w:rPr>
                <w:sz w:val="22"/>
                <w:szCs w:val="22"/>
              </w:rPr>
              <w:t>138,3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111</w:t>
            </w:r>
            <w:r w:rsidR="006E2637" w:rsidRPr="00287D58">
              <w:rPr>
                <w:sz w:val="22"/>
                <w:szCs w:val="22"/>
              </w:rPr>
              <w:t xml:space="preserve"> </w:t>
            </w:r>
            <w:r w:rsidRPr="00287D58">
              <w:rPr>
                <w:sz w:val="22"/>
                <w:szCs w:val="22"/>
              </w:rPr>
              <w:t>185,0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111</w:t>
            </w:r>
            <w:r w:rsidR="006E2637" w:rsidRPr="00287D58">
              <w:rPr>
                <w:sz w:val="22"/>
                <w:szCs w:val="22"/>
              </w:rPr>
              <w:t xml:space="preserve"> </w:t>
            </w:r>
            <w:r w:rsidRPr="00287D58">
              <w:rPr>
                <w:sz w:val="22"/>
                <w:szCs w:val="22"/>
              </w:rPr>
              <w:t>896,1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114</w:t>
            </w:r>
            <w:r w:rsidR="006E2637" w:rsidRPr="00287D58">
              <w:rPr>
                <w:sz w:val="22"/>
                <w:szCs w:val="22"/>
              </w:rPr>
              <w:t xml:space="preserve"> </w:t>
            </w:r>
            <w:r w:rsidRPr="00287D58">
              <w:rPr>
                <w:sz w:val="22"/>
                <w:szCs w:val="22"/>
              </w:rPr>
              <w:t>622,6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755EF6" w:rsidP="006E2637">
            <w:pPr>
              <w:jc w:val="center"/>
            </w:pPr>
            <w:r w:rsidRPr="00287D58">
              <w:rPr>
                <w:sz w:val="22"/>
                <w:szCs w:val="22"/>
              </w:rPr>
              <w:t>115</w:t>
            </w:r>
            <w:r w:rsidR="006E2637" w:rsidRPr="00287D58">
              <w:rPr>
                <w:sz w:val="22"/>
                <w:szCs w:val="22"/>
              </w:rPr>
              <w:t xml:space="preserve"> </w:t>
            </w:r>
            <w:r w:rsidRPr="00287D58">
              <w:rPr>
                <w:sz w:val="22"/>
                <w:szCs w:val="22"/>
              </w:rPr>
              <w:t>881,3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4396E" w:rsidRPr="00807D0F" w:rsidRDefault="0034396E" w:rsidP="003B4288">
            <w:r w:rsidRPr="00807D0F">
              <w:rPr>
                <w:sz w:val="22"/>
                <w:szCs w:val="22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38 662,3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38 801,1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41 092,3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42 335,5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43 630,7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45 168,5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46 057,7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47 961,8</w:t>
            </w:r>
          </w:p>
        </w:tc>
      </w:tr>
      <w:tr w:rsidR="0034396E" w:rsidRPr="00AD2EBF" w:rsidTr="006E2637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807D0F" w:rsidRDefault="0034396E" w:rsidP="006E2637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127,7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100,4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105,9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109,1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106,2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106,7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4396E" w:rsidRPr="00287D58" w:rsidRDefault="006E2637" w:rsidP="006E2637">
            <w:pPr>
              <w:jc w:val="center"/>
            </w:pPr>
            <w:r w:rsidRPr="00287D58">
              <w:rPr>
                <w:sz w:val="22"/>
                <w:szCs w:val="22"/>
              </w:rPr>
              <w:t>106,2</w:t>
            </w:r>
          </w:p>
        </w:tc>
      </w:tr>
    </w:tbl>
    <w:p w:rsidR="00590944" w:rsidRPr="002877B8" w:rsidRDefault="00590944" w:rsidP="00590944">
      <w:pPr>
        <w:pStyle w:val="ad"/>
        <w:ind w:left="1080"/>
      </w:pPr>
    </w:p>
    <w:p w:rsid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  <w:sectPr w:rsidR="00590944" w:rsidSect="0059094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0944" w:rsidRPr="00590944" w:rsidRDefault="00590944" w:rsidP="00C20D09">
      <w:pPr>
        <w:pStyle w:val="ad"/>
        <w:numPr>
          <w:ilvl w:val="0"/>
          <w:numId w:val="6"/>
        </w:numPr>
        <w:tabs>
          <w:tab w:val="left" w:pos="284"/>
        </w:tabs>
        <w:jc w:val="center"/>
        <w:rPr>
          <w:bCs/>
          <w:sz w:val="28"/>
        </w:rPr>
      </w:pPr>
      <w:r w:rsidRPr="00590944">
        <w:rPr>
          <w:bCs/>
          <w:sz w:val="28"/>
        </w:rPr>
        <w:lastRenderedPageBreak/>
        <w:t>Оценка достигнутого уровня социально-экономического</w:t>
      </w:r>
    </w:p>
    <w:p w:rsidR="00590944" w:rsidRPr="00590944" w:rsidRDefault="00590944" w:rsidP="00C20D09">
      <w:pPr>
        <w:pStyle w:val="ad"/>
        <w:ind w:left="1080"/>
        <w:jc w:val="center"/>
        <w:rPr>
          <w:bCs/>
          <w:sz w:val="28"/>
        </w:rPr>
      </w:pPr>
      <w:r w:rsidRPr="00590944">
        <w:rPr>
          <w:bCs/>
          <w:sz w:val="28"/>
        </w:rPr>
        <w:t>развития Советского района города Челябинска</w:t>
      </w:r>
    </w:p>
    <w:p w:rsidR="00590944" w:rsidRPr="00590944" w:rsidRDefault="00590944" w:rsidP="00590944">
      <w:pPr>
        <w:pStyle w:val="ad"/>
        <w:ind w:left="1080"/>
        <w:rPr>
          <w:sz w:val="28"/>
        </w:rPr>
      </w:pPr>
    </w:p>
    <w:tbl>
      <w:tblPr>
        <w:tblStyle w:val="ac"/>
        <w:tblW w:w="10314" w:type="dxa"/>
        <w:tblLook w:val="04A0"/>
      </w:tblPr>
      <w:tblGrid>
        <w:gridCol w:w="5495"/>
        <w:gridCol w:w="1417"/>
        <w:gridCol w:w="1276"/>
        <w:gridCol w:w="2126"/>
      </w:tblGrid>
      <w:tr w:rsidR="0034396E" w:rsidTr="003B4288">
        <w:tc>
          <w:tcPr>
            <w:tcW w:w="5495" w:type="dxa"/>
          </w:tcPr>
          <w:p w:rsidR="0034396E" w:rsidRPr="00260F1F" w:rsidRDefault="0034396E" w:rsidP="003B42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34396E" w:rsidRDefault="0034396E" w:rsidP="003B42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</w:p>
          <w:p w:rsidR="0034396E" w:rsidRPr="00260F1F" w:rsidRDefault="0034396E" w:rsidP="00155557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155557">
              <w:rPr>
                <w:sz w:val="24"/>
                <w:szCs w:val="24"/>
              </w:rPr>
              <w:t>2</w:t>
            </w:r>
            <w:r w:rsidRPr="00260F1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4396E" w:rsidRPr="00260F1F" w:rsidRDefault="0034396E" w:rsidP="003B42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34396E" w:rsidRPr="00260F1F" w:rsidRDefault="0034396E" w:rsidP="003B42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55557">
              <w:rPr>
                <w:sz w:val="24"/>
                <w:szCs w:val="24"/>
              </w:rPr>
              <w:t>2</w:t>
            </w:r>
            <w:r w:rsidRPr="00260F1F">
              <w:rPr>
                <w:sz w:val="24"/>
                <w:szCs w:val="24"/>
              </w:rPr>
              <w:t xml:space="preserve"> года </w:t>
            </w:r>
            <w:proofErr w:type="gramStart"/>
            <w:r w:rsidRPr="00260F1F">
              <w:rPr>
                <w:sz w:val="24"/>
                <w:szCs w:val="24"/>
              </w:rPr>
              <w:t>в</w:t>
            </w:r>
            <w:proofErr w:type="gramEnd"/>
            <w:r w:rsidRPr="00260F1F">
              <w:rPr>
                <w:sz w:val="24"/>
                <w:szCs w:val="24"/>
              </w:rPr>
              <w:t xml:space="preserve"> % </w:t>
            </w:r>
          </w:p>
          <w:p w:rsidR="0034396E" w:rsidRDefault="0034396E" w:rsidP="003B42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к январю-</w:t>
            </w:r>
            <w:r>
              <w:rPr>
                <w:sz w:val="24"/>
                <w:szCs w:val="24"/>
              </w:rPr>
              <w:t>сентябрю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34396E" w:rsidRPr="00260F1F" w:rsidRDefault="0034396E" w:rsidP="00155557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55557">
              <w:rPr>
                <w:sz w:val="24"/>
                <w:szCs w:val="24"/>
              </w:rPr>
              <w:t>1</w:t>
            </w:r>
            <w:r w:rsidRPr="00260F1F">
              <w:rPr>
                <w:sz w:val="24"/>
                <w:szCs w:val="24"/>
              </w:rPr>
              <w:t xml:space="preserve"> года </w:t>
            </w:r>
          </w:p>
        </w:tc>
      </w:tr>
      <w:tr w:rsidR="0034396E" w:rsidTr="003B4288">
        <w:tc>
          <w:tcPr>
            <w:tcW w:w="5495" w:type="dxa"/>
          </w:tcPr>
          <w:p w:rsidR="0034396E" w:rsidRPr="00260F1F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отгруженной продукции (работ, услуг) по крупным и средним организациям </w:t>
            </w:r>
            <w:r w:rsidRPr="00260F1F">
              <w:rPr>
                <w:sz w:val="24"/>
                <w:szCs w:val="24"/>
              </w:rPr>
              <w:t>в действующих ценах</w:t>
            </w:r>
            <w:r w:rsidR="00155557">
              <w:rPr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34396E" w:rsidRPr="00260F1F" w:rsidRDefault="00155557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59360,7</w:t>
            </w:r>
          </w:p>
        </w:tc>
        <w:tc>
          <w:tcPr>
            <w:tcW w:w="2126" w:type="dxa"/>
          </w:tcPr>
          <w:p w:rsidR="0034396E" w:rsidRPr="00260F1F" w:rsidRDefault="00155557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</w:t>
            </w:r>
          </w:p>
        </w:tc>
      </w:tr>
      <w:tr w:rsidR="0034396E" w:rsidTr="003B4288">
        <w:tc>
          <w:tcPr>
            <w:tcW w:w="5495" w:type="dxa"/>
          </w:tcPr>
          <w:p w:rsidR="0034396E" w:rsidRPr="00260F1F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крупным и средним организация *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34396E" w:rsidRDefault="00155557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8740,7</w:t>
            </w:r>
          </w:p>
        </w:tc>
        <w:tc>
          <w:tcPr>
            <w:tcW w:w="2126" w:type="dxa"/>
          </w:tcPr>
          <w:p w:rsidR="0034396E" w:rsidRDefault="00155557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</w:tr>
      <w:tr w:rsidR="0034396E" w:rsidTr="003B4288">
        <w:trPr>
          <w:trHeight w:val="327"/>
        </w:trPr>
        <w:tc>
          <w:tcPr>
            <w:tcW w:w="5495" w:type="dxa"/>
          </w:tcPr>
          <w:p w:rsidR="0034396E" w:rsidRPr="00260F1F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Сальдированный финансовый результат </w:t>
            </w:r>
            <w:r w:rsidRPr="00260F1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й*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34396E" w:rsidRPr="00260F1F" w:rsidRDefault="00155557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6132,1</w:t>
            </w:r>
          </w:p>
        </w:tc>
        <w:tc>
          <w:tcPr>
            <w:tcW w:w="2126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96E" w:rsidTr="003B4288">
        <w:trPr>
          <w:trHeight w:val="327"/>
        </w:trPr>
        <w:tc>
          <w:tcPr>
            <w:tcW w:w="5495" w:type="dxa"/>
          </w:tcPr>
          <w:p w:rsidR="0034396E" w:rsidRPr="008113AB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м. общей площади</w:t>
            </w:r>
          </w:p>
        </w:tc>
        <w:tc>
          <w:tcPr>
            <w:tcW w:w="1276" w:type="dxa"/>
          </w:tcPr>
          <w:p w:rsidR="0034396E" w:rsidRDefault="00D61B0A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2126" w:type="dxa"/>
          </w:tcPr>
          <w:p w:rsidR="00155557" w:rsidRDefault="00155557" w:rsidP="0015555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</w:p>
          <w:p w:rsidR="0034396E" w:rsidRDefault="00D61B0A" w:rsidP="0015555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1,8</w:t>
            </w:r>
            <w:r w:rsidR="00155557">
              <w:rPr>
                <w:sz w:val="24"/>
                <w:szCs w:val="24"/>
              </w:rPr>
              <w:t xml:space="preserve"> раза</w:t>
            </w:r>
          </w:p>
        </w:tc>
      </w:tr>
      <w:tr w:rsidR="0034396E" w:rsidTr="003B4288">
        <w:trPr>
          <w:trHeight w:val="403"/>
        </w:trPr>
        <w:tc>
          <w:tcPr>
            <w:tcW w:w="5495" w:type="dxa"/>
          </w:tcPr>
          <w:p w:rsidR="0034396E" w:rsidRPr="006054E0" w:rsidRDefault="0034396E" w:rsidP="00B1633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054E0">
              <w:rPr>
                <w:sz w:val="24"/>
                <w:szCs w:val="24"/>
              </w:rPr>
              <w:t>Средн</w:t>
            </w:r>
            <w:r w:rsidR="00155557">
              <w:rPr>
                <w:sz w:val="24"/>
                <w:szCs w:val="24"/>
              </w:rPr>
              <w:t xml:space="preserve">яя </w:t>
            </w:r>
            <w:r w:rsidRPr="006054E0">
              <w:rPr>
                <w:sz w:val="24"/>
                <w:szCs w:val="24"/>
              </w:rPr>
              <w:t xml:space="preserve">численность работников крупных и средних организаций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34396E" w:rsidRPr="00260F1F" w:rsidRDefault="00B1633F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2126" w:type="dxa"/>
          </w:tcPr>
          <w:p w:rsidR="0034396E" w:rsidRPr="00260F1F" w:rsidRDefault="00B1633F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34396E" w:rsidTr="003B4288">
        <w:trPr>
          <w:trHeight w:val="424"/>
        </w:trPr>
        <w:tc>
          <w:tcPr>
            <w:tcW w:w="5495" w:type="dxa"/>
          </w:tcPr>
          <w:p w:rsidR="0034396E" w:rsidRPr="00260F1F" w:rsidRDefault="0034396E" w:rsidP="00B1633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Фонд заработной платы</w:t>
            </w:r>
            <w:r>
              <w:rPr>
                <w:sz w:val="24"/>
                <w:szCs w:val="24"/>
              </w:rPr>
              <w:t xml:space="preserve"> работников</w:t>
            </w:r>
            <w:r w:rsidRPr="00260F1F">
              <w:rPr>
                <w:sz w:val="24"/>
                <w:szCs w:val="24"/>
              </w:rPr>
              <w:t xml:space="preserve"> крупны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и средни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260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260F1F">
              <w:rPr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34396E" w:rsidRPr="00260F1F" w:rsidRDefault="00B1633F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18383,5</w:t>
            </w:r>
          </w:p>
        </w:tc>
        <w:tc>
          <w:tcPr>
            <w:tcW w:w="2126" w:type="dxa"/>
          </w:tcPr>
          <w:p w:rsidR="0034396E" w:rsidRPr="00260F1F" w:rsidRDefault="00B1633F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34396E" w:rsidTr="003B4288">
        <w:trPr>
          <w:trHeight w:val="424"/>
        </w:trPr>
        <w:tc>
          <w:tcPr>
            <w:tcW w:w="5495" w:type="dxa"/>
          </w:tcPr>
          <w:p w:rsidR="0034396E" w:rsidRPr="00260F1F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 работников крупных и средних организаций *</w:t>
            </w:r>
          </w:p>
        </w:tc>
        <w:tc>
          <w:tcPr>
            <w:tcW w:w="1417" w:type="dxa"/>
          </w:tcPr>
          <w:p w:rsidR="0034396E" w:rsidRPr="00260F1F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34396E" w:rsidRDefault="00B1633F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57442,7</w:t>
            </w:r>
          </w:p>
        </w:tc>
        <w:tc>
          <w:tcPr>
            <w:tcW w:w="2126" w:type="dxa"/>
          </w:tcPr>
          <w:p w:rsidR="0034396E" w:rsidRDefault="00B1633F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</w:tr>
      <w:tr w:rsidR="0034396E" w:rsidTr="003B4288">
        <w:trPr>
          <w:trHeight w:val="424"/>
        </w:trPr>
        <w:tc>
          <w:tcPr>
            <w:tcW w:w="5495" w:type="dxa"/>
          </w:tcPr>
          <w:p w:rsidR="0034396E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 (на конец периода)</w:t>
            </w:r>
          </w:p>
        </w:tc>
        <w:tc>
          <w:tcPr>
            <w:tcW w:w="1417" w:type="dxa"/>
          </w:tcPr>
          <w:p w:rsidR="0034396E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34396E" w:rsidRDefault="00F13205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2126" w:type="dxa"/>
          </w:tcPr>
          <w:p w:rsidR="0034396E" w:rsidRDefault="0034396E" w:rsidP="001B7F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B7FAA">
              <w:rPr>
                <w:sz w:val="24"/>
                <w:szCs w:val="24"/>
              </w:rPr>
              <w:t>1,3</w:t>
            </w:r>
            <w:r>
              <w:rPr>
                <w:sz w:val="24"/>
                <w:szCs w:val="24"/>
              </w:rPr>
              <w:t xml:space="preserve"> раза меньше</w:t>
            </w:r>
          </w:p>
        </w:tc>
      </w:tr>
      <w:tr w:rsidR="0034396E" w:rsidTr="003B4288">
        <w:trPr>
          <w:trHeight w:val="424"/>
        </w:trPr>
        <w:tc>
          <w:tcPr>
            <w:tcW w:w="5495" w:type="dxa"/>
          </w:tcPr>
          <w:p w:rsidR="0034396E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34396E" w:rsidRDefault="0034396E" w:rsidP="003B42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конец периода)</w:t>
            </w:r>
          </w:p>
        </w:tc>
        <w:tc>
          <w:tcPr>
            <w:tcW w:w="1417" w:type="dxa"/>
          </w:tcPr>
          <w:p w:rsidR="0034396E" w:rsidRDefault="0034396E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4396E" w:rsidRDefault="001B7FAA" w:rsidP="003B42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2126" w:type="dxa"/>
          </w:tcPr>
          <w:p w:rsidR="0034396E" w:rsidRDefault="0034396E" w:rsidP="001B7F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7FAA">
              <w:rPr>
                <w:sz w:val="24"/>
                <w:szCs w:val="24"/>
              </w:rPr>
              <w:t>0,21</w:t>
            </w:r>
            <w:r>
              <w:rPr>
                <w:sz w:val="24"/>
                <w:szCs w:val="24"/>
              </w:rPr>
              <w:t xml:space="preserve"> п.п.</w:t>
            </w:r>
          </w:p>
        </w:tc>
      </w:tr>
    </w:tbl>
    <w:p w:rsidR="00590944" w:rsidRPr="002868DB" w:rsidRDefault="00590944" w:rsidP="00590944">
      <w:pPr>
        <w:pStyle w:val="ad"/>
        <w:ind w:left="1080"/>
      </w:pPr>
    </w:p>
    <w:p w:rsidR="0034396E" w:rsidRDefault="0034396E" w:rsidP="0034396E">
      <w:r w:rsidRPr="002E03B9">
        <w:t>* - за 6 месяцев 20</w:t>
      </w:r>
      <w:r>
        <w:t>2</w:t>
      </w:r>
      <w:r w:rsidR="00B1633F">
        <w:t>2</w:t>
      </w:r>
      <w:r w:rsidRPr="002E03B9">
        <w:t xml:space="preserve"> года</w:t>
      </w:r>
    </w:p>
    <w:p w:rsidR="0034396E" w:rsidRDefault="0034396E" w:rsidP="0034396E">
      <w:r>
        <w:t>**-за 8 месяцев 202</w:t>
      </w:r>
      <w:r w:rsidR="00B1633F">
        <w:t>2</w:t>
      </w:r>
      <w:r>
        <w:t xml:space="preserve"> года</w:t>
      </w:r>
    </w:p>
    <w:p w:rsidR="00590944" w:rsidRPr="00590944" w:rsidRDefault="00590944" w:rsidP="00590944">
      <w:pPr>
        <w:pStyle w:val="ad"/>
        <w:ind w:left="1080"/>
        <w:rPr>
          <w:sz w:val="28"/>
          <w:szCs w:val="28"/>
        </w:rPr>
      </w:pPr>
    </w:p>
    <w:p w:rsidR="00590944" w:rsidRP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</w:pPr>
      <w:r w:rsidRPr="00590944">
        <w:rPr>
          <w:sz w:val="28"/>
          <w:szCs w:val="28"/>
        </w:rPr>
        <w:br w:type="page"/>
      </w:r>
    </w:p>
    <w:p w:rsidR="00656324" w:rsidRDefault="00656324" w:rsidP="00656324">
      <w:pPr>
        <w:pStyle w:val="ad"/>
        <w:numPr>
          <w:ilvl w:val="0"/>
          <w:numId w:val="6"/>
        </w:numPr>
        <w:spacing w:after="200" w:line="276" w:lineRule="auto"/>
        <w:jc w:val="center"/>
        <w:rPr>
          <w:b/>
          <w:sz w:val="28"/>
        </w:rPr>
        <w:sectPr w:rsidR="00656324" w:rsidSect="003D3594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EC4D9C" w:rsidRDefault="00C20D09" w:rsidP="00EC4D9C">
      <w:pPr>
        <w:jc w:val="center"/>
        <w:rPr>
          <w:rFonts w:eastAsiaTheme="minorHAnsi"/>
          <w:lang w:eastAsia="en-US"/>
        </w:rPr>
      </w:pPr>
      <w:r w:rsidRPr="00C20D09">
        <w:rPr>
          <w:sz w:val="28"/>
          <w:lang w:val="en-US"/>
        </w:rPr>
        <w:lastRenderedPageBreak/>
        <w:t>I</w:t>
      </w:r>
      <w:r w:rsidR="00B434CE">
        <w:rPr>
          <w:sz w:val="28"/>
          <w:lang w:val="en-US"/>
        </w:rPr>
        <w:t>II</w:t>
      </w:r>
      <w:r w:rsidRPr="00C20D09">
        <w:rPr>
          <w:sz w:val="28"/>
        </w:rPr>
        <w:t>.</w:t>
      </w:r>
      <w:r w:rsidR="00EC4D9C">
        <w:rPr>
          <w:sz w:val="28"/>
        </w:rPr>
        <w:t xml:space="preserve"> Основные параметры муниципальных программ Советского района города Челябинска</w:t>
      </w:r>
    </w:p>
    <w:p w:rsidR="00EC4D9C" w:rsidRDefault="00EC4D9C" w:rsidP="00EC4D9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тыс. рублей</w:t>
      </w:r>
    </w:p>
    <w:p w:rsidR="00EC4D9C" w:rsidRPr="00AE03F9" w:rsidRDefault="00EC4D9C" w:rsidP="00EC4D9C">
      <w:pPr>
        <w:rPr>
          <w:rFonts w:eastAsiaTheme="minorHAnsi"/>
          <w:sz w:val="6"/>
          <w:lang w:eastAsia="en-US"/>
        </w:rPr>
      </w:pPr>
    </w:p>
    <w:tbl>
      <w:tblPr>
        <w:tblStyle w:val="5"/>
        <w:tblW w:w="15513" w:type="dxa"/>
        <w:tblLayout w:type="fixed"/>
        <w:tblLook w:val="04A0"/>
      </w:tblPr>
      <w:tblGrid>
        <w:gridCol w:w="673"/>
        <w:gridCol w:w="3544"/>
        <w:gridCol w:w="2979"/>
        <w:gridCol w:w="3260"/>
        <w:gridCol w:w="1701"/>
        <w:gridCol w:w="1701"/>
        <w:gridCol w:w="1655"/>
      </w:tblGrid>
      <w:tr w:rsidR="0034396E" w:rsidRPr="007B6EE6" w:rsidTr="003B4288">
        <w:trPr>
          <w:trHeight w:val="598"/>
        </w:trPr>
        <w:tc>
          <w:tcPr>
            <w:tcW w:w="673" w:type="dxa"/>
            <w:vAlign w:val="center"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4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24C4">
              <w:rPr>
                <w:sz w:val="24"/>
                <w:szCs w:val="24"/>
              </w:rPr>
              <w:t>/</w:t>
            </w:r>
            <w:proofErr w:type="spellStart"/>
            <w:r w:rsidRPr="005824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Наименование </w:t>
            </w:r>
          </w:p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9" w:type="dxa"/>
            <w:vAlign w:val="center"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60" w:type="dxa"/>
          </w:tcPr>
          <w:p w:rsidR="0034396E" w:rsidRPr="005824C4" w:rsidRDefault="0034396E" w:rsidP="003B4288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701" w:type="dxa"/>
            <w:vAlign w:val="center"/>
          </w:tcPr>
          <w:p w:rsidR="0034396E" w:rsidRPr="005824C4" w:rsidRDefault="0034396E" w:rsidP="001B7FAA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</w:t>
            </w:r>
            <w:r w:rsidR="001B7FAA">
              <w:rPr>
                <w:bCs/>
                <w:sz w:val="24"/>
                <w:szCs w:val="24"/>
              </w:rPr>
              <w:t>2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4396E" w:rsidRPr="005824C4" w:rsidRDefault="0034396E" w:rsidP="003B4288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</w:t>
            </w:r>
            <w:r w:rsidR="001B7FAA">
              <w:rPr>
                <w:bCs/>
                <w:sz w:val="24"/>
                <w:szCs w:val="24"/>
              </w:rPr>
              <w:t>23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  <w:vAlign w:val="center"/>
          </w:tcPr>
          <w:p w:rsidR="0034396E" w:rsidRPr="005824C4" w:rsidRDefault="0034396E" w:rsidP="001B7FAA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202</w:t>
            </w:r>
            <w:r w:rsidR="001B7FAA">
              <w:rPr>
                <w:bCs/>
                <w:sz w:val="24"/>
                <w:szCs w:val="24"/>
              </w:rPr>
              <w:t>4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34396E" w:rsidRPr="00731C15" w:rsidTr="003B4288">
        <w:trPr>
          <w:trHeight w:val="837"/>
        </w:trPr>
        <w:tc>
          <w:tcPr>
            <w:tcW w:w="673" w:type="dxa"/>
            <w:vMerge w:val="restart"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5824C4">
              <w:rPr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582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повышение качества жизни и культурного уровня населения Советского района города Челябинска, эффективности управления жизне</w:t>
            </w:r>
            <w:r>
              <w:rPr>
                <w:sz w:val="24"/>
                <w:szCs w:val="24"/>
              </w:rPr>
              <w:t>деятельностью района</w:t>
            </w:r>
            <w:r w:rsidRPr="00582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396E" w:rsidRPr="005824C4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организация благоустройства и озеленения территории района 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119 437,5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56 577,5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55 057,3</w:t>
            </w:r>
          </w:p>
        </w:tc>
      </w:tr>
      <w:tr w:rsidR="0034396E" w:rsidRPr="00731C15" w:rsidTr="003B4288">
        <w:trPr>
          <w:trHeight w:val="989"/>
        </w:trPr>
        <w:tc>
          <w:tcPr>
            <w:tcW w:w="673" w:type="dxa"/>
            <w:vMerge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96E" w:rsidRPr="005824C4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для детей и молодежи в районе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4396E" w:rsidRPr="00731C15" w:rsidTr="003B4288">
        <w:trPr>
          <w:trHeight w:val="1089"/>
        </w:trPr>
        <w:tc>
          <w:tcPr>
            <w:tcW w:w="673" w:type="dxa"/>
            <w:vMerge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96E" w:rsidRPr="005824C4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патриотической направленности в районе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4396E" w:rsidRPr="00731C15" w:rsidTr="003B4288">
        <w:trPr>
          <w:trHeight w:val="1431"/>
        </w:trPr>
        <w:tc>
          <w:tcPr>
            <w:tcW w:w="673" w:type="dxa"/>
            <w:vMerge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96E" w:rsidRPr="005824C4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культурно-массовых мероприятий  для досуга и развлечения различных групп населения в районе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2 116,6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</w:tr>
      <w:tr w:rsidR="0034396E" w:rsidRPr="007B6EE6" w:rsidTr="003B4288">
        <w:trPr>
          <w:trHeight w:val="1409"/>
        </w:trPr>
        <w:tc>
          <w:tcPr>
            <w:tcW w:w="673" w:type="dxa"/>
            <w:vMerge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96E" w:rsidRPr="005824C4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4396E" w:rsidRPr="007B6EE6" w:rsidTr="003B4288">
        <w:trPr>
          <w:trHeight w:val="1117"/>
        </w:trPr>
        <w:tc>
          <w:tcPr>
            <w:tcW w:w="673" w:type="dxa"/>
            <w:vMerge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96E" w:rsidRPr="005824C4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осуществление исполнительно-распорядительных и контрольных функций администрацией района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53 810,9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48 734,6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49 011,8</w:t>
            </w:r>
          </w:p>
        </w:tc>
      </w:tr>
      <w:tr w:rsidR="0034396E" w:rsidRPr="007B6EE6" w:rsidTr="003B4288">
        <w:trPr>
          <w:trHeight w:val="529"/>
        </w:trPr>
        <w:tc>
          <w:tcPr>
            <w:tcW w:w="673" w:type="dxa"/>
            <w:vMerge/>
            <w:noWrap/>
            <w:hideMark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34396E" w:rsidRPr="005824C4" w:rsidRDefault="0034396E" w:rsidP="003B42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96E" w:rsidRDefault="0034396E" w:rsidP="003B42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развитие муниципальной службы</w:t>
            </w:r>
          </w:p>
          <w:p w:rsidR="001B7FAA" w:rsidRPr="005824C4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701" w:type="dxa"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655" w:type="dxa"/>
          </w:tcPr>
          <w:p w:rsidR="0034396E" w:rsidRPr="005824C4" w:rsidRDefault="0034396E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</w:tr>
      <w:tr w:rsidR="0034396E" w:rsidRPr="007B6EE6" w:rsidTr="003B4288">
        <w:trPr>
          <w:trHeight w:val="1096"/>
        </w:trPr>
        <w:tc>
          <w:tcPr>
            <w:tcW w:w="673" w:type="dxa"/>
            <w:vMerge/>
            <w:noWrap/>
            <w:hideMark/>
          </w:tcPr>
          <w:p w:rsidR="0034396E" w:rsidRPr="00524B3E" w:rsidRDefault="0034396E" w:rsidP="003B4288"/>
        </w:tc>
        <w:tc>
          <w:tcPr>
            <w:tcW w:w="3544" w:type="dxa"/>
            <w:vMerge/>
            <w:hideMark/>
          </w:tcPr>
          <w:p w:rsidR="0034396E" w:rsidRPr="00524B3E" w:rsidRDefault="0034396E" w:rsidP="003B4288"/>
        </w:tc>
        <w:tc>
          <w:tcPr>
            <w:tcW w:w="2979" w:type="dxa"/>
            <w:vMerge/>
            <w:noWrap/>
            <w:hideMark/>
          </w:tcPr>
          <w:p w:rsidR="0034396E" w:rsidRPr="00524B3E" w:rsidRDefault="0034396E" w:rsidP="003B4288"/>
        </w:tc>
        <w:tc>
          <w:tcPr>
            <w:tcW w:w="3260" w:type="dxa"/>
          </w:tcPr>
          <w:p w:rsidR="0034396E" w:rsidRPr="00C223DB" w:rsidRDefault="0034396E" w:rsidP="003B4288">
            <w:pPr>
              <w:rPr>
                <w:sz w:val="24"/>
                <w:szCs w:val="24"/>
              </w:rPr>
            </w:pPr>
            <w:r w:rsidRPr="00C223DB">
              <w:rPr>
                <w:sz w:val="24"/>
                <w:szCs w:val="24"/>
              </w:rPr>
              <w:t>реализация представительной и контрольной функции Советом депутатов Советского района</w:t>
            </w:r>
          </w:p>
        </w:tc>
        <w:tc>
          <w:tcPr>
            <w:tcW w:w="1701" w:type="dxa"/>
          </w:tcPr>
          <w:p w:rsidR="0034396E" w:rsidRPr="00C223DB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4 898,8</w:t>
            </w:r>
          </w:p>
        </w:tc>
        <w:tc>
          <w:tcPr>
            <w:tcW w:w="1701" w:type="dxa"/>
          </w:tcPr>
          <w:p w:rsidR="0034396E" w:rsidRPr="00C223DB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4 590,8</w:t>
            </w:r>
          </w:p>
        </w:tc>
        <w:tc>
          <w:tcPr>
            <w:tcW w:w="1655" w:type="dxa"/>
          </w:tcPr>
          <w:p w:rsidR="0034396E" w:rsidRPr="00C223DB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4 604,2</w:t>
            </w:r>
          </w:p>
        </w:tc>
      </w:tr>
      <w:tr w:rsidR="0034396E" w:rsidRPr="007B6EE6" w:rsidTr="003B4288">
        <w:trPr>
          <w:trHeight w:val="389"/>
        </w:trPr>
        <w:tc>
          <w:tcPr>
            <w:tcW w:w="10456" w:type="dxa"/>
            <w:gridSpan w:val="4"/>
            <w:noWrap/>
            <w:hideMark/>
          </w:tcPr>
          <w:p w:rsidR="0034396E" w:rsidRPr="005824C4" w:rsidRDefault="0034396E" w:rsidP="001B7FAA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 по муниципальной программе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180 912,8</w:t>
            </w:r>
          </w:p>
        </w:tc>
        <w:tc>
          <w:tcPr>
            <w:tcW w:w="1701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112 151,9</w:t>
            </w:r>
          </w:p>
        </w:tc>
        <w:tc>
          <w:tcPr>
            <w:tcW w:w="1655" w:type="dxa"/>
          </w:tcPr>
          <w:p w:rsidR="0034396E" w:rsidRPr="005824C4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110 922,3</w:t>
            </w:r>
          </w:p>
        </w:tc>
      </w:tr>
      <w:tr w:rsidR="001B7FAA" w:rsidRPr="00524B3E" w:rsidTr="003B4288">
        <w:trPr>
          <w:trHeight w:val="540"/>
        </w:trPr>
        <w:tc>
          <w:tcPr>
            <w:tcW w:w="673" w:type="dxa"/>
            <w:vMerge w:val="restart"/>
            <w:noWrap/>
            <w:hideMark/>
          </w:tcPr>
          <w:p w:rsidR="001B7FAA" w:rsidRDefault="001B7FAA" w:rsidP="003B4288">
            <w:pPr>
              <w:rPr>
                <w:sz w:val="24"/>
                <w:szCs w:val="24"/>
              </w:rPr>
            </w:pPr>
          </w:p>
          <w:p w:rsidR="001B7FAA" w:rsidRPr="00524B3E" w:rsidRDefault="001B7FAA" w:rsidP="003B4288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1B7FAA" w:rsidRDefault="001B7FAA" w:rsidP="003B4288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Формирование современной городской среды в Советском районе города Челябинска</w:t>
            </w:r>
          </w:p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благоустройство общественных территорий Советского района города Челябинска, сохранение (восстановление, формирование, улучшение) благоприятной среды проживания населения Советского района города Челябинска, а также пребывания в нем жителей и гостей города Челябинска</w:t>
            </w:r>
          </w:p>
        </w:tc>
        <w:tc>
          <w:tcPr>
            <w:tcW w:w="3260" w:type="dxa"/>
          </w:tcPr>
          <w:p w:rsidR="001B7FAA" w:rsidRPr="00EF05C7" w:rsidRDefault="001B7FAA" w:rsidP="001B7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благоустройству пешеходной зоны на гостевом маршруте ул. Свободы на участке от проспекта Ленина до железнодорожного вокзала </w:t>
            </w:r>
            <w:r>
              <w:rPr>
                <w:sz w:val="24"/>
                <w:szCs w:val="24"/>
              </w:rPr>
              <w:br/>
              <w:t>1 очередь</w:t>
            </w:r>
          </w:p>
        </w:tc>
        <w:tc>
          <w:tcPr>
            <w:tcW w:w="1701" w:type="dxa"/>
          </w:tcPr>
          <w:p w:rsidR="001B7FAA" w:rsidRPr="005510AA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FAA" w:rsidRPr="00524B3E" w:rsidTr="003B4288">
        <w:trPr>
          <w:trHeight w:val="540"/>
        </w:trPr>
        <w:tc>
          <w:tcPr>
            <w:tcW w:w="673" w:type="dxa"/>
            <w:vMerge/>
            <w:noWrap/>
            <w:hideMark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B7FAA" w:rsidRDefault="001B7FAA" w:rsidP="001B7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устройству на Театральной площади пандусов для обеспечения доступности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1B7FAA" w:rsidRPr="005510AA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FAA" w:rsidRPr="00524B3E" w:rsidTr="003B4288">
        <w:trPr>
          <w:trHeight w:val="540"/>
        </w:trPr>
        <w:tc>
          <w:tcPr>
            <w:tcW w:w="673" w:type="dxa"/>
            <w:vMerge/>
            <w:noWrap/>
            <w:hideMark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B7FAA" w:rsidRDefault="001B7FAA" w:rsidP="001B7FAA">
            <w:pPr>
              <w:rPr>
                <w:sz w:val="24"/>
                <w:szCs w:val="24"/>
              </w:rPr>
            </w:pPr>
            <w:r w:rsidRPr="00B12857">
              <w:rPr>
                <w:sz w:val="24"/>
                <w:szCs w:val="24"/>
              </w:rPr>
              <w:t>выполнение работ по благоустройству пешеходной зоны вдоль жилого дома по ул. Евтеева, 4</w:t>
            </w:r>
          </w:p>
        </w:tc>
        <w:tc>
          <w:tcPr>
            <w:tcW w:w="1701" w:type="dxa"/>
          </w:tcPr>
          <w:p w:rsidR="001B7FAA" w:rsidRPr="005510AA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FAA" w:rsidRPr="00524B3E" w:rsidTr="003B4288">
        <w:trPr>
          <w:trHeight w:val="540"/>
        </w:trPr>
        <w:tc>
          <w:tcPr>
            <w:tcW w:w="673" w:type="dxa"/>
            <w:vMerge/>
            <w:noWrap/>
            <w:hideMark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1B7FAA" w:rsidRPr="00524B3E" w:rsidRDefault="001B7FAA" w:rsidP="003B42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B7FAA" w:rsidRDefault="001B7FAA" w:rsidP="001B7FAA">
            <w:pPr>
              <w:rPr>
                <w:sz w:val="24"/>
                <w:szCs w:val="24"/>
              </w:rPr>
            </w:pPr>
            <w:r w:rsidRPr="00B12857">
              <w:rPr>
                <w:sz w:val="24"/>
                <w:szCs w:val="24"/>
              </w:rPr>
              <w:t>выполнение работ по благоустройству пешеходной зоны по ул. Свободы 2 очередь</w:t>
            </w:r>
          </w:p>
        </w:tc>
        <w:tc>
          <w:tcPr>
            <w:tcW w:w="1701" w:type="dxa"/>
          </w:tcPr>
          <w:p w:rsidR="001B7FAA" w:rsidRPr="005510AA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1B7FAA" w:rsidRPr="00524B3E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FAA" w:rsidRPr="00524B3E" w:rsidTr="003B4288">
        <w:trPr>
          <w:trHeight w:val="540"/>
        </w:trPr>
        <w:tc>
          <w:tcPr>
            <w:tcW w:w="673" w:type="dxa"/>
            <w:vMerge/>
            <w:noWrap/>
            <w:hideMark/>
          </w:tcPr>
          <w:p w:rsidR="001B7FAA" w:rsidRPr="00524B3E" w:rsidRDefault="001B7FAA" w:rsidP="003B4288"/>
        </w:tc>
        <w:tc>
          <w:tcPr>
            <w:tcW w:w="3544" w:type="dxa"/>
            <w:vMerge/>
          </w:tcPr>
          <w:p w:rsidR="001B7FAA" w:rsidRPr="00524B3E" w:rsidRDefault="001B7FAA" w:rsidP="003B4288"/>
        </w:tc>
        <w:tc>
          <w:tcPr>
            <w:tcW w:w="2979" w:type="dxa"/>
            <w:vMerge/>
          </w:tcPr>
          <w:p w:rsidR="001B7FAA" w:rsidRPr="00524B3E" w:rsidRDefault="001B7FAA" w:rsidP="003B4288"/>
        </w:tc>
        <w:tc>
          <w:tcPr>
            <w:tcW w:w="3260" w:type="dxa"/>
          </w:tcPr>
          <w:p w:rsidR="001B7FAA" w:rsidRPr="00BC1766" w:rsidRDefault="001B7FAA" w:rsidP="001B7FAA">
            <w:pPr>
              <w:rPr>
                <w:sz w:val="24"/>
                <w:szCs w:val="24"/>
              </w:rPr>
            </w:pPr>
            <w:r w:rsidRPr="00BC1766">
              <w:rPr>
                <w:sz w:val="24"/>
                <w:szCs w:val="24"/>
              </w:rPr>
              <w:t>выполнение работ по благоустройству пешеходной зоны по ул. Свободы 3 очередь</w:t>
            </w:r>
          </w:p>
        </w:tc>
        <w:tc>
          <w:tcPr>
            <w:tcW w:w="1701" w:type="dxa"/>
          </w:tcPr>
          <w:p w:rsidR="001B7FAA" w:rsidRDefault="001B7FAA" w:rsidP="003B4288">
            <w:pPr>
              <w:jc w:val="center"/>
            </w:pPr>
          </w:p>
        </w:tc>
        <w:tc>
          <w:tcPr>
            <w:tcW w:w="1701" w:type="dxa"/>
          </w:tcPr>
          <w:p w:rsidR="001B7FAA" w:rsidRDefault="001B7FAA" w:rsidP="003B4288">
            <w:pPr>
              <w:jc w:val="center"/>
            </w:pPr>
          </w:p>
        </w:tc>
        <w:tc>
          <w:tcPr>
            <w:tcW w:w="1655" w:type="dxa"/>
          </w:tcPr>
          <w:p w:rsidR="001B7FAA" w:rsidRDefault="001B7FAA" w:rsidP="003B4288">
            <w:pPr>
              <w:jc w:val="center"/>
            </w:pPr>
          </w:p>
        </w:tc>
      </w:tr>
      <w:tr w:rsidR="0034396E" w:rsidRPr="00524B3E" w:rsidTr="003B4288">
        <w:trPr>
          <w:trHeight w:val="406"/>
        </w:trPr>
        <w:tc>
          <w:tcPr>
            <w:tcW w:w="10456" w:type="dxa"/>
            <w:gridSpan w:val="4"/>
            <w:noWrap/>
            <w:hideMark/>
          </w:tcPr>
          <w:p w:rsidR="0034396E" w:rsidRPr="00EB0B6A" w:rsidRDefault="0034396E" w:rsidP="003B4288">
            <w:pPr>
              <w:rPr>
                <w:sz w:val="24"/>
                <w:szCs w:val="24"/>
              </w:rPr>
            </w:pPr>
            <w:r w:rsidRPr="00EB0B6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34396E" w:rsidRPr="00EB0B6A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34396E" w:rsidRPr="00EB0B6A" w:rsidRDefault="0034396E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1655" w:type="dxa"/>
          </w:tcPr>
          <w:p w:rsidR="0034396E" w:rsidRPr="00EB0B6A" w:rsidRDefault="001B7FAA" w:rsidP="003B4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B7FAA" w:rsidRDefault="001B7FAA" w:rsidP="0034396E">
      <w:pPr>
        <w:ind w:left="-142" w:right="-567"/>
        <w:rPr>
          <w:sz w:val="28"/>
          <w:szCs w:val="28"/>
        </w:rPr>
      </w:pPr>
    </w:p>
    <w:p w:rsidR="001B7FAA" w:rsidRDefault="001B7FAA" w:rsidP="0034396E">
      <w:pPr>
        <w:ind w:left="-142" w:right="-567"/>
        <w:rPr>
          <w:sz w:val="28"/>
          <w:szCs w:val="28"/>
        </w:rPr>
      </w:pPr>
    </w:p>
    <w:p w:rsidR="0034396E" w:rsidRPr="00AF2D9C" w:rsidRDefault="0034396E" w:rsidP="0034396E">
      <w:pPr>
        <w:ind w:left="-142" w:righ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</w:t>
      </w:r>
      <w:r w:rsidRPr="00AF2D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F2D9C">
        <w:rPr>
          <w:sz w:val="28"/>
          <w:szCs w:val="28"/>
        </w:rPr>
        <w:t xml:space="preserve"> Советского района                           </w:t>
      </w:r>
      <w:r>
        <w:rPr>
          <w:sz w:val="28"/>
          <w:szCs w:val="28"/>
        </w:rPr>
        <w:t xml:space="preserve">                                 </w:t>
      </w:r>
      <w:r w:rsidRPr="00AF2D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AF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F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С. Н. Холодов</w:t>
      </w:r>
    </w:p>
    <w:p w:rsidR="00BB45FF" w:rsidRPr="00C20D09" w:rsidRDefault="00BB45FF" w:rsidP="0034396E">
      <w:pPr>
        <w:ind w:left="-142" w:right="-567"/>
        <w:rPr>
          <w:sz w:val="28"/>
          <w:szCs w:val="28"/>
        </w:rPr>
      </w:pPr>
    </w:p>
    <w:sectPr w:rsidR="00BB45FF" w:rsidRPr="00C20D09" w:rsidSect="001B7FAA">
      <w:pgSz w:w="16840" w:h="11907" w:orient="landscape" w:code="9"/>
      <w:pgMar w:top="993" w:right="822" w:bottom="426" w:left="1134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AA" w:rsidRDefault="001B7FAA" w:rsidP="007179D7">
      <w:r>
        <w:separator/>
      </w:r>
    </w:p>
  </w:endnote>
  <w:endnote w:type="continuationSeparator" w:id="1">
    <w:p w:rsidR="001B7FAA" w:rsidRDefault="001B7FAA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9" w:rsidRDefault="002F009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9" w:rsidRDefault="002F009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9" w:rsidRDefault="002F0099" w:rsidP="002F0099">
    <w:pPr>
      <w:pStyle w:val="af0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20.12.2022 №35/1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</w:t>
    </w:r>
    <w:r>
      <w:rPr>
        <w:rFonts w:ascii="Arial" w:hAnsi="Arial" w:cs="Arial"/>
        <w:sz w:val="12"/>
        <w:szCs w:val="12"/>
      </w:rPr>
      <w:t>SR2s35r01p</w:t>
    </w:r>
  </w:p>
  <w:p w:rsidR="002F0099" w:rsidRDefault="002F009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AA" w:rsidRDefault="001B7FAA" w:rsidP="007179D7">
      <w:r>
        <w:separator/>
      </w:r>
    </w:p>
  </w:footnote>
  <w:footnote w:type="continuationSeparator" w:id="1">
    <w:p w:rsidR="001B7FAA" w:rsidRDefault="001B7FAA" w:rsidP="00717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9" w:rsidRDefault="002F009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2659"/>
      <w:docPartObj>
        <w:docPartGallery w:val="Page Numbers (Top of Page)"/>
        <w:docPartUnique/>
      </w:docPartObj>
    </w:sdtPr>
    <w:sdtContent>
      <w:p w:rsidR="001B7FAA" w:rsidRDefault="00950BC2">
        <w:pPr>
          <w:pStyle w:val="ae"/>
          <w:jc w:val="center"/>
        </w:pPr>
        <w:fldSimple w:instr=" PAGE   \* MERGEFORMAT ">
          <w:r w:rsidR="002F0099">
            <w:rPr>
              <w:noProof/>
            </w:rPr>
            <w:t>8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9" w:rsidRDefault="002F009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54519"/>
    <w:multiLevelType w:val="hybridMultilevel"/>
    <w:tmpl w:val="9258CDD0"/>
    <w:lvl w:ilvl="0" w:tplc="0C383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28C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77E1"/>
    <w:multiLevelType w:val="hybridMultilevel"/>
    <w:tmpl w:val="87EABD70"/>
    <w:lvl w:ilvl="0" w:tplc="CD2EDD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66648"/>
    <w:multiLevelType w:val="hybridMultilevel"/>
    <w:tmpl w:val="6D7CBF30"/>
    <w:lvl w:ilvl="0" w:tplc="CD2EDD8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2D0"/>
    <w:rsid w:val="0000165C"/>
    <w:rsid w:val="00002BA2"/>
    <w:rsid w:val="00003EC9"/>
    <w:rsid w:val="000046DD"/>
    <w:rsid w:val="00005BDB"/>
    <w:rsid w:val="000110B1"/>
    <w:rsid w:val="00011196"/>
    <w:rsid w:val="00011452"/>
    <w:rsid w:val="00012933"/>
    <w:rsid w:val="0001372E"/>
    <w:rsid w:val="000160C0"/>
    <w:rsid w:val="000168DD"/>
    <w:rsid w:val="000218FA"/>
    <w:rsid w:val="00023189"/>
    <w:rsid w:val="00024113"/>
    <w:rsid w:val="0003070A"/>
    <w:rsid w:val="00030FC9"/>
    <w:rsid w:val="00031516"/>
    <w:rsid w:val="000364B2"/>
    <w:rsid w:val="00044A82"/>
    <w:rsid w:val="00044CB5"/>
    <w:rsid w:val="00046812"/>
    <w:rsid w:val="000529DC"/>
    <w:rsid w:val="0005461F"/>
    <w:rsid w:val="00055562"/>
    <w:rsid w:val="000574E0"/>
    <w:rsid w:val="00061F63"/>
    <w:rsid w:val="000630DC"/>
    <w:rsid w:val="000656FD"/>
    <w:rsid w:val="00067E96"/>
    <w:rsid w:val="00073493"/>
    <w:rsid w:val="00074794"/>
    <w:rsid w:val="00077870"/>
    <w:rsid w:val="00077ADC"/>
    <w:rsid w:val="000865D6"/>
    <w:rsid w:val="00086DCA"/>
    <w:rsid w:val="000925FB"/>
    <w:rsid w:val="00092EF5"/>
    <w:rsid w:val="000943B1"/>
    <w:rsid w:val="000A0988"/>
    <w:rsid w:val="000A21E0"/>
    <w:rsid w:val="000A3CB5"/>
    <w:rsid w:val="000A77A7"/>
    <w:rsid w:val="000B11D3"/>
    <w:rsid w:val="000B121B"/>
    <w:rsid w:val="000B1F68"/>
    <w:rsid w:val="000B4697"/>
    <w:rsid w:val="000B471F"/>
    <w:rsid w:val="000C11FF"/>
    <w:rsid w:val="000C13AD"/>
    <w:rsid w:val="000C18F0"/>
    <w:rsid w:val="000C4147"/>
    <w:rsid w:val="000C5FF7"/>
    <w:rsid w:val="000D399F"/>
    <w:rsid w:val="000D653A"/>
    <w:rsid w:val="000D7C87"/>
    <w:rsid w:val="000E6088"/>
    <w:rsid w:val="000F02AA"/>
    <w:rsid w:val="000F1293"/>
    <w:rsid w:val="000F4026"/>
    <w:rsid w:val="000F645C"/>
    <w:rsid w:val="00101625"/>
    <w:rsid w:val="001048BB"/>
    <w:rsid w:val="0010543A"/>
    <w:rsid w:val="0012287F"/>
    <w:rsid w:val="00122EA6"/>
    <w:rsid w:val="00123E07"/>
    <w:rsid w:val="0012457B"/>
    <w:rsid w:val="00125767"/>
    <w:rsid w:val="00125786"/>
    <w:rsid w:val="001270F3"/>
    <w:rsid w:val="001275F7"/>
    <w:rsid w:val="00130650"/>
    <w:rsid w:val="001319B9"/>
    <w:rsid w:val="001343ED"/>
    <w:rsid w:val="00134BFE"/>
    <w:rsid w:val="00134E89"/>
    <w:rsid w:val="00141184"/>
    <w:rsid w:val="0014160C"/>
    <w:rsid w:val="0014164D"/>
    <w:rsid w:val="00144827"/>
    <w:rsid w:val="00147D73"/>
    <w:rsid w:val="001515D0"/>
    <w:rsid w:val="00152DCE"/>
    <w:rsid w:val="001543D7"/>
    <w:rsid w:val="00155557"/>
    <w:rsid w:val="0016134D"/>
    <w:rsid w:val="00162189"/>
    <w:rsid w:val="00165273"/>
    <w:rsid w:val="00165610"/>
    <w:rsid w:val="00165EB7"/>
    <w:rsid w:val="00166D82"/>
    <w:rsid w:val="00172E9C"/>
    <w:rsid w:val="00173771"/>
    <w:rsid w:val="00174433"/>
    <w:rsid w:val="00175146"/>
    <w:rsid w:val="00175615"/>
    <w:rsid w:val="001756E9"/>
    <w:rsid w:val="0018291B"/>
    <w:rsid w:val="00185E3C"/>
    <w:rsid w:val="00191399"/>
    <w:rsid w:val="00193078"/>
    <w:rsid w:val="00197E6C"/>
    <w:rsid w:val="001A4899"/>
    <w:rsid w:val="001A5DB3"/>
    <w:rsid w:val="001A6FB2"/>
    <w:rsid w:val="001A712C"/>
    <w:rsid w:val="001A7493"/>
    <w:rsid w:val="001B04F6"/>
    <w:rsid w:val="001B1414"/>
    <w:rsid w:val="001B2849"/>
    <w:rsid w:val="001B42B6"/>
    <w:rsid w:val="001B65B4"/>
    <w:rsid w:val="001B7736"/>
    <w:rsid w:val="001B7FAA"/>
    <w:rsid w:val="001C0EC8"/>
    <w:rsid w:val="001C25BC"/>
    <w:rsid w:val="001C350B"/>
    <w:rsid w:val="001C43F9"/>
    <w:rsid w:val="001C4F54"/>
    <w:rsid w:val="001C59F8"/>
    <w:rsid w:val="001D2176"/>
    <w:rsid w:val="001D2B27"/>
    <w:rsid w:val="001D61BD"/>
    <w:rsid w:val="001D62D0"/>
    <w:rsid w:val="001E0E10"/>
    <w:rsid w:val="001E1C1B"/>
    <w:rsid w:val="001E1CAC"/>
    <w:rsid w:val="001E485A"/>
    <w:rsid w:val="001E68AE"/>
    <w:rsid w:val="001F0816"/>
    <w:rsid w:val="001F1BEA"/>
    <w:rsid w:val="001F53CD"/>
    <w:rsid w:val="001F749A"/>
    <w:rsid w:val="002064B9"/>
    <w:rsid w:val="002077CB"/>
    <w:rsid w:val="002104B0"/>
    <w:rsid w:val="002105A2"/>
    <w:rsid w:val="00210695"/>
    <w:rsid w:val="00210CC3"/>
    <w:rsid w:val="00211666"/>
    <w:rsid w:val="00211FE2"/>
    <w:rsid w:val="00216EA8"/>
    <w:rsid w:val="002215BF"/>
    <w:rsid w:val="0023153B"/>
    <w:rsid w:val="002329B0"/>
    <w:rsid w:val="00234A62"/>
    <w:rsid w:val="00240AC4"/>
    <w:rsid w:val="00242DBD"/>
    <w:rsid w:val="00243EF9"/>
    <w:rsid w:val="00245017"/>
    <w:rsid w:val="00245E93"/>
    <w:rsid w:val="00247947"/>
    <w:rsid w:val="0025257E"/>
    <w:rsid w:val="0025736D"/>
    <w:rsid w:val="00260543"/>
    <w:rsid w:val="00260B71"/>
    <w:rsid w:val="00261186"/>
    <w:rsid w:val="00262106"/>
    <w:rsid w:val="002622F8"/>
    <w:rsid w:val="00262BFA"/>
    <w:rsid w:val="0026332E"/>
    <w:rsid w:val="00263833"/>
    <w:rsid w:val="00265235"/>
    <w:rsid w:val="00265A28"/>
    <w:rsid w:val="0027023D"/>
    <w:rsid w:val="00274A46"/>
    <w:rsid w:val="00277431"/>
    <w:rsid w:val="00280A2C"/>
    <w:rsid w:val="0028348B"/>
    <w:rsid w:val="00285C99"/>
    <w:rsid w:val="00287D58"/>
    <w:rsid w:val="00290AF1"/>
    <w:rsid w:val="00291B6A"/>
    <w:rsid w:val="0029331D"/>
    <w:rsid w:val="00294740"/>
    <w:rsid w:val="002950E1"/>
    <w:rsid w:val="0029534A"/>
    <w:rsid w:val="00296964"/>
    <w:rsid w:val="002A0F37"/>
    <w:rsid w:val="002A2A0E"/>
    <w:rsid w:val="002B2A4E"/>
    <w:rsid w:val="002B4DDC"/>
    <w:rsid w:val="002B51DD"/>
    <w:rsid w:val="002B7A92"/>
    <w:rsid w:val="002C1BD9"/>
    <w:rsid w:val="002C21AC"/>
    <w:rsid w:val="002C3F91"/>
    <w:rsid w:val="002D0097"/>
    <w:rsid w:val="002D4A97"/>
    <w:rsid w:val="002D4F37"/>
    <w:rsid w:val="002D603B"/>
    <w:rsid w:val="002D6849"/>
    <w:rsid w:val="002D78F9"/>
    <w:rsid w:val="002E0B87"/>
    <w:rsid w:val="002E0F83"/>
    <w:rsid w:val="002E2993"/>
    <w:rsid w:val="002E40C1"/>
    <w:rsid w:val="002E632C"/>
    <w:rsid w:val="002E7AAC"/>
    <w:rsid w:val="002F0099"/>
    <w:rsid w:val="002F3121"/>
    <w:rsid w:val="002F6816"/>
    <w:rsid w:val="002F70A4"/>
    <w:rsid w:val="002F7997"/>
    <w:rsid w:val="00300509"/>
    <w:rsid w:val="00305D2C"/>
    <w:rsid w:val="00305EF8"/>
    <w:rsid w:val="003064B7"/>
    <w:rsid w:val="00306534"/>
    <w:rsid w:val="00306C1F"/>
    <w:rsid w:val="00306DCA"/>
    <w:rsid w:val="00307388"/>
    <w:rsid w:val="003079DA"/>
    <w:rsid w:val="0031101A"/>
    <w:rsid w:val="0031316B"/>
    <w:rsid w:val="003131C8"/>
    <w:rsid w:val="003176BC"/>
    <w:rsid w:val="00326761"/>
    <w:rsid w:val="00330D47"/>
    <w:rsid w:val="0033219A"/>
    <w:rsid w:val="00332401"/>
    <w:rsid w:val="00332C96"/>
    <w:rsid w:val="00334126"/>
    <w:rsid w:val="003346CE"/>
    <w:rsid w:val="00334AF3"/>
    <w:rsid w:val="00336848"/>
    <w:rsid w:val="00337680"/>
    <w:rsid w:val="00340383"/>
    <w:rsid w:val="003405D4"/>
    <w:rsid w:val="00342336"/>
    <w:rsid w:val="0034396E"/>
    <w:rsid w:val="00343CC1"/>
    <w:rsid w:val="00344B69"/>
    <w:rsid w:val="0034510C"/>
    <w:rsid w:val="003457AB"/>
    <w:rsid w:val="0035042E"/>
    <w:rsid w:val="00352FC1"/>
    <w:rsid w:val="00356616"/>
    <w:rsid w:val="00356B76"/>
    <w:rsid w:val="00360084"/>
    <w:rsid w:val="00360D62"/>
    <w:rsid w:val="003610D9"/>
    <w:rsid w:val="00370FD6"/>
    <w:rsid w:val="003712EE"/>
    <w:rsid w:val="0037177F"/>
    <w:rsid w:val="00372FC3"/>
    <w:rsid w:val="00373BE5"/>
    <w:rsid w:val="00374BD0"/>
    <w:rsid w:val="0038142A"/>
    <w:rsid w:val="00381939"/>
    <w:rsid w:val="003819B0"/>
    <w:rsid w:val="00390107"/>
    <w:rsid w:val="00391937"/>
    <w:rsid w:val="00391F78"/>
    <w:rsid w:val="00392DE2"/>
    <w:rsid w:val="0039562C"/>
    <w:rsid w:val="003A073D"/>
    <w:rsid w:val="003A1D7F"/>
    <w:rsid w:val="003A40C0"/>
    <w:rsid w:val="003A48BA"/>
    <w:rsid w:val="003A641D"/>
    <w:rsid w:val="003B0E7E"/>
    <w:rsid w:val="003B2F48"/>
    <w:rsid w:val="003B4288"/>
    <w:rsid w:val="003B4D1C"/>
    <w:rsid w:val="003C1CD1"/>
    <w:rsid w:val="003C60EE"/>
    <w:rsid w:val="003C67A2"/>
    <w:rsid w:val="003C689E"/>
    <w:rsid w:val="003C6C26"/>
    <w:rsid w:val="003D1114"/>
    <w:rsid w:val="003D3594"/>
    <w:rsid w:val="003D368C"/>
    <w:rsid w:val="003E3A3F"/>
    <w:rsid w:val="003E47A1"/>
    <w:rsid w:val="003E4867"/>
    <w:rsid w:val="003E4965"/>
    <w:rsid w:val="003F09DC"/>
    <w:rsid w:val="003F1678"/>
    <w:rsid w:val="003F1951"/>
    <w:rsid w:val="003F50E0"/>
    <w:rsid w:val="003F5E03"/>
    <w:rsid w:val="003F61AA"/>
    <w:rsid w:val="003F65E0"/>
    <w:rsid w:val="00400B09"/>
    <w:rsid w:val="00401364"/>
    <w:rsid w:val="004019C4"/>
    <w:rsid w:val="0041289F"/>
    <w:rsid w:val="00413E44"/>
    <w:rsid w:val="0041489E"/>
    <w:rsid w:val="00415A3B"/>
    <w:rsid w:val="0041794E"/>
    <w:rsid w:val="0042130A"/>
    <w:rsid w:val="00432FCA"/>
    <w:rsid w:val="00433384"/>
    <w:rsid w:val="0043418D"/>
    <w:rsid w:val="004351D8"/>
    <w:rsid w:val="004353AE"/>
    <w:rsid w:val="004377C9"/>
    <w:rsid w:val="004407B3"/>
    <w:rsid w:val="004432E4"/>
    <w:rsid w:val="00446386"/>
    <w:rsid w:val="00455341"/>
    <w:rsid w:val="00456C9D"/>
    <w:rsid w:val="00457BB9"/>
    <w:rsid w:val="00460FE4"/>
    <w:rsid w:val="00463565"/>
    <w:rsid w:val="00467ED7"/>
    <w:rsid w:val="00470913"/>
    <w:rsid w:val="00476D60"/>
    <w:rsid w:val="0048048E"/>
    <w:rsid w:val="00482D56"/>
    <w:rsid w:val="004833ED"/>
    <w:rsid w:val="0048564C"/>
    <w:rsid w:val="00490194"/>
    <w:rsid w:val="004929D1"/>
    <w:rsid w:val="00492D3C"/>
    <w:rsid w:val="0049410D"/>
    <w:rsid w:val="00496226"/>
    <w:rsid w:val="004977CB"/>
    <w:rsid w:val="004A09EE"/>
    <w:rsid w:val="004A1DF9"/>
    <w:rsid w:val="004A449B"/>
    <w:rsid w:val="004A5230"/>
    <w:rsid w:val="004A605C"/>
    <w:rsid w:val="004A62E9"/>
    <w:rsid w:val="004A6CF8"/>
    <w:rsid w:val="004B225B"/>
    <w:rsid w:val="004B2357"/>
    <w:rsid w:val="004B5F91"/>
    <w:rsid w:val="004B66CA"/>
    <w:rsid w:val="004C1288"/>
    <w:rsid w:val="004C354E"/>
    <w:rsid w:val="004C5115"/>
    <w:rsid w:val="004C5F5C"/>
    <w:rsid w:val="004C7488"/>
    <w:rsid w:val="004D26AB"/>
    <w:rsid w:val="004D32CD"/>
    <w:rsid w:val="004D5EAB"/>
    <w:rsid w:val="004D74D0"/>
    <w:rsid w:val="004D7C10"/>
    <w:rsid w:val="004E2999"/>
    <w:rsid w:val="004E46E7"/>
    <w:rsid w:val="004E5DD3"/>
    <w:rsid w:val="004E6800"/>
    <w:rsid w:val="004E68AF"/>
    <w:rsid w:val="004F0651"/>
    <w:rsid w:val="004F14C3"/>
    <w:rsid w:val="004F2863"/>
    <w:rsid w:val="004F3FC9"/>
    <w:rsid w:val="004F5AED"/>
    <w:rsid w:val="004F5E91"/>
    <w:rsid w:val="004F69A7"/>
    <w:rsid w:val="004F7304"/>
    <w:rsid w:val="00500642"/>
    <w:rsid w:val="00501DE6"/>
    <w:rsid w:val="00501FA5"/>
    <w:rsid w:val="00502A3F"/>
    <w:rsid w:val="00510151"/>
    <w:rsid w:val="00513404"/>
    <w:rsid w:val="00514D91"/>
    <w:rsid w:val="00515757"/>
    <w:rsid w:val="00515C15"/>
    <w:rsid w:val="00516AE5"/>
    <w:rsid w:val="00517C3E"/>
    <w:rsid w:val="00517E4B"/>
    <w:rsid w:val="0052161B"/>
    <w:rsid w:val="005219D4"/>
    <w:rsid w:val="005225D8"/>
    <w:rsid w:val="00523A7B"/>
    <w:rsid w:val="0052503C"/>
    <w:rsid w:val="005259CC"/>
    <w:rsid w:val="00532712"/>
    <w:rsid w:val="0053543A"/>
    <w:rsid w:val="00543048"/>
    <w:rsid w:val="00547800"/>
    <w:rsid w:val="00550F1F"/>
    <w:rsid w:val="00555640"/>
    <w:rsid w:val="00556F67"/>
    <w:rsid w:val="00560932"/>
    <w:rsid w:val="00560BB4"/>
    <w:rsid w:val="00560ECA"/>
    <w:rsid w:val="00563D99"/>
    <w:rsid w:val="00565939"/>
    <w:rsid w:val="00566DD4"/>
    <w:rsid w:val="005676B3"/>
    <w:rsid w:val="00570CA6"/>
    <w:rsid w:val="00570D04"/>
    <w:rsid w:val="00571275"/>
    <w:rsid w:val="00571E3F"/>
    <w:rsid w:val="00572219"/>
    <w:rsid w:val="0057227A"/>
    <w:rsid w:val="005738A7"/>
    <w:rsid w:val="00575051"/>
    <w:rsid w:val="0057508E"/>
    <w:rsid w:val="00580514"/>
    <w:rsid w:val="00581803"/>
    <w:rsid w:val="00582B3F"/>
    <w:rsid w:val="00582D54"/>
    <w:rsid w:val="005847EF"/>
    <w:rsid w:val="0058616B"/>
    <w:rsid w:val="00586A8C"/>
    <w:rsid w:val="00587115"/>
    <w:rsid w:val="00590944"/>
    <w:rsid w:val="00591783"/>
    <w:rsid w:val="00593447"/>
    <w:rsid w:val="00593D82"/>
    <w:rsid w:val="0059546F"/>
    <w:rsid w:val="00595C6A"/>
    <w:rsid w:val="00596C86"/>
    <w:rsid w:val="005A173A"/>
    <w:rsid w:val="005A1C46"/>
    <w:rsid w:val="005A537E"/>
    <w:rsid w:val="005A59EE"/>
    <w:rsid w:val="005A6FF9"/>
    <w:rsid w:val="005B05CA"/>
    <w:rsid w:val="005B0CA0"/>
    <w:rsid w:val="005B3010"/>
    <w:rsid w:val="005C45F8"/>
    <w:rsid w:val="005C54EF"/>
    <w:rsid w:val="005C58E8"/>
    <w:rsid w:val="005C5F18"/>
    <w:rsid w:val="005D12F0"/>
    <w:rsid w:val="005D62E7"/>
    <w:rsid w:val="005D69EB"/>
    <w:rsid w:val="005E09A9"/>
    <w:rsid w:val="005E11E7"/>
    <w:rsid w:val="005E1D55"/>
    <w:rsid w:val="005E6C34"/>
    <w:rsid w:val="005F24A1"/>
    <w:rsid w:val="005F2A31"/>
    <w:rsid w:val="005F3E88"/>
    <w:rsid w:val="005F4183"/>
    <w:rsid w:val="005F5D60"/>
    <w:rsid w:val="005F6ED6"/>
    <w:rsid w:val="006025D5"/>
    <w:rsid w:val="00605853"/>
    <w:rsid w:val="00605DAC"/>
    <w:rsid w:val="00614292"/>
    <w:rsid w:val="0061589F"/>
    <w:rsid w:val="006166CF"/>
    <w:rsid w:val="00621B88"/>
    <w:rsid w:val="006230CA"/>
    <w:rsid w:val="0062329E"/>
    <w:rsid w:val="0062567F"/>
    <w:rsid w:val="00625F27"/>
    <w:rsid w:val="00636390"/>
    <w:rsid w:val="0063727A"/>
    <w:rsid w:val="00641674"/>
    <w:rsid w:val="0064170F"/>
    <w:rsid w:val="00641E5B"/>
    <w:rsid w:val="0064234A"/>
    <w:rsid w:val="00644FA5"/>
    <w:rsid w:val="00645965"/>
    <w:rsid w:val="006477D3"/>
    <w:rsid w:val="00650136"/>
    <w:rsid w:val="00650F0F"/>
    <w:rsid w:val="0065182B"/>
    <w:rsid w:val="00652C91"/>
    <w:rsid w:val="00653F8C"/>
    <w:rsid w:val="00654F29"/>
    <w:rsid w:val="006552AD"/>
    <w:rsid w:val="00655906"/>
    <w:rsid w:val="00656324"/>
    <w:rsid w:val="00657E75"/>
    <w:rsid w:val="00660F83"/>
    <w:rsid w:val="0066139C"/>
    <w:rsid w:val="00662218"/>
    <w:rsid w:val="00664258"/>
    <w:rsid w:val="006667AC"/>
    <w:rsid w:val="00667BD1"/>
    <w:rsid w:val="00671044"/>
    <w:rsid w:val="00673A6D"/>
    <w:rsid w:val="00676872"/>
    <w:rsid w:val="0067771B"/>
    <w:rsid w:val="00680C81"/>
    <w:rsid w:val="006828AC"/>
    <w:rsid w:val="00683855"/>
    <w:rsid w:val="00684464"/>
    <w:rsid w:val="00684804"/>
    <w:rsid w:val="006871E5"/>
    <w:rsid w:val="006A38AF"/>
    <w:rsid w:val="006B150D"/>
    <w:rsid w:val="006B3CFF"/>
    <w:rsid w:val="006B4D39"/>
    <w:rsid w:val="006B68DF"/>
    <w:rsid w:val="006C1EAF"/>
    <w:rsid w:val="006C5E76"/>
    <w:rsid w:val="006D2252"/>
    <w:rsid w:val="006D379D"/>
    <w:rsid w:val="006D472F"/>
    <w:rsid w:val="006D7F2B"/>
    <w:rsid w:val="006E168B"/>
    <w:rsid w:val="006E2637"/>
    <w:rsid w:val="006E5DCB"/>
    <w:rsid w:val="006E73A2"/>
    <w:rsid w:val="006E7D6D"/>
    <w:rsid w:val="006F01D2"/>
    <w:rsid w:val="006F5106"/>
    <w:rsid w:val="00700100"/>
    <w:rsid w:val="00700A3A"/>
    <w:rsid w:val="00702250"/>
    <w:rsid w:val="007040F7"/>
    <w:rsid w:val="00706B1A"/>
    <w:rsid w:val="00715985"/>
    <w:rsid w:val="00715DD4"/>
    <w:rsid w:val="007173D4"/>
    <w:rsid w:val="007179D7"/>
    <w:rsid w:val="00721161"/>
    <w:rsid w:val="00721FD0"/>
    <w:rsid w:val="00722AC4"/>
    <w:rsid w:val="00723777"/>
    <w:rsid w:val="007241F1"/>
    <w:rsid w:val="007357DA"/>
    <w:rsid w:val="00735C7C"/>
    <w:rsid w:val="00737B9F"/>
    <w:rsid w:val="0074049A"/>
    <w:rsid w:val="00740C48"/>
    <w:rsid w:val="00740CB0"/>
    <w:rsid w:val="00741127"/>
    <w:rsid w:val="00742A61"/>
    <w:rsid w:val="0074384B"/>
    <w:rsid w:val="00743CAD"/>
    <w:rsid w:val="0074547F"/>
    <w:rsid w:val="00747C82"/>
    <w:rsid w:val="00750EC1"/>
    <w:rsid w:val="00751133"/>
    <w:rsid w:val="00751A33"/>
    <w:rsid w:val="0075323B"/>
    <w:rsid w:val="00753B4E"/>
    <w:rsid w:val="00755EF6"/>
    <w:rsid w:val="00760DA4"/>
    <w:rsid w:val="00762386"/>
    <w:rsid w:val="007673B7"/>
    <w:rsid w:val="0077010D"/>
    <w:rsid w:val="00770BDD"/>
    <w:rsid w:val="00771D41"/>
    <w:rsid w:val="00774B11"/>
    <w:rsid w:val="0077528B"/>
    <w:rsid w:val="00783558"/>
    <w:rsid w:val="00787953"/>
    <w:rsid w:val="00790898"/>
    <w:rsid w:val="007A0212"/>
    <w:rsid w:val="007A2848"/>
    <w:rsid w:val="007A42D6"/>
    <w:rsid w:val="007A62D2"/>
    <w:rsid w:val="007B7F7E"/>
    <w:rsid w:val="007C1882"/>
    <w:rsid w:val="007C2D2C"/>
    <w:rsid w:val="007C31B4"/>
    <w:rsid w:val="007C3589"/>
    <w:rsid w:val="007C3753"/>
    <w:rsid w:val="007C4146"/>
    <w:rsid w:val="007C7760"/>
    <w:rsid w:val="007D1ACB"/>
    <w:rsid w:val="007D1DFA"/>
    <w:rsid w:val="007D79C6"/>
    <w:rsid w:val="007E0572"/>
    <w:rsid w:val="007E2310"/>
    <w:rsid w:val="007E393E"/>
    <w:rsid w:val="007E5793"/>
    <w:rsid w:val="007E65B5"/>
    <w:rsid w:val="007E761B"/>
    <w:rsid w:val="007E7885"/>
    <w:rsid w:val="007F0686"/>
    <w:rsid w:val="007F2459"/>
    <w:rsid w:val="007F2ECF"/>
    <w:rsid w:val="007F3374"/>
    <w:rsid w:val="007F3CE4"/>
    <w:rsid w:val="007F6228"/>
    <w:rsid w:val="00806037"/>
    <w:rsid w:val="00806AFC"/>
    <w:rsid w:val="0081016B"/>
    <w:rsid w:val="008130FD"/>
    <w:rsid w:val="0082401A"/>
    <w:rsid w:val="00827EFF"/>
    <w:rsid w:val="0083213A"/>
    <w:rsid w:val="008363FA"/>
    <w:rsid w:val="008365E6"/>
    <w:rsid w:val="00836D0B"/>
    <w:rsid w:val="00836D73"/>
    <w:rsid w:val="00836EB0"/>
    <w:rsid w:val="00841E09"/>
    <w:rsid w:val="008439EB"/>
    <w:rsid w:val="00844C65"/>
    <w:rsid w:val="008453FA"/>
    <w:rsid w:val="0085525F"/>
    <w:rsid w:val="00855519"/>
    <w:rsid w:val="00855C55"/>
    <w:rsid w:val="00855E28"/>
    <w:rsid w:val="00864064"/>
    <w:rsid w:val="0086503D"/>
    <w:rsid w:val="0086523F"/>
    <w:rsid w:val="00866064"/>
    <w:rsid w:val="008660D2"/>
    <w:rsid w:val="0086767E"/>
    <w:rsid w:val="00877035"/>
    <w:rsid w:val="0088201F"/>
    <w:rsid w:val="00883AD1"/>
    <w:rsid w:val="0088715D"/>
    <w:rsid w:val="008902C6"/>
    <w:rsid w:val="00893264"/>
    <w:rsid w:val="0089450A"/>
    <w:rsid w:val="00897A49"/>
    <w:rsid w:val="00897B95"/>
    <w:rsid w:val="008A16E3"/>
    <w:rsid w:val="008A40D1"/>
    <w:rsid w:val="008A5561"/>
    <w:rsid w:val="008A5596"/>
    <w:rsid w:val="008A6D3C"/>
    <w:rsid w:val="008B1424"/>
    <w:rsid w:val="008B1BB0"/>
    <w:rsid w:val="008B5501"/>
    <w:rsid w:val="008B5AD3"/>
    <w:rsid w:val="008B6F90"/>
    <w:rsid w:val="008B7BBD"/>
    <w:rsid w:val="008B7E04"/>
    <w:rsid w:val="008C200C"/>
    <w:rsid w:val="008C20C3"/>
    <w:rsid w:val="008C3C03"/>
    <w:rsid w:val="008D1FF5"/>
    <w:rsid w:val="008D21C0"/>
    <w:rsid w:val="008D2705"/>
    <w:rsid w:val="008D2749"/>
    <w:rsid w:val="008D2E30"/>
    <w:rsid w:val="008D487C"/>
    <w:rsid w:val="008D54DC"/>
    <w:rsid w:val="008D66A2"/>
    <w:rsid w:val="008E559C"/>
    <w:rsid w:val="008F0A55"/>
    <w:rsid w:val="008F0E55"/>
    <w:rsid w:val="008F24E8"/>
    <w:rsid w:val="008F4F64"/>
    <w:rsid w:val="008F6EA4"/>
    <w:rsid w:val="00900110"/>
    <w:rsid w:val="009010AC"/>
    <w:rsid w:val="009013CB"/>
    <w:rsid w:val="00901A18"/>
    <w:rsid w:val="00901C40"/>
    <w:rsid w:val="00902050"/>
    <w:rsid w:val="009037C1"/>
    <w:rsid w:val="009043A3"/>
    <w:rsid w:val="00905685"/>
    <w:rsid w:val="00906AB1"/>
    <w:rsid w:val="00910788"/>
    <w:rsid w:val="00912D38"/>
    <w:rsid w:val="009148BC"/>
    <w:rsid w:val="00915CD9"/>
    <w:rsid w:val="009173E6"/>
    <w:rsid w:val="00921F5B"/>
    <w:rsid w:val="00922B11"/>
    <w:rsid w:val="00923574"/>
    <w:rsid w:val="00924219"/>
    <w:rsid w:val="00925E0B"/>
    <w:rsid w:val="0092721F"/>
    <w:rsid w:val="00930A23"/>
    <w:rsid w:val="0093187F"/>
    <w:rsid w:val="00932470"/>
    <w:rsid w:val="00937874"/>
    <w:rsid w:val="00940184"/>
    <w:rsid w:val="00943611"/>
    <w:rsid w:val="00944C9F"/>
    <w:rsid w:val="00944D4C"/>
    <w:rsid w:val="00944F57"/>
    <w:rsid w:val="00947271"/>
    <w:rsid w:val="0095012E"/>
    <w:rsid w:val="00950BC2"/>
    <w:rsid w:val="0095130F"/>
    <w:rsid w:val="00953567"/>
    <w:rsid w:val="00953702"/>
    <w:rsid w:val="009538A5"/>
    <w:rsid w:val="009572E1"/>
    <w:rsid w:val="00960866"/>
    <w:rsid w:val="00960EE6"/>
    <w:rsid w:val="009650C4"/>
    <w:rsid w:val="00966286"/>
    <w:rsid w:val="00967890"/>
    <w:rsid w:val="009769F8"/>
    <w:rsid w:val="00977E30"/>
    <w:rsid w:val="009804D1"/>
    <w:rsid w:val="009901CA"/>
    <w:rsid w:val="009917F4"/>
    <w:rsid w:val="00991B88"/>
    <w:rsid w:val="00991D5D"/>
    <w:rsid w:val="00997443"/>
    <w:rsid w:val="009A1502"/>
    <w:rsid w:val="009A1ABA"/>
    <w:rsid w:val="009A46E8"/>
    <w:rsid w:val="009A5396"/>
    <w:rsid w:val="009A55BB"/>
    <w:rsid w:val="009A6DE0"/>
    <w:rsid w:val="009A7231"/>
    <w:rsid w:val="009B0049"/>
    <w:rsid w:val="009B005A"/>
    <w:rsid w:val="009B0F03"/>
    <w:rsid w:val="009B1A50"/>
    <w:rsid w:val="009B24A4"/>
    <w:rsid w:val="009B2DFA"/>
    <w:rsid w:val="009B36CC"/>
    <w:rsid w:val="009B4125"/>
    <w:rsid w:val="009B470C"/>
    <w:rsid w:val="009B641D"/>
    <w:rsid w:val="009B67E9"/>
    <w:rsid w:val="009C0329"/>
    <w:rsid w:val="009C03E7"/>
    <w:rsid w:val="009C53F0"/>
    <w:rsid w:val="009C644A"/>
    <w:rsid w:val="009D1286"/>
    <w:rsid w:val="009D1F0A"/>
    <w:rsid w:val="009D5530"/>
    <w:rsid w:val="009D635F"/>
    <w:rsid w:val="009D6BF6"/>
    <w:rsid w:val="009E39DD"/>
    <w:rsid w:val="009F23B9"/>
    <w:rsid w:val="009F4BD9"/>
    <w:rsid w:val="009F65DB"/>
    <w:rsid w:val="009F70D4"/>
    <w:rsid w:val="00A1119C"/>
    <w:rsid w:val="00A11AB2"/>
    <w:rsid w:val="00A12128"/>
    <w:rsid w:val="00A12D24"/>
    <w:rsid w:val="00A13684"/>
    <w:rsid w:val="00A14E7C"/>
    <w:rsid w:val="00A1534C"/>
    <w:rsid w:val="00A204AF"/>
    <w:rsid w:val="00A21871"/>
    <w:rsid w:val="00A21C42"/>
    <w:rsid w:val="00A22966"/>
    <w:rsid w:val="00A24196"/>
    <w:rsid w:val="00A25683"/>
    <w:rsid w:val="00A26A70"/>
    <w:rsid w:val="00A270FA"/>
    <w:rsid w:val="00A3014D"/>
    <w:rsid w:val="00A30429"/>
    <w:rsid w:val="00A331E0"/>
    <w:rsid w:val="00A345CE"/>
    <w:rsid w:val="00A34766"/>
    <w:rsid w:val="00A430F5"/>
    <w:rsid w:val="00A465C3"/>
    <w:rsid w:val="00A51CFA"/>
    <w:rsid w:val="00A5227D"/>
    <w:rsid w:val="00A54459"/>
    <w:rsid w:val="00A5691C"/>
    <w:rsid w:val="00A57CEA"/>
    <w:rsid w:val="00A612A4"/>
    <w:rsid w:val="00A61703"/>
    <w:rsid w:val="00A62A7B"/>
    <w:rsid w:val="00A64BB2"/>
    <w:rsid w:val="00A652FC"/>
    <w:rsid w:val="00A71F39"/>
    <w:rsid w:val="00A807C6"/>
    <w:rsid w:val="00A83882"/>
    <w:rsid w:val="00A9671F"/>
    <w:rsid w:val="00AA1976"/>
    <w:rsid w:val="00AA264B"/>
    <w:rsid w:val="00AA31F8"/>
    <w:rsid w:val="00AA4311"/>
    <w:rsid w:val="00AB0BCF"/>
    <w:rsid w:val="00AB0C24"/>
    <w:rsid w:val="00AC3DBF"/>
    <w:rsid w:val="00AC4CCD"/>
    <w:rsid w:val="00AC5CCC"/>
    <w:rsid w:val="00AC6C4F"/>
    <w:rsid w:val="00AD3101"/>
    <w:rsid w:val="00AD3737"/>
    <w:rsid w:val="00AD5279"/>
    <w:rsid w:val="00AE173C"/>
    <w:rsid w:val="00AE1AF8"/>
    <w:rsid w:val="00AE54FD"/>
    <w:rsid w:val="00AF5FA8"/>
    <w:rsid w:val="00AF6D02"/>
    <w:rsid w:val="00B008F7"/>
    <w:rsid w:val="00B01D0C"/>
    <w:rsid w:val="00B02F0F"/>
    <w:rsid w:val="00B06D61"/>
    <w:rsid w:val="00B071C0"/>
    <w:rsid w:val="00B10BAE"/>
    <w:rsid w:val="00B11D97"/>
    <w:rsid w:val="00B12EAB"/>
    <w:rsid w:val="00B13DF1"/>
    <w:rsid w:val="00B14FF1"/>
    <w:rsid w:val="00B161A7"/>
    <w:rsid w:val="00B162CB"/>
    <w:rsid w:val="00B1633F"/>
    <w:rsid w:val="00B16B15"/>
    <w:rsid w:val="00B173AE"/>
    <w:rsid w:val="00B20FC6"/>
    <w:rsid w:val="00B227E2"/>
    <w:rsid w:val="00B25864"/>
    <w:rsid w:val="00B259EA"/>
    <w:rsid w:val="00B27E70"/>
    <w:rsid w:val="00B30BA2"/>
    <w:rsid w:val="00B346D8"/>
    <w:rsid w:val="00B36622"/>
    <w:rsid w:val="00B40C84"/>
    <w:rsid w:val="00B42120"/>
    <w:rsid w:val="00B42B8B"/>
    <w:rsid w:val="00B4346E"/>
    <w:rsid w:val="00B434CE"/>
    <w:rsid w:val="00B44817"/>
    <w:rsid w:val="00B47AB4"/>
    <w:rsid w:val="00B52FE2"/>
    <w:rsid w:val="00B55B53"/>
    <w:rsid w:val="00B56DD4"/>
    <w:rsid w:val="00B57F35"/>
    <w:rsid w:val="00B616B7"/>
    <w:rsid w:val="00B62A94"/>
    <w:rsid w:val="00B63420"/>
    <w:rsid w:val="00B743ED"/>
    <w:rsid w:val="00B74487"/>
    <w:rsid w:val="00B7488F"/>
    <w:rsid w:val="00B74C3B"/>
    <w:rsid w:val="00B839D7"/>
    <w:rsid w:val="00B87D12"/>
    <w:rsid w:val="00B87E1D"/>
    <w:rsid w:val="00B90550"/>
    <w:rsid w:val="00B93228"/>
    <w:rsid w:val="00B93992"/>
    <w:rsid w:val="00B95D3B"/>
    <w:rsid w:val="00BA0CA8"/>
    <w:rsid w:val="00BA4BF6"/>
    <w:rsid w:val="00BA6753"/>
    <w:rsid w:val="00BB054D"/>
    <w:rsid w:val="00BB1350"/>
    <w:rsid w:val="00BB3E02"/>
    <w:rsid w:val="00BB45FF"/>
    <w:rsid w:val="00BB4EE5"/>
    <w:rsid w:val="00BB70BE"/>
    <w:rsid w:val="00BC0F77"/>
    <w:rsid w:val="00BC50EF"/>
    <w:rsid w:val="00BC5592"/>
    <w:rsid w:val="00BC571E"/>
    <w:rsid w:val="00BC5EDD"/>
    <w:rsid w:val="00BD1629"/>
    <w:rsid w:val="00BD531B"/>
    <w:rsid w:val="00BE150E"/>
    <w:rsid w:val="00BE1D22"/>
    <w:rsid w:val="00BE3E27"/>
    <w:rsid w:val="00BE4A65"/>
    <w:rsid w:val="00BE4ECB"/>
    <w:rsid w:val="00BF2BC8"/>
    <w:rsid w:val="00BF4208"/>
    <w:rsid w:val="00BF4F9E"/>
    <w:rsid w:val="00BF70BD"/>
    <w:rsid w:val="00C008C8"/>
    <w:rsid w:val="00C01B1A"/>
    <w:rsid w:val="00C11802"/>
    <w:rsid w:val="00C11B86"/>
    <w:rsid w:val="00C12698"/>
    <w:rsid w:val="00C12ACC"/>
    <w:rsid w:val="00C134DF"/>
    <w:rsid w:val="00C20D09"/>
    <w:rsid w:val="00C21218"/>
    <w:rsid w:val="00C2372E"/>
    <w:rsid w:val="00C2389F"/>
    <w:rsid w:val="00C245ED"/>
    <w:rsid w:val="00C2645F"/>
    <w:rsid w:val="00C26D01"/>
    <w:rsid w:val="00C30DD6"/>
    <w:rsid w:val="00C31634"/>
    <w:rsid w:val="00C36711"/>
    <w:rsid w:val="00C42E87"/>
    <w:rsid w:val="00C45EEB"/>
    <w:rsid w:val="00C46CD8"/>
    <w:rsid w:val="00C472A2"/>
    <w:rsid w:val="00C47952"/>
    <w:rsid w:val="00C510BB"/>
    <w:rsid w:val="00C510D7"/>
    <w:rsid w:val="00C52A70"/>
    <w:rsid w:val="00C53FB9"/>
    <w:rsid w:val="00C5586E"/>
    <w:rsid w:val="00C558C6"/>
    <w:rsid w:val="00C5620F"/>
    <w:rsid w:val="00C56C2D"/>
    <w:rsid w:val="00C617D2"/>
    <w:rsid w:val="00C6358E"/>
    <w:rsid w:val="00C73392"/>
    <w:rsid w:val="00C75AAC"/>
    <w:rsid w:val="00C76A01"/>
    <w:rsid w:val="00C804A3"/>
    <w:rsid w:val="00C805E6"/>
    <w:rsid w:val="00C812E9"/>
    <w:rsid w:val="00C8315B"/>
    <w:rsid w:val="00C83B35"/>
    <w:rsid w:val="00C8705A"/>
    <w:rsid w:val="00C9144C"/>
    <w:rsid w:val="00C93770"/>
    <w:rsid w:val="00C94AA1"/>
    <w:rsid w:val="00C94F9D"/>
    <w:rsid w:val="00C9575F"/>
    <w:rsid w:val="00C9757C"/>
    <w:rsid w:val="00CA019A"/>
    <w:rsid w:val="00CA4095"/>
    <w:rsid w:val="00CA44DE"/>
    <w:rsid w:val="00CA4C32"/>
    <w:rsid w:val="00CA4DEC"/>
    <w:rsid w:val="00CA618C"/>
    <w:rsid w:val="00CB3147"/>
    <w:rsid w:val="00CB404F"/>
    <w:rsid w:val="00CB5BAA"/>
    <w:rsid w:val="00CC4F40"/>
    <w:rsid w:val="00CC79ED"/>
    <w:rsid w:val="00CD2B96"/>
    <w:rsid w:val="00CD2E95"/>
    <w:rsid w:val="00CD4385"/>
    <w:rsid w:val="00CD5039"/>
    <w:rsid w:val="00CE01E6"/>
    <w:rsid w:val="00CE1AC0"/>
    <w:rsid w:val="00CE1DD2"/>
    <w:rsid w:val="00CE24FB"/>
    <w:rsid w:val="00CE30C7"/>
    <w:rsid w:val="00CE3B0F"/>
    <w:rsid w:val="00CE4103"/>
    <w:rsid w:val="00CE5576"/>
    <w:rsid w:val="00CE736B"/>
    <w:rsid w:val="00CF02AC"/>
    <w:rsid w:val="00CF14EB"/>
    <w:rsid w:val="00CF4A9B"/>
    <w:rsid w:val="00CF507F"/>
    <w:rsid w:val="00CF6FC3"/>
    <w:rsid w:val="00D022AB"/>
    <w:rsid w:val="00D05867"/>
    <w:rsid w:val="00D0589C"/>
    <w:rsid w:val="00D07A52"/>
    <w:rsid w:val="00D1170A"/>
    <w:rsid w:val="00D128B2"/>
    <w:rsid w:val="00D15C9B"/>
    <w:rsid w:val="00D176A2"/>
    <w:rsid w:val="00D21688"/>
    <w:rsid w:val="00D221C2"/>
    <w:rsid w:val="00D2291F"/>
    <w:rsid w:val="00D22F39"/>
    <w:rsid w:val="00D24DCF"/>
    <w:rsid w:val="00D264FE"/>
    <w:rsid w:val="00D27969"/>
    <w:rsid w:val="00D35389"/>
    <w:rsid w:val="00D35691"/>
    <w:rsid w:val="00D37FEC"/>
    <w:rsid w:val="00D470A8"/>
    <w:rsid w:val="00D517C8"/>
    <w:rsid w:val="00D51B3F"/>
    <w:rsid w:val="00D52363"/>
    <w:rsid w:val="00D545C3"/>
    <w:rsid w:val="00D55B04"/>
    <w:rsid w:val="00D569EF"/>
    <w:rsid w:val="00D57D9D"/>
    <w:rsid w:val="00D61B0A"/>
    <w:rsid w:val="00D66DCB"/>
    <w:rsid w:val="00D67EED"/>
    <w:rsid w:val="00D74B63"/>
    <w:rsid w:val="00D74DE3"/>
    <w:rsid w:val="00D74F45"/>
    <w:rsid w:val="00D76457"/>
    <w:rsid w:val="00D77A03"/>
    <w:rsid w:val="00D80E3D"/>
    <w:rsid w:val="00D81DC2"/>
    <w:rsid w:val="00D83157"/>
    <w:rsid w:val="00D87006"/>
    <w:rsid w:val="00D91FF8"/>
    <w:rsid w:val="00D9504A"/>
    <w:rsid w:val="00D97FDA"/>
    <w:rsid w:val="00DA04B1"/>
    <w:rsid w:val="00DA17BF"/>
    <w:rsid w:val="00DA6AB7"/>
    <w:rsid w:val="00DB2432"/>
    <w:rsid w:val="00DB35F3"/>
    <w:rsid w:val="00DB3A62"/>
    <w:rsid w:val="00DB51AE"/>
    <w:rsid w:val="00DB5A76"/>
    <w:rsid w:val="00DB62B5"/>
    <w:rsid w:val="00DB62F7"/>
    <w:rsid w:val="00DC2605"/>
    <w:rsid w:val="00DC3FD4"/>
    <w:rsid w:val="00DC575D"/>
    <w:rsid w:val="00DC5C59"/>
    <w:rsid w:val="00DC7E1B"/>
    <w:rsid w:val="00DD07BE"/>
    <w:rsid w:val="00DD1264"/>
    <w:rsid w:val="00DE003B"/>
    <w:rsid w:val="00DE0789"/>
    <w:rsid w:val="00DE5680"/>
    <w:rsid w:val="00DF0681"/>
    <w:rsid w:val="00DF1BAE"/>
    <w:rsid w:val="00DF3439"/>
    <w:rsid w:val="00DF3F2F"/>
    <w:rsid w:val="00DF44CA"/>
    <w:rsid w:val="00E0178D"/>
    <w:rsid w:val="00E01CAE"/>
    <w:rsid w:val="00E06C08"/>
    <w:rsid w:val="00E07E37"/>
    <w:rsid w:val="00E15C06"/>
    <w:rsid w:val="00E26115"/>
    <w:rsid w:val="00E26E6A"/>
    <w:rsid w:val="00E30AC7"/>
    <w:rsid w:val="00E32F92"/>
    <w:rsid w:val="00E35BD5"/>
    <w:rsid w:val="00E3632E"/>
    <w:rsid w:val="00E3643E"/>
    <w:rsid w:val="00E365D8"/>
    <w:rsid w:val="00E37C19"/>
    <w:rsid w:val="00E41176"/>
    <w:rsid w:val="00E41EBE"/>
    <w:rsid w:val="00E44092"/>
    <w:rsid w:val="00E44DA9"/>
    <w:rsid w:val="00E4595F"/>
    <w:rsid w:val="00E470C6"/>
    <w:rsid w:val="00E516EF"/>
    <w:rsid w:val="00E52153"/>
    <w:rsid w:val="00E52DD9"/>
    <w:rsid w:val="00E542F1"/>
    <w:rsid w:val="00E56F5F"/>
    <w:rsid w:val="00E605E2"/>
    <w:rsid w:val="00E63222"/>
    <w:rsid w:val="00E63F53"/>
    <w:rsid w:val="00E67990"/>
    <w:rsid w:val="00E70956"/>
    <w:rsid w:val="00E74A8C"/>
    <w:rsid w:val="00E824D6"/>
    <w:rsid w:val="00E82B7B"/>
    <w:rsid w:val="00E86338"/>
    <w:rsid w:val="00E874A4"/>
    <w:rsid w:val="00E925B8"/>
    <w:rsid w:val="00E93D38"/>
    <w:rsid w:val="00E969C8"/>
    <w:rsid w:val="00EA03CF"/>
    <w:rsid w:val="00EA1A99"/>
    <w:rsid w:val="00EA2D4B"/>
    <w:rsid w:val="00EA5DC3"/>
    <w:rsid w:val="00EA6656"/>
    <w:rsid w:val="00EA6E0C"/>
    <w:rsid w:val="00EB35F5"/>
    <w:rsid w:val="00EB4FFC"/>
    <w:rsid w:val="00EB6B79"/>
    <w:rsid w:val="00EB7BE2"/>
    <w:rsid w:val="00EC3D3B"/>
    <w:rsid w:val="00EC4D9C"/>
    <w:rsid w:val="00EC6D41"/>
    <w:rsid w:val="00EC6E96"/>
    <w:rsid w:val="00ED4A1C"/>
    <w:rsid w:val="00ED4C60"/>
    <w:rsid w:val="00ED77E7"/>
    <w:rsid w:val="00EE35BA"/>
    <w:rsid w:val="00EF0BCC"/>
    <w:rsid w:val="00EF0C7E"/>
    <w:rsid w:val="00EF3FF0"/>
    <w:rsid w:val="00EF416E"/>
    <w:rsid w:val="00EF4E47"/>
    <w:rsid w:val="00EF7DF7"/>
    <w:rsid w:val="00F00FA9"/>
    <w:rsid w:val="00F01FF9"/>
    <w:rsid w:val="00F04687"/>
    <w:rsid w:val="00F0483E"/>
    <w:rsid w:val="00F06B3C"/>
    <w:rsid w:val="00F10C66"/>
    <w:rsid w:val="00F13205"/>
    <w:rsid w:val="00F165EC"/>
    <w:rsid w:val="00F20D82"/>
    <w:rsid w:val="00F247F2"/>
    <w:rsid w:val="00F24E7D"/>
    <w:rsid w:val="00F27BFA"/>
    <w:rsid w:val="00F27E0F"/>
    <w:rsid w:val="00F3059E"/>
    <w:rsid w:val="00F30D0A"/>
    <w:rsid w:val="00F33582"/>
    <w:rsid w:val="00F33EA1"/>
    <w:rsid w:val="00F37538"/>
    <w:rsid w:val="00F402D3"/>
    <w:rsid w:val="00F41384"/>
    <w:rsid w:val="00F446E1"/>
    <w:rsid w:val="00F45559"/>
    <w:rsid w:val="00F51293"/>
    <w:rsid w:val="00F522A9"/>
    <w:rsid w:val="00F523A4"/>
    <w:rsid w:val="00F53DA7"/>
    <w:rsid w:val="00F544F0"/>
    <w:rsid w:val="00F546D7"/>
    <w:rsid w:val="00F54A15"/>
    <w:rsid w:val="00F64393"/>
    <w:rsid w:val="00F64752"/>
    <w:rsid w:val="00F6613C"/>
    <w:rsid w:val="00F6704B"/>
    <w:rsid w:val="00F711F7"/>
    <w:rsid w:val="00F718AD"/>
    <w:rsid w:val="00F72101"/>
    <w:rsid w:val="00F75EC9"/>
    <w:rsid w:val="00F7799D"/>
    <w:rsid w:val="00F809AF"/>
    <w:rsid w:val="00F80E87"/>
    <w:rsid w:val="00F81DA7"/>
    <w:rsid w:val="00F8389D"/>
    <w:rsid w:val="00F84F93"/>
    <w:rsid w:val="00F85E34"/>
    <w:rsid w:val="00F8791F"/>
    <w:rsid w:val="00F90BC9"/>
    <w:rsid w:val="00F92193"/>
    <w:rsid w:val="00F93250"/>
    <w:rsid w:val="00F93662"/>
    <w:rsid w:val="00F95E89"/>
    <w:rsid w:val="00F96236"/>
    <w:rsid w:val="00F97FC6"/>
    <w:rsid w:val="00FA02B9"/>
    <w:rsid w:val="00FA0A7D"/>
    <w:rsid w:val="00FA55EE"/>
    <w:rsid w:val="00FA7F76"/>
    <w:rsid w:val="00FB41E9"/>
    <w:rsid w:val="00FB71C8"/>
    <w:rsid w:val="00FC1492"/>
    <w:rsid w:val="00FC22D9"/>
    <w:rsid w:val="00FC491B"/>
    <w:rsid w:val="00FC68C8"/>
    <w:rsid w:val="00FD07FF"/>
    <w:rsid w:val="00FD0E04"/>
    <w:rsid w:val="00FD74BB"/>
    <w:rsid w:val="00FE142D"/>
    <w:rsid w:val="00FE1495"/>
    <w:rsid w:val="00FE1F86"/>
    <w:rsid w:val="00FE74D3"/>
    <w:rsid w:val="00FF083D"/>
    <w:rsid w:val="00FF1E13"/>
    <w:rsid w:val="00FF357A"/>
    <w:rsid w:val="00FF4368"/>
    <w:rsid w:val="00FF6485"/>
    <w:rsid w:val="00FF6791"/>
    <w:rsid w:val="00FF74D9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1D62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uiPriority w:val="99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1">
    <w:name w:val="Body Text Indent 3"/>
    <w:basedOn w:val="a"/>
    <w:link w:val="32"/>
    <w:rsid w:val="00C36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uiPriority w:val="99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uiPriority w:val="99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9037C1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5A59E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A5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A59EE"/>
    <w:rPr>
      <w:vertAlign w:val="superscript"/>
    </w:rPr>
  </w:style>
  <w:style w:type="character" w:styleId="af6">
    <w:name w:val="Strong"/>
    <w:basedOn w:val="a0"/>
    <w:uiPriority w:val="22"/>
    <w:qFormat/>
    <w:rsid w:val="00B13DF1"/>
    <w:rPr>
      <w:b/>
      <w:bCs/>
    </w:rPr>
  </w:style>
  <w:style w:type="paragraph" w:customStyle="1" w:styleId="12">
    <w:name w:val="Знак Знак Знак Знак1"/>
    <w:basedOn w:val="a"/>
    <w:rsid w:val="0048048E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85525F"/>
  </w:style>
  <w:style w:type="character" w:customStyle="1" w:styleId="extended-textfull">
    <w:name w:val="extended-text__full"/>
    <w:basedOn w:val="a0"/>
    <w:rsid w:val="00722AC4"/>
  </w:style>
  <w:style w:type="paragraph" w:styleId="af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211FE2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0865D6"/>
    <w:rPr>
      <w:color w:val="0000FF"/>
      <w:u w:val="single"/>
    </w:rPr>
  </w:style>
  <w:style w:type="paragraph" w:customStyle="1" w:styleId="Header">
    <w:name w:val="Header"/>
    <w:basedOn w:val="a"/>
    <w:rsid w:val="0031316B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F30C-48A9-45CA-A51A-DE5514B1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8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orlova-vi</dc:creator>
  <cp:lastModifiedBy>ЮристСДСР</cp:lastModifiedBy>
  <cp:revision>56</cp:revision>
  <cp:lastPrinted>2022-11-10T08:27:00Z</cp:lastPrinted>
  <dcterms:created xsi:type="dcterms:W3CDTF">2019-10-28T05:06:00Z</dcterms:created>
  <dcterms:modified xsi:type="dcterms:W3CDTF">2022-12-21T05:31:00Z</dcterms:modified>
</cp:coreProperties>
</file>