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093E4E" w:rsidRDefault="005863C1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5944D9" w:rsidRDefault="007C5E60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C5E60">
        <w:rPr>
          <w:rFonts w:ascii="Times New Roman" w:hAnsi="Times New Roman" w:cs="Times New Roman"/>
          <w:sz w:val="24"/>
          <w:szCs w:val="24"/>
        </w:rPr>
        <w:t xml:space="preserve">от </w:t>
      </w:r>
      <w:r w:rsidR="00F6452B">
        <w:rPr>
          <w:rFonts w:ascii="Times New Roman" w:hAnsi="Times New Roman" w:cs="Times New Roman"/>
          <w:sz w:val="24"/>
          <w:szCs w:val="24"/>
        </w:rPr>
        <w:t xml:space="preserve">23.04.2024 </w:t>
      </w:r>
      <w:r w:rsidR="00400463">
        <w:rPr>
          <w:rFonts w:ascii="Times New Roman" w:hAnsi="Times New Roman" w:cs="Times New Roman"/>
          <w:sz w:val="24"/>
          <w:szCs w:val="24"/>
        </w:rPr>
        <w:t>№</w:t>
      </w:r>
      <w:r w:rsidR="00F6452B">
        <w:rPr>
          <w:rFonts w:ascii="Times New Roman" w:hAnsi="Times New Roman" w:cs="Times New Roman"/>
          <w:sz w:val="24"/>
          <w:szCs w:val="24"/>
        </w:rPr>
        <w:t xml:space="preserve"> 49/4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5944D9">
        <w:rPr>
          <w:rFonts w:ascii="Times New Roman" w:hAnsi="Times New Roman" w:cs="Times New Roman"/>
          <w:sz w:val="26"/>
          <w:szCs w:val="26"/>
        </w:rPr>
        <w:t>у</w:t>
      </w:r>
      <w:r w:rsidRPr="00393B63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</w:p>
    <w:p w:rsidR="001C5101" w:rsidRDefault="001C5101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09489E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2023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</w:p>
    <w:p w:rsidR="005944D9" w:rsidRPr="00190659" w:rsidRDefault="005944D9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1.</w:t>
      </w:r>
      <w:r w:rsidR="005944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09489E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2023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>принимаются со дня опубликования проект</w:t>
      </w:r>
      <w:r w:rsidR="005944D9">
        <w:rPr>
          <w:rFonts w:ascii="Times New Roman" w:hAnsi="Times New Roman" w:cs="Times New Roman"/>
          <w:sz w:val="26"/>
          <w:szCs w:val="26"/>
        </w:rPr>
        <w:t>а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09489E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2023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5430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>в одном из официальных источников опубликования правовых актов органов местного самоуправления.</w:t>
      </w:r>
      <w:proofErr w:type="gramEnd"/>
    </w:p>
    <w:p w:rsidR="005944D9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09489E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2023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5430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Челябинск,   ул. Орджоникидзе, 27-а, </w:t>
      </w:r>
      <w:r w:rsidR="0054303B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>. № 22), где регистрируются и передаются на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рассмотрение Оргкомитету по проведени</w:t>
      </w:r>
      <w:r w:rsidR="005944D9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09489E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</w:t>
      </w:r>
      <w:r w:rsidR="0082374C">
        <w:rPr>
          <w:rFonts w:ascii="Times New Roman" w:eastAsia="Times New Roman" w:hAnsi="Times New Roman" w:cs="Times New Roman"/>
          <w:sz w:val="26"/>
          <w:szCs w:val="26"/>
        </w:rPr>
        <w:t>2</w:t>
      </w:r>
      <w:r w:rsidR="0009489E">
        <w:rPr>
          <w:rFonts w:ascii="Times New Roman" w:eastAsia="Times New Roman" w:hAnsi="Times New Roman" w:cs="Times New Roman"/>
          <w:sz w:val="26"/>
          <w:szCs w:val="26"/>
        </w:rPr>
        <w:t>3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>Граждане, имеющие предложения по вопросам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A21BFE" w:rsidRDefault="0054303B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С.В. Найденов</w:t>
            </w:r>
            <w:r w:rsidR="001C5101" w:rsidRPr="00A21B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F6452B">
      <w:footerReference w:type="default" r:id="rId7"/>
      <w:pgSz w:w="11906" w:h="16838"/>
      <w:pgMar w:top="851" w:right="851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0D" w:rsidRDefault="00334E0D" w:rsidP="00DE757D">
      <w:pPr>
        <w:spacing w:after="0" w:line="240" w:lineRule="auto"/>
      </w:pPr>
      <w:r>
        <w:separator/>
      </w:r>
    </w:p>
  </w:endnote>
  <w:endnote w:type="continuationSeparator" w:id="0">
    <w:p w:rsidR="00334E0D" w:rsidRDefault="00334E0D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2B" w:rsidRPr="00227D0D" w:rsidRDefault="00F6452B" w:rsidP="00F6452B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23.04.2024 № 49/4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SR2s49r04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3</w:t>
    </w:r>
  </w:p>
  <w:p w:rsidR="00F6452B" w:rsidRDefault="00F6452B" w:rsidP="00F6452B">
    <w:pPr>
      <w:pStyle w:val="aa"/>
    </w:pPr>
  </w:p>
  <w:p w:rsidR="00F6452B" w:rsidRDefault="00F645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0D" w:rsidRDefault="00334E0D" w:rsidP="00DE757D">
      <w:pPr>
        <w:spacing w:after="0" w:line="240" w:lineRule="auto"/>
      </w:pPr>
      <w:r>
        <w:separator/>
      </w:r>
    </w:p>
  </w:footnote>
  <w:footnote w:type="continuationSeparator" w:id="0">
    <w:p w:rsidR="00334E0D" w:rsidRDefault="00334E0D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765F5"/>
    <w:rsid w:val="00082477"/>
    <w:rsid w:val="0009489E"/>
    <w:rsid w:val="00097593"/>
    <w:rsid w:val="000A3BC4"/>
    <w:rsid w:val="000D20D4"/>
    <w:rsid w:val="000F7ABB"/>
    <w:rsid w:val="00122A02"/>
    <w:rsid w:val="00125B71"/>
    <w:rsid w:val="00135490"/>
    <w:rsid w:val="00137177"/>
    <w:rsid w:val="00144373"/>
    <w:rsid w:val="00146A4D"/>
    <w:rsid w:val="0015472C"/>
    <w:rsid w:val="001551BF"/>
    <w:rsid w:val="00157975"/>
    <w:rsid w:val="001744CD"/>
    <w:rsid w:val="00181520"/>
    <w:rsid w:val="0019015B"/>
    <w:rsid w:val="00190659"/>
    <w:rsid w:val="001B7E8A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20CC5"/>
    <w:rsid w:val="00221E77"/>
    <w:rsid w:val="00225139"/>
    <w:rsid w:val="0025683B"/>
    <w:rsid w:val="002B03FB"/>
    <w:rsid w:val="002B0A7B"/>
    <w:rsid w:val="002B20C3"/>
    <w:rsid w:val="002B3B59"/>
    <w:rsid w:val="002D0838"/>
    <w:rsid w:val="00305404"/>
    <w:rsid w:val="00305E7B"/>
    <w:rsid w:val="003061F7"/>
    <w:rsid w:val="003128AE"/>
    <w:rsid w:val="00317AC8"/>
    <w:rsid w:val="003223CD"/>
    <w:rsid w:val="00322C81"/>
    <w:rsid w:val="00332DCC"/>
    <w:rsid w:val="003334F6"/>
    <w:rsid w:val="00334E0D"/>
    <w:rsid w:val="00371DB4"/>
    <w:rsid w:val="00373638"/>
    <w:rsid w:val="003808A5"/>
    <w:rsid w:val="00393B63"/>
    <w:rsid w:val="003A5BC9"/>
    <w:rsid w:val="003B6B97"/>
    <w:rsid w:val="003C1264"/>
    <w:rsid w:val="003F517D"/>
    <w:rsid w:val="00400463"/>
    <w:rsid w:val="004076E3"/>
    <w:rsid w:val="0042730C"/>
    <w:rsid w:val="00442A0D"/>
    <w:rsid w:val="00453FCA"/>
    <w:rsid w:val="00461824"/>
    <w:rsid w:val="00474065"/>
    <w:rsid w:val="004A48DB"/>
    <w:rsid w:val="004A656F"/>
    <w:rsid w:val="004B245E"/>
    <w:rsid w:val="004C22E9"/>
    <w:rsid w:val="004C42FE"/>
    <w:rsid w:val="004C4443"/>
    <w:rsid w:val="004C72A5"/>
    <w:rsid w:val="004F4A1A"/>
    <w:rsid w:val="00511BFC"/>
    <w:rsid w:val="00514761"/>
    <w:rsid w:val="00516B30"/>
    <w:rsid w:val="00537AB1"/>
    <w:rsid w:val="0054303B"/>
    <w:rsid w:val="005431BE"/>
    <w:rsid w:val="005437C9"/>
    <w:rsid w:val="005448A2"/>
    <w:rsid w:val="005863C1"/>
    <w:rsid w:val="00586756"/>
    <w:rsid w:val="00590101"/>
    <w:rsid w:val="00593A5C"/>
    <w:rsid w:val="005944D9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60257B"/>
    <w:rsid w:val="00615069"/>
    <w:rsid w:val="00615230"/>
    <w:rsid w:val="00615F2F"/>
    <w:rsid w:val="00653A2B"/>
    <w:rsid w:val="00665F4E"/>
    <w:rsid w:val="0069734D"/>
    <w:rsid w:val="006A0469"/>
    <w:rsid w:val="00700740"/>
    <w:rsid w:val="00707BDB"/>
    <w:rsid w:val="0071175F"/>
    <w:rsid w:val="0072053C"/>
    <w:rsid w:val="00722613"/>
    <w:rsid w:val="00726F91"/>
    <w:rsid w:val="00751AC6"/>
    <w:rsid w:val="00764C38"/>
    <w:rsid w:val="00767DB4"/>
    <w:rsid w:val="007A79E7"/>
    <w:rsid w:val="007B0EFC"/>
    <w:rsid w:val="007C5E60"/>
    <w:rsid w:val="007E71AD"/>
    <w:rsid w:val="007F50CF"/>
    <w:rsid w:val="00802974"/>
    <w:rsid w:val="0080303D"/>
    <w:rsid w:val="0082374C"/>
    <w:rsid w:val="00823D67"/>
    <w:rsid w:val="008246ED"/>
    <w:rsid w:val="0083709F"/>
    <w:rsid w:val="00895521"/>
    <w:rsid w:val="008977BA"/>
    <w:rsid w:val="008A634F"/>
    <w:rsid w:val="008B2412"/>
    <w:rsid w:val="008F10CE"/>
    <w:rsid w:val="00900444"/>
    <w:rsid w:val="009031AB"/>
    <w:rsid w:val="00926292"/>
    <w:rsid w:val="00937C1B"/>
    <w:rsid w:val="00964D79"/>
    <w:rsid w:val="009753A5"/>
    <w:rsid w:val="009810DD"/>
    <w:rsid w:val="00981113"/>
    <w:rsid w:val="009A538F"/>
    <w:rsid w:val="009C75E0"/>
    <w:rsid w:val="009D2343"/>
    <w:rsid w:val="00A21BFE"/>
    <w:rsid w:val="00A55520"/>
    <w:rsid w:val="00A61381"/>
    <w:rsid w:val="00A7675D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700AB"/>
    <w:rsid w:val="00B821A2"/>
    <w:rsid w:val="00B976CB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A37E6"/>
    <w:rsid w:val="00DB3295"/>
    <w:rsid w:val="00DC44DA"/>
    <w:rsid w:val="00DD741D"/>
    <w:rsid w:val="00DE4E33"/>
    <w:rsid w:val="00DE757D"/>
    <w:rsid w:val="00DF29BA"/>
    <w:rsid w:val="00DF7216"/>
    <w:rsid w:val="00E03A47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7C37"/>
    <w:rsid w:val="00F2705D"/>
    <w:rsid w:val="00F42AD2"/>
    <w:rsid w:val="00F53286"/>
    <w:rsid w:val="00F6452B"/>
    <w:rsid w:val="00F810BC"/>
    <w:rsid w:val="00F910B2"/>
    <w:rsid w:val="00F9736E"/>
    <w:rsid w:val="00FB0E59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244</Words>
  <Characters>1802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47</cp:revision>
  <cp:lastPrinted>2024-04-23T09:31:00Z</cp:lastPrinted>
  <dcterms:created xsi:type="dcterms:W3CDTF">2018-02-07T04:41:00Z</dcterms:created>
  <dcterms:modified xsi:type="dcterms:W3CDTF">2024-04-23T09:32:00Z</dcterms:modified>
</cp:coreProperties>
</file>