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6" w:rsidRPr="00CA1536" w:rsidRDefault="00CA1536" w:rsidP="00CA1536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b/>
          <w:bCs/>
          <w:color w:val="404040"/>
          <w:kern w:val="36"/>
          <w:sz w:val="26"/>
          <w:szCs w:val="26"/>
          <w:lang w:eastAsia="ru-RU"/>
        </w:rPr>
        <w:t>Единовременная выплата на ребенка (детей) граждан Российской Федерации, призванных на военную службу по мобилизации в Вооруженные Силы Российской Федерации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 </w:t>
      </w:r>
    </w:p>
    <w:p w:rsid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bCs/>
          <w:color w:val="304855"/>
          <w:sz w:val="26"/>
          <w:szCs w:val="2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Н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а основании Закона Челябинской области от 29.06.2022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 </w:t>
      </w:r>
      <w:r w:rsidRPr="00CA1536">
        <w:rPr>
          <w:rFonts w:ascii="Times New Roman" w:eastAsia="Times New Roman" w:hAnsi="Times New Roman" w:cs="Times New Roman"/>
          <w:b/>
          <w:color w:val="304855"/>
          <w:sz w:val="26"/>
          <w:szCs w:val="26"/>
          <w:bdr w:val="none" w:sz="0" w:space="0" w:color="auto" w:frame="1"/>
          <w:lang w:eastAsia="ru-RU"/>
        </w:rPr>
        <w:t>начался прием</w:t>
      </w:r>
      <w:r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 заявлений на единовременную выпла</w:t>
      </w:r>
      <w:r w:rsidR="00790615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ту на ребенка (детей) граждан Российской Федерации</w:t>
      </w:r>
      <w:r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 xml:space="preserve">, призванных на военную службу по мобилизации в Вооруженные Силы </w:t>
      </w:r>
      <w:r w:rsidR="00790615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Российской Федерации</w:t>
      </w:r>
      <w:r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 xml:space="preserve"> в соответствии с Указом</w:t>
      </w:r>
      <w:proofErr w:type="gramEnd"/>
      <w:r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 xml:space="preserve"> Президента </w:t>
      </w:r>
      <w:r w:rsidR="00790615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Российской Федерации</w:t>
      </w:r>
      <w:r w:rsidR="00790615"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A1536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от 21.09.2022 № 647 «Об объявлении частичной моби</w:t>
      </w:r>
      <w:r w:rsidRPr="00B40ECA">
        <w:rPr>
          <w:rFonts w:ascii="Times New Roman" w:eastAsia="Times New Roman" w:hAnsi="Times New Roman" w:cs="Times New Roman"/>
          <w:b/>
          <w:bCs/>
          <w:color w:val="304855"/>
          <w:sz w:val="26"/>
          <w:szCs w:val="26"/>
          <w:bdr w:val="none" w:sz="0" w:space="0" w:color="auto" w:frame="1"/>
          <w:lang w:eastAsia="ru-RU"/>
        </w:rPr>
        <w:t>лизации в Российской Федерации», в размере 20 000 рублей на каждого ребенка</w:t>
      </w:r>
      <w:r>
        <w:rPr>
          <w:rFonts w:ascii="Times New Roman" w:eastAsia="Times New Roman" w:hAnsi="Times New Roman" w:cs="Times New Roman"/>
          <w:bCs/>
          <w:color w:val="304855"/>
          <w:sz w:val="26"/>
          <w:szCs w:val="26"/>
          <w:bdr w:val="none" w:sz="0" w:space="0" w:color="auto" w:frame="1"/>
          <w:lang w:eastAsia="ru-RU"/>
        </w:rPr>
        <w:t>.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</w:p>
    <w:p w:rsidR="00CA1536" w:rsidRP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Для указанной выплаты необходимы следующие документы: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- паспорт заявителя (родителя, законного представителя);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- свидетельства о рождении всех детей в возрасте до 18 лет;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- при обращении опекуна, попечителя </w:t>
      </w:r>
      <w:r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–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 акт об установлении опеки (попечительства);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- если фамилия матери в св</w:t>
      </w:r>
      <w:r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идетельствах о рождении разная –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 сведения о смене фамилии (свидетельство о заключении (расторжении) брака и/или установлении отцовства;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- справка о мобилизации отца детей;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- реквизиты счета, открытого в кредитной организации (платежная система "Мир").</w:t>
      </w:r>
    </w:p>
    <w:p w:rsidR="00CA1536" w:rsidRDefault="00CA1536" w:rsidP="00CA153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</w:pPr>
    </w:p>
    <w:p w:rsidR="00B40ECA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Прием заявлений проводится в отделе льгот и социальных гарантий Советского </w:t>
      </w:r>
      <w:proofErr w:type="gramStart"/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управления социальной защиты населения Администрации города Челябинска</w:t>
      </w:r>
      <w:proofErr w:type="gramEnd"/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 по  адресу: г. Ч</w:t>
      </w:r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елябинск,  ул. </w:t>
      </w:r>
      <w:proofErr w:type="spellStart"/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Цвиллинга</w:t>
      </w:r>
      <w:proofErr w:type="spellEnd"/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, д.63 (</w:t>
      </w:r>
      <w:proofErr w:type="spellStart"/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ка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б</w:t>
      </w:r>
      <w:proofErr w:type="spellEnd"/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. 6)</w:t>
      </w:r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.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 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Телефон для справок: 261 86 25</w:t>
      </w:r>
    </w:p>
    <w:p w:rsidR="00CA1536" w:rsidRPr="00CA1536" w:rsidRDefault="00CA1536" w:rsidP="00CA1536">
      <w:pPr>
        <w:shd w:val="clear" w:color="auto" w:fill="FFFFFF"/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Прием осуществляется</w:t>
      </w:r>
      <w:r w:rsidR="00B40ECA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:</w:t>
      </w:r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 понедельник-четверг с 8.00 до 12.00 и с 13.00 до 17.00, пятница с 8-00 </w:t>
      </w:r>
      <w:proofErr w:type="gramStart"/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CA1536">
        <w:rPr>
          <w:rFonts w:ascii="Times New Roman" w:eastAsia="Times New Roman" w:hAnsi="Times New Roman" w:cs="Times New Roman"/>
          <w:color w:val="304855"/>
          <w:sz w:val="26"/>
          <w:szCs w:val="26"/>
          <w:bdr w:val="none" w:sz="0" w:space="0" w:color="auto" w:frame="1"/>
          <w:lang w:eastAsia="ru-RU"/>
        </w:rPr>
        <w:t xml:space="preserve"> 12-00 и с 13-00 до 15-45.</w:t>
      </w:r>
    </w:p>
    <w:p w:rsidR="00B17ECD" w:rsidRPr="00CA1536" w:rsidRDefault="00B17ECD">
      <w:pPr>
        <w:rPr>
          <w:rFonts w:ascii="Times New Roman" w:hAnsi="Times New Roman" w:cs="Times New Roman"/>
          <w:sz w:val="26"/>
          <w:szCs w:val="26"/>
        </w:rPr>
      </w:pPr>
    </w:p>
    <w:sectPr w:rsidR="00B17ECD" w:rsidRPr="00CA1536" w:rsidSect="00B1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1536"/>
    <w:rsid w:val="00790615"/>
    <w:rsid w:val="00B17ECD"/>
    <w:rsid w:val="00B40ECA"/>
    <w:rsid w:val="00C122BE"/>
    <w:rsid w:val="00CA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CD"/>
  </w:style>
  <w:style w:type="paragraph" w:styleId="1">
    <w:name w:val="heading 1"/>
    <w:basedOn w:val="a"/>
    <w:link w:val="10"/>
    <w:uiPriority w:val="9"/>
    <w:qFormat/>
    <w:rsid w:val="00CA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15K-SELEZNEVA</dc:creator>
  <cp:lastModifiedBy>15K-SELEZNEVA</cp:lastModifiedBy>
  <cp:revision>3</cp:revision>
  <dcterms:created xsi:type="dcterms:W3CDTF">2022-10-07T04:10:00Z</dcterms:created>
  <dcterms:modified xsi:type="dcterms:W3CDTF">2022-10-07T04:21:00Z</dcterms:modified>
</cp:coreProperties>
</file>